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7DAD">
      <w:pPr>
        <w:pStyle w:val="af"/>
      </w:pPr>
      <w:bookmarkStart w:id="0" w:name="_GoBack"/>
      <w:bookmarkEnd w:id="0"/>
      <w:r>
        <w:t>См. графическую копию официальной публикации</w:t>
      </w:r>
    </w:p>
    <w:p w:rsidR="00000000" w:rsidRDefault="00A67DAD">
      <w:pPr>
        <w:pStyle w:val="1"/>
      </w:pPr>
      <w:r>
        <w:t>Федеральный закон от 21 июля 1997 г. N 116-ФЗ</w:t>
      </w:r>
      <w:r>
        <w:br/>
        <w:t>"О промышленной безопасности опасных производственных объектов"</w:t>
      </w:r>
      <w:r>
        <w:br/>
        <w:t xml:space="preserve">(с изменениями от 7 августа 2000 г., 10 января 2003 г., 22 августа 2004 г., 9 мая 2005 г., </w:t>
      </w:r>
      <w:r>
        <w:t>18 декабря 2006 г., 30 декабря 2008 г., 27 декабря 2009 г., 23, 27 июля 2010 г., 1, 18, 19 июля, 28, 30 ноября 2011 г.)</w:t>
      </w:r>
    </w:p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both"/>
      </w:pPr>
      <w:r>
        <w:rPr>
          <w:rStyle w:val="a3"/>
        </w:rPr>
        <w:t>Принят Государственной Думой 20 июня 1997 года</w:t>
      </w:r>
    </w:p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>См. комментарии к настоящему Федеральному закону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1" w:name="sub_1111"/>
      <w:r>
        <w:t>Настоящий Федеральный закон о</w:t>
      </w:r>
      <w:r>
        <w:t>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</w:t>
      </w:r>
      <w:r>
        <w:t>твенные объекты юридических лиц и индивидуальных предпринимателей (далее - организации, эксплуатирующие опасные производственные объекты) к локализации и ликвидации последствий указанных аварий.</w:t>
      </w:r>
    </w:p>
    <w:bookmarkEnd w:id="1"/>
    <w:p w:rsidR="00000000" w:rsidRDefault="00A67DAD">
      <w:pPr>
        <w:ind w:firstLine="720"/>
        <w:jc w:val="both"/>
      </w:pPr>
      <w:r>
        <w:t>Положения настоящего Федерального закона распространя</w:t>
      </w:r>
      <w:r>
        <w:t>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Федерации.</w:t>
      </w:r>
    </w:p>
    <w:p w:rsidR="00000000" w:rsidRDefault="00A67DAD">
      <w:pPr>
        <w:ind w:firstLine="720"/>
        <w:jc w:val="both"/>
      </w:pPr>
    </w:p>
    <w:p w:rsidR="00000000" w:rsidRDefault="00A67DAD">
      <w:pPr>
        <w:pStyle w:val="1"/>
      </w:pPr>
      <w:bookmarkStart w:id="2" w:name="sub_100"/>
      <w:r>
        <w:t>Глава I. Общие положен</w:t>
      </w:r>
      <w:r>
        <w:t>ия</w:t>
      </w:r>
    </w:p>
    <w:bookmarkEnd w:id="2"/>
    <w:p w:rsidR="00000000" w:rsidRDefault="00A67DAD">
      <w:pPr>
        <w:ind w:firstLine="720"/>
        <w:jc w:val="both"/>
      </w:pPr>
    </w:p>
    <w:p w:rsidR="00000000" w:rsidRDefault="00A67DAD">
      <w:pPr>
        <w:pStyle w:val="ab"/>
      </w:pPr>
      <w:bookmarkStart w:id="3" w:name="sub_1"/>
      <w:r>
        <w:rPr>
          <w:rStyle w:val="a3"/>
        </w:rPr>
        <w:t>Статья 1.</w:t>
      </w:r>
      <w:r>
        <w:t xml:space="preserve"> Основные понятия</w:t>
      </w:r>
    </w:p>
    <w:bookmarkEnd w:id="3"/>
    <w:p w:rsidR="00000000" w:rsidRDefault="00A67DAD">
      <w:pPr>
        <w:ind w:firstLine="720"/>
        <w:jc w:val="both"/>
      </w:pPr>
      <w:r>
        <w:t>В целях настоящего Федерального закона используются следующие понятия:</w:t>
      </w:r>
    </w:p>
    <w:p w:rsidR="00000000" w:rsidRDefault="00A67DAD">
      <w:pPr>
        <w:ind w:firstLine="720"/>
        <w:jc w:val="both"/>
      </w:pPr>
      <w:bookmarkStart w:id="4" w:name="sub_101"/>
      <w:r>
        <w:rPr>
          <w:rStyle w:val="a3"/>
        </w:rPr>
        <w:t>промышленная безопасность опасных производственных объектов</w:t>
      </w:r>
      <w:r>
        <w:t xml:space="preserve"> (далее - промышленная безопасность) - состояние защищенности жизненно </w:t>
      </w:r>
      <w:r>
        <w:t>важных интересов личности и общества от аварий на опасных производственных объектах и последствий указанных аварий;</w:t>
      </w:r>
    </w:p>
    <w:p w:rsidR="00000000" w:rsidRDefault="00A67DAD">
      <w:pPr>
        <w:ind w:firstLine="720"/>
        <w:jc w:val="both"/>
      </w:pPr>
      <w:bookmarkStart w:id="5" w:name="sub_102"/>
      <w:bookmarkEnd w:id="4"/>
      <w:r>
        <w:rPr>
          <w:rStyle w:val="a3"/>
        </w:rPr>
        <w:t>авария</w:t>
      </w:r>
      <w:r>
        <w:t xml:space="preserve"> - разрушение сооружений и (или) технических устройств, применяемых на опасном производственном объекте, неконтролируемы</w:t>
      </w:r>
      <w:r>
        <w:t>е взрыв и (или) выброс опасных веществ;</w:t>
      </w:r>
    </w:p>
    <w:p w:rsidR="00000000" w:rsidRDefault="00A67DAD">
      <w:pPr>
        <w:ind w:firstLine="720"/>
        <w:jc w:val="both"/>
      </w:pPr>
      <w:bookmarkStart w:id="6" w:name="sub_103"/>
      <w:bookmarkEnd w:id="5"/>
      <w:r>
        <w:rPr>
          <w:rStyle w:val="a3"/>
        </w:rPr>
        <w:t>инцидент</w:t>
      </w:r>
      <w:r>
        <w:t xml:space="preserve">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настоящего Федерального закон</w:t>
      </w:r>
      <w:r>
        <w:t>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</w:t>
      </w:r>
      <w:r>
        <w:t>и;</w:t>
      </w:r>
    </w:p>
    <w:p w:rsidR="00000000" w:rsidRDefault="00A67DAD">
      <w:pPr>
        <w:ind w:firstLine="720"/>
        <w:jc w:val="both"/>
      </w:pPr>
      <w:bookmarkStart w:id="7" w:name="sub_104"/>
      <w:bookmarkEnd w:id="6"/>
      <w:r>
        <w:rPr>
          <w:rStyle w:val="a3"/>
        </w:rPr>
        <w:t>технические устройства, применяемые на опасном производственном объекте,</w:t>
      </w:r>
      <w:r>
        <w:t xml:space="preserve">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</w:t>
      </w:r>
      <w:r>
        <w:t>бъекта.</w:t>
      </w:r>
    </w:p>
    <w:bookmarkEnd w:id="7"/>
    <w:p w:rsidR="00000000" w:rsidRDefault="00A67DAD">
      <w:pPr>
        <w:pStyle w:val="af"/>
        <w:ind w:left="139" w:hanging="139"/>
      </w:pPr>
      <w:r>
        <w:t>См. комментарии к статье 1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8" w:name="sub_2"/>
      <w:r>
        <w:rPr>
          <w:rStyle w:val="a3"/>
        </w:rPr>
        <w:t>Статья 2.</w:t>
      </w:r>
      <w:r>
        <w:t xml:space="preserve"> Опасные производственные объекты</w:t>
      </w:r>
    </w:p>
    <w:p w:rsidR="00000000" w:rsidRDefault="00A67DAD">
      <w:pPr>
        <w:ind w:firstLine="720"/>
        <w:jc w:val="both"/>
      </w:pPr>
      <w:bookmarkStart w:id="9" w:name="sub_10000"/>
      <w:bookmarkEnd w:id="8"/>
      <w:r>
        <w:t>1. Опасными производственными объектами в соответствии с настоящим Федеральным законом являются предприятия или их цехи,</w:t>
      </w:r>
      <w:r>
        <w:t xml:space="preserve"> участки, площадки, а также </w:t>
      </w:r>
      <w:r>
        <w:lastRenderedPageBreak/>
        <w:t xml:space="preserve">иные производственные объекты, указанные в </w:t>
      </w:r>
      <w:hyperlink w:anchor="sub_1000" w:history="1">
        <w:r>
          <w:rPr>
            <w:rStyle w:val="a4"/>
          </w:rPr>
          <w:t>приложении 1</w:t>
        </w:r>
      </w:hyperlink>
      <w:r>
        <w:t xml:space="preserve"> к настоящему Федеральному закону.</w:t>
      </w:r>
    </w:p>
    <w:p w:rsidR="00000000" w:rsidRDefault="00A67DAD">
      <w:pPr>
        <w:ind w:firstLine="720"/>
        <w:jc w:val="both"/>
      </w:pPr>
      <w:bookmarkStart w:id="10" w:name="sub_202"/>
      <w:bookmarkEnd w:id="9"/>
      <w:r>
        <w:t xml:space="preserve">2. Опасные производственные объекты подлежат регистрации в государственном реестре в </w:t>
      </w:r>
      <w:hyperlink r:id="rId4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 При этом требования к регистрации опасных производственных объектов в государственном реестре, в том числе к идентификации опасных произво</w:t>
      </w:r>
      <w:r>
        <w:t>дственных объектов, устанавливаются федеральным органом исполнительной власти в области промышленной безопасности совместно с федеральным органом исполнительной власти, уполномоченным на решение задач в области защиты населения и территорий от чрезвычайных</w:t>
      </w:r>
      <w:r>
        <w:t xml:space="preserve"> ситуаций.</w:t>
      </w:r>
    </w:p>
    <w:bookmarkEnd w:id="10"/>
    <w:p w:rsidR="00000000" w:rsidRDefault="00A67DAD">
      <w:pPr>
        <w:pStyle w:val="af"/>
        <w:ind w:left="139"/>
      </w:pPr>
      <w:r>
        <w:t xml:space="preserve">См. </w:t>
      </w:r>
      <w:hyperlink r:id="rId5" w:history="1">
        <w:r>
          <w:rPr>
            <w:rStyle w:val="a4"/>
          </w:rPr>
          <w:t>положение</w:t>
        </w:r>
      </w:hyperlink>
      <w:r>
        <w:t xml:space="preserve"> о регистрации подведомственных объектов в государственном реестре опасных производственных объектов и ведении ведомственного раздела государственного реестра</w:t>
      </w:r>
      <w:r>
        <w:t xml:space="preserve">, утвержденное </w:t>
      </w:r>
      <w:hyperlink r:id="rId6" w:history="1">
        <w:r>
          <w:rPr>
            <w:rStyle w:val="a4"/>
          </w:rPr>
          <w:t>приказом</w:t>
        </w:r>
      </w:hyperlink>
      <w:r>
        <w:t xml:space="preserve"> Росбоеприпасов от 6 мая 2002 г. N 188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7" w:history="1">
        <w:r>
          <w:rPr>
            <w:rStyle w:val="a4"/>
          </w:rPr>
          <w:t>Административный регламент</w:t>
        </w:r>
      </w:hyperlink>
      <w:r>
        <w:t xml:space="preserve"> Ростехнадзора по исполнению </w:t>
      </w:r>
      <w:r>
        <w:t xml:space="preserve">государственной функции по регистрации опасных производственных объектов и ведению государственного реестра опасных производственных объектов, утвержденный </w:t>
      </w:r>
      <w:hyperlink r:id="rId8" w:history="1">
        <w:r>
          <w:rPr>
            <w:rStyle w:val="a4"/>
          </w:rPr>
          <w:t>приказом</w:t>
        </w:r>
      </w:hyperlink>
      <w:r>
        <w:t xml:space="preserve"> Ростехнадзора от 4 сентя</w:t>
      </w:r>
      <w:r>
        <w:t>бря 2007 г. N 606</w:t>
      </w:r>
    </w:p>
    <w:p w:rsidR="00000000" w:rsidRDefault="00A67DAD">
      <w:pPr>
        <w:pStyle w:val="af"/>
        <w:ind w:left="139" w:hanging="139"/>
      </w:pPr>
      <w:r>
        <w:t>См. комментарии к статье 2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11" w:name="sub_3"/>
      <w:r>
        <w:rPr>
          <w:rStyle w:val="a3"/>
        </w:rPr>
        <w:t>Статья 3.</w:t>
      </w:r>
      <w:r>
        <w:t xml:space="preserve"> Требования промышленной безопасности</w:t>
      </w:r>
    </w:p>
    <w:p w:rsidR="00000000" w:rsidRDefault="00A67DAD">
      <w:pPr>
        <w:ind w:firstLine="720"/>
        <w:jc w:val="both"/>
      </w:pPr>
      <w:bookmarkStart w:id="12" w:name="sub_20000"/>
      <w:bookmarkEnd w:id="11"/>
      <w:r>
        <w:t xml:space="preserve">1. Требования промышленной безопасности - условия, запреты, ограничения и другие обязательные требования, </w:t>
      </w:r>
      <w:r>
        <w:t>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</w:t>
      </w:r>
      <w:r>
        <w:t xml:space="preserve"> и правилах в области промышленной безопасности.</w:t>
      </w:r>
    </w:p>
    <w:p w:rsidR="00000000" w:rsidRDefault="00A67DAD">
      <w:pPr>
        <w:ind w:firstLine="720"/>
        <w:jc w:val="both"/>
      </w:pPr>
      <w:bookmarkStart w:id="13" w:name="sub_30000"/>
      <w:bookmarkEnd w:id="12"/>
      <w:r>
        <w:t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</w:t>
      </w:r>
      <w:r>
        <w:t xml:space="preserve"> охраны окружающей среды, экологической безопасности, пожарной безопасности, охраны труда, строительства, а также обязательным требованиям, установленным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 о техническом регулировании.</w:t>
      </w:r>
    </w:p>
    <w:bookmarkEnd w:id="13"/>
    <w:p w:rsidR="00000000" w:rsidRDefault="00A67DAD">
      <w:pPr>
        <w:pStyle w:val="af"/>
        <w:ind w:left="139"/>
      </w:pPr>
      <w:r>
        <w:t xml:space="preserve">См. </w:t>
      </w:r>
      <w:hyperlink r:id="rId10" w:history="1">
        <w:r>
          <w:rPr>
            <w:rStyle w:val="a4"/>
          </w:rPr>
          <w:t>Правила</w:t>
        </w:r>
      </w:hyperlink>
      <w:r>
        <w:t xml:space="preserve"> охраны недр,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Госгортех</w:t>
      </w:r>
      <w:r>
        <w:t>надзора РФ от 6 июня 2003 г. N 71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12" w:history="1">
        <w:r>
          <w:rPr>
            <w:rStyle w:val="a4"/>
          </w:rPr>
          <w:t>Правила</w:t>
        </w:r>
      </w:hyperlink>
      <w:r>
        <w:t xml:space="preserve"> охраны недр при переработке минерального сырья,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Госгортехнадзора РФ от 6 июня 2003 г. N 70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14" w:name="sub_303"/>
      <w:r>
        <w:t xml:space="preserve">3.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энергии, принимаемыми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21 ноября 1995 года N 170-ФЗ "Об использовании атомной энергии".</w:t>
      </w:r>
    </w:p>
    <w:bookmarkEnd w:id="14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 w:hanging="139"/>
      </w:pPr>
      <w:r>
        <w:t>См. комментарии к статье 3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15" w:name="sub_4"/>
      <w:r>
        <w:rPr>
          <w:rStyle w:val="a3"/>
        </w:rPr>
        <w:t>Статья 4.</w:t>
      </w:r>
      <w:r>
        <w:t xml:space="preserve"> Правовое регулирова</w:t>
      </w:r>
      <w:r>
        <w:t>ние в области промышленной безопасности</w:t>
      </w:r>
    </w:p>
    <w:p w:rsidR="00000000" w:rsidRDefault="00A67DAD">
      <w:pPr>
        <w:ind w:firstLine="720"/>
        <w:jc w:val="both"/>
      </w:pPr>
      <w:bookmarkStart w:id="16" w:name="sub_40000"/>
      <w:bookmarkEnd w:id="15"/>
      <w:r>
        <w:t>1. Правовое регулирование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актам</w:t>
      </w:r>
      <w:r>
        <w:t>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bookmarkEnd w:id="16"/>
    <w:p w:rsidR="00000000" w:rsidRDefault="00A67DAD">
      <w:pPr>
        <w:pStyle w:val="af"/>
        <w:ind w:left="139"/>
      </w:pPr>
      <w:r>
        <w:t xml:space="preserve">См. </w:t>
      </w:r>
      <w:hyperlink r:id="rId15" w:history="1">
        <w:r>
          <w:rPr>
            <w:rStyle w:val="a4"/>
          </w:rPr>
          <w:t>С</w:t>
        </w:r>
        <w:r>
          <w:rPr>
            <w:rStyle w:val="a4"/>
          </w:rPr>
          <w:t>правку</w:t>
        </w:r>
      </w:hyperlink>
      <w:r>
        <w:t xml:space="preserve"> о правилах промышленной безопасности</w:t>
      </w:r>
    </w:p>
    <w:p w:rsidR="00000000" w:rsidRDefault="00A67DAD">
      <w:pPr>
        <w:ind w:firstLine="720"/>
        <w:jc w:val="both"/>
      </w:pPr>
      <w:bookmarkStart w:id="17" w:name="sub_5000"/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A67DAD">
      <w:pPr>
        <w:ind w:firstLine="720"/>
        <w:jc w:val="both"/>
      </w:pPr>
      <w:bookmarkStart w:id="18" w:name="sub_43"/>
      <w:bookmarkEnd w:id="17"/>
      <w:r>
        <w:t>3. Федера</w:t>
      </w:r>
      <w:r>
        <w:t>льные нормы и правила в области промышленной безопасности устанавливают обязательные требования к:</w:t>
      </w:r>
    </w:p>
    <w:bookmarkEnd w:id="18"/>
    <w:p w:rsidR="00000000" w:rsidRDefault="00A67DAD">
      <w:pPr>
        <w:ind w:firstLine="720"/>
        <w:jc w:val="both"/>
      </w:pPr>
      <w:r>
        <w:t>осуществлению деятельности в области промышленной безопасности, в том числе требования к работникам опасных производственных объектов;</w:t>
      </w:r>
    </w:p>
    <w:p w:rsidR="00000000" w:rsidRDefault="00A67DAD">
      <w:pPr>
        <w:ind w:firstLine="720"/>
        <w:jc w:val="both"/>
      </w:pPr>
      <w:r>
        <w:t>безопасности тех</w:t>
      </w:r>
      <w:r>
        <w:t>нологических процессов на опасных производственных объектах, в том числе обязательные требования к порядку действий в случае аварии или инцидента на опасном производственном объекте.</w:t>
      </w:r>
    </w:p>
    <w:p w:rsidR="00000000" w:rsidRDefault="00A67DAD">
      <w:pPr>
        <w:ind w:firstLine="720"/>
        <w:jc w:val="both"/>
      </w:pPr>
      <w:r>
        <w:t>Федеральные нормы и правила в области промышленной безопасности разрабаты</w:t>
      </w:r>
      <w:r>
        <w:t>ваются и утверждаются в порядке, установленном Правительством Российской Федерации.</w:t>
      </w:r>
    </w:p>
    <w:p w:rsidR="00000000" w:rsidRDefault="00A67DAD">
      <w:pPr>
        <w:pStyle w:val="af"/>
        <w:ind w:left="139" w:hanging="139"/>
      </w:pPr>
      <w:r>
        <w:t>См. комментарии к статье 4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19" w:name="sub_5"/>
      <w:r>
        <w:rPr>
          <w:rStyle w:val="a3"/>
        </w:rPr>
        <w:t>Статья 5</w:t>
      </w:r>
      <w:r>
        <w:t>. Федеральные органы исполнительной власти в области промышленной безопасности</w:t>
      </w:r>
    </w:p>
    <w:p w:rsidR="00000000" w:rsidRDefault="00A67DAD">
      <w:pPr>
        <w:ind w:firstLine="720"/>
        <w:jc w:val="both"/>
      </w:pPr>
      <w:bookmarkStart w:id="20" w:name="sub_1051"/>
      <w:bookmarkEnd w:id="19"/>
      <w:r>
        <w:t>1. В цел</w:t>
      </w:r>
      <w:r>
        <w:t>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</w:t>
      </w:r>
      <w:r>
        <w:t xml:space="preserve">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</w:t>
      </w:r>
      <w:hyperlink r:id="rId16" w:history="1">
        <w:r>
          <w:rPr>
            <w:rStyle w:val="a4"/>
          </w:rPr>
          <w:t>Федеральн</w:t>
        </w:r>
        <w:r>
          <w:rPr>
            <w:rStyle w:val="a4"/>
          </w:rPr>
          <w:t>ые органы исполнительной власти в области промышленной безопасности</w:t>
        </w:r>
      </w:hyperlink>
      <w:r>
        <w:t xml:space="preserve"> имеют подведомственные им территориальные органы, создаваемые в установленном порядке.</w:t>
      </w:r>
    </w:p>
    <w:p w:rsidR="00000000" w:rsidRDefault="00A67DAD">
      <w:pPr>
        <w:ind w:firstLine="720"/>
        <w:jc w:val="both"/>
      </w:pPr>
      <w:bookmarkStart w:id="21" w:name="sub_502"/>
      <w:bookmarkEnd w:id="20"/>
      <w:r>
        <w:t xml:space="preserve">2. Федеральные органы исполнительной власти, которым в соответствии с федеральными </w:t>
      </w:r>
      <w:r>
        <w:t>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</w:t>
      </w:r>
      <w:r>
        <w:t>кции в области промышленной безопасности, обязаны согласовывать принимаемые ими нормативные правовые акты,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</w:t>
      </w:r>
      <w:r>
        <w:t>асности.</w:t>
      </w:r>
    </w:p>
    <w:bookmarkEnd w:id="21"/>
    <w:p w:rsidR="00000000" w:rsidRDefault="00A67DAD">
      <w:pPr>
        <w:pStyle w:val="af"/>
        <w:ind w:left="139" w:hanging="139"/>
      </w:pPr>
      <w:r>
        <w:t>См. комментарии к статье 5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1"/>
      </w:pPr>
      <w:bookmarkStart w:id="22" w:name="sub_200"/>
      <w:r>
        <w:t>Глава II. Основы промышленной безопасности</w:t>
      </w:r>
    </w:p>
    <w:bookmarkEnd w:id="22"/>
    <w:p w:rsidR="00000000" w:rsidRDefault="00A67DAD">
      <w:pPr>
        <w:ind w:firstLine="720"/>
        <w:jc w:val="both"/>
      </w:pPr>
    </w:p>
    <w:p w:rsidR="00000000" w:rsidRDefault="00A67DAD">
      <w:pPr>
        <w:pStyle w:val="ab"/>
      </w:pPr>
      <w:bookmarkStart w:id="23" w:name="sub_6"/>
      <w:r>
        <w:rPr>
          <w:rStyle w:val="a3"/>
        </w:rPr>
        <w:t>Статья 6.</w:t>
      </w:r>
      <w:r>
        <w:t xml:space="preserve"> Деятельность в области промышленной безопасности</w:t>
      </w:r>
    </w:p>
    <w:p w:rsidR="00000000" w:rsidRDefault="00A67DAD">
      <w:pPr>
        <w:ind w:firstLine="720"/>
        <w:jc w:val="both"/>
      </w:pPr>
      <w:bookmarkStart w:id="24" w:name="sub_8000"/>
      <w:bookmarkEnd w:id="23"/>
      <w:r>
        <w:t xml:space="preserve">1. К видам деятельности в области </w:t>
      </w:r>
      <w:r>
        <w:t>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</w:t>
      </w:r>
      <w:r>
        <w:t>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необразовательных учреждениях.</w:t>
      </w:r>
    </w:p>
    <w:p w:rsidR="00000000" w:rsidRDefault="00A67DAD">
      <w:pPr>
        <w:ind w:firstLine="720"/>
        <w:jc w:val="both"/>
      </w:pPr>
      <w:bookmarkStart w:id="25" w:name="sub_8012"/>
      <w:bookmarkEnd w:id="24"/>
      <w:r>
        <w:t xml:space="preserve">Отдельные </w:t>
      </w:r>
      <w:r>
        <w:t xml:space="preserve">виды деятельности в области промышленной безопасности подлежат лицензированию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5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лицензировании эксплуатации взрывопожароопасных производственных объектов, утвержденное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РФ от 12 августа 2008 г. N</w:t>
      </w:r>
      <w:r>
        <w:t xml:space="preserve"> 599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bookmarkStart w:id="26" w:name="sub_9000"/>
      <w:r>
        <w:t xml:space="preserve">Положения пункта 2 статьи 6 настоящего Федерального закона (в редакции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1 июля 2011 г. N 169-ФЗ) </w:t>
      </w:r>
      <w:hyperlink r:id="rId21" w:history="1">
        <w:r>
          <w:rPr>
            <w:rStyle w:val="a4"/>
          </w:rPr>
          <w:t>не применяются</w:t>
        </w:r>
      </w:hyperlink>
      <w:r>
        <w:t xml:space="preserve"> до 1 июля 2012 г.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РФ или территориальными государственными внебюджетны</w:t>
      </w:r>
      <w:r>
        <w:t>ми фондами, и муниципальных услуг, и в отношении документов и информации,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 либо подведомственных государств</w:t>
      </w:r>
      <w:r>
        <w:t>енным органам или органам местного самоуправления организаций, участвующих в предоставлении государственных или муниципальных услуг</w:t>
      </w:r>
    </w:p>
    <w:bookmarkEnd w:id="26"/>
    <w:p w:rsidR="00000000" w:rsidRDefault="00A67DAD">
      <w:pPr>
        <w:ind w:firstLine="720"/>
        <w:jc w:val="both"/>
      </w:pPr>
      <w:r>
        <w:t>2. Обязательным требованием к соискателю лицензии для принятия решения о предоставлении лицензии на эксплуатацию опа</w:t>
      </w:r>
      <w:r>
        <w:t>сных производственных объектов является наличие документов, подтверждающих ввод опасных производственных объектов в эксплуатацию, или положительных заключений экспертизы промышленной безопасности на технические устройства, применяемые на опасных производст</w:t>
      </w:r>
      <w:r>
        <w:t xml:space="preserve">венных объектах, здания и сооружения на опасных производственных объектах, а также в случаях, предусмотренных </w:t>
      </w:r>
      <w:hyperlink w:anchor="sub_14" w:history="1">
        <w:r>
          <w:rPr>
            <w:rStyle w:val="a4"/>
          </w:rPr>
          <w:t>статьей 14</w:t>
        </w:r>
      </w:hyperlink>
      <w:r>
        <w:t xml:space="preserve"> настоящего Федерального закона, деклараций промышленной безопасности.</w:t>
      </w:r>
    </w:p>
    <w:p w:rsidR="00000000" w:rsidRDefault="00A67DAD">
      <w:pPr>
        <w:ind w:firstLine="720"/>
        <w:jc w:val="both"/>
      </w:pPr>
      <w:bookmarkStart w:id="27" w:name="sub_6022"/>
      <w:r>
        <w:t>Лицензирующий орган не вправе тре</w:t>
      </w:r>
      <w:r>
        <w:t>бовать от соискателя лицензии представления указанных документов, если такие документы находятся в распоряжении лицензирующего органа, органов, предоставляющих государственные услуги, органов, предоставляющих муниципальные услуги, иных государственных орга</w:t>
      </w:r>
      <w:r>
        <w:t xml:space="preserve">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22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 Лицензирующий орган самостоятельно запрашивает такие документы (сведения, содержащиеся в них) в уполномоченных органа</w:t>
      </w:r>
      <w:r>
        <w:t>х, если заявитель не представил их по собственной инициативе.</w:t>
      </w:r>
    </w:p>
    <w:p w:rsidR="00000000" w:rsidRDefault="00A67DAD">
      <w:pPr>
        <w:ind w:firstLine="720"/>
        <w:jc w:val="both"/>
      </w:pPr>
      <w:bookmarkStart w:id="28" w:name="sub_6023"/>
      <w:bookmarkEnd w:id="27"/>
      <w:r>
        <w:t>Указанные документы могут быть представлены соискателем лицензии в форме электронных документов.</w:t>
      </w:r>
    </w:p>
    <w:bookmarkEnd w:id="28"/>
    <w:p w:rsidR="00000000" w:rsidRDefault="00A67DAD">
      <w:pPr>
        <w:pStyle w:val="af"/>
        <w:ind w:left="139" w:hanging="139"/>
      </w:pPr>
      <w:r>
        <w:t>См. комментарии к статье 6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29" w:name="sub_7"/>
      <w:r>
        <w:rPr>
          <w:rStyle w:val="a3"/>
        </w:rPr>
        <w:t>Статья 7.</w:t>
      </w:r>
      <w:r>
        <w:t xml:space="preserve"> Технические устройства, применяемые на опасном производственном объекте</w:t>
      </w:r>
    </w:p>
    <w:p w:rsidR="00000000" w:rsidRDefault="00A67DAD">
      <w:pPr>
        <w:ind w:firstLine="720"/>
        <w:jc w:val="both"/>
      </w:pPr>
      <w:bookmarkStart w:id="30" w:name="sub_100000"/>
      <w:bookmarkEnd w:id="29"/>
      <w:r>
        <w:t>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</w:t>
      </w:r>
      <w:r>
        <w:t xml:space="preserve">анавливаются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bookmarkEnd w:id="30"/>
    <w:p w:rsidR="00000000" w:rsidRDefault="00A67DAD">
      <w:pPr>
        <w:pStyle w:val="af"/>
        <w:ind w:left="139"/>
      </w:pPr>
      <w:r>
        <w:t xml:space="preserve">См. </w:t>
      </w:r>
      <w:hyperlink r:id="rId24" w:history="1">
        <w:r>
          <w:rPr>
            <w:rStyle w:val="a4"/>
          </w:rPr>
          <w:t>Администрат</w:t>
        </w:r>
        <w:r>
          <w:rPr>
            <w:rStyle w:val="a4"/>
          </w:rPr>
          <w:t>ивный регламент</w:t>
        </w:r>
      </w:hyperlink>
      <w:r>
        <w:t xml:space="preserve"> Ростехнадзора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объектах, утвержденный </w:t>
      </w:r>
      <w:hyperlink r:id="rId25" w:history="1">
        <w:r>
          <w:rPr>
            <w:rStyle w:val="a4"/>
          </w:rPr>
          <w:t>приказом</w:t>
        </w:r>
      </w:hyperlink>
      <w:r>
        <w:t xml:space="preserve"> Ростехнадзора от 29 февраля 2008 г. N 112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26" w:history="1">
        <w:r>
          <w:rPr>
            <w:rStyle w:val="a4"/>
          </w:rPr>
          <w:t>типовой паспорт</w:t>
        </w:r>
      </w:hyperlink>
      <w:r>
        <w:t xml:space="preserve"> безопасности опасного объекта,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МЧС РФ от 4 ноября 2004 г. N 506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28" w:history="1">
        <w:r>
          <w:rPr>
            <w:rStyle w:val="a4"/>
          </w:rPr>
          <w:t>Перечень</w:t>
        </w:r>
      </w:hyperlink>
      <w:r>
        <w:t xml:space="preserve"> технических устройств, применяемых на опасных производственных объекта</w:t>
      </w:r>
      <w:r>
        <w:t>х и подлежащих обязательной сертификации, утвержденный Госгортехнадзором РФ и Госстандартом РФ от 3 и 10 августа 2001 г.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О технических устройствах, применяемых на опасных производственных объектах и подлежащих сертификации, см.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РФ от 11 августа 1998 г. N 928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30" w:history="1">
        <w:r>
          <w:rPr>
            <w:rStyle w:val="a4"/>
          </w:rPr>
          <w:t>Правила</w:t>
        </w:r>
      </w:hyperlink>
      <w:r>
        <w:t xml:space="preserve"> сертификации производственного оборудования, утвержденные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Госстандарта РФ от 3 мая 2000 г. N 25</w:t>
      </w:r>
    </w:p>
    <w:p w:rsidR="00000000" w:rsidRDefault="00A67DAD">
      <w:pPr>
        <w:ind w:firstLine="720"/>
        <w:jc w:val="both"/>
      </w:pPr>
      <w:bookmarkStart w:id="31" w:name="sub_11000"/>
      <w:r>
        <w:t xml:space="preserve">2. </w:t>
      </w:r>
      <w:hyperlink r:id="rId3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67DAD">
      <w:pPr>
        <w:ind w:firstLine="720"/>
        <w:jc w:val="both"/>
      </w:pPr>
      <w:bookmarkStart w:id="32" w:name="sub_12000"/>
      <w:bookmarkEnd w:id="31"/>
      <w:r>
        <w:t xml:space="preserve">3. </w:t>
      </w:r>
      <w:hyperlink r:id="rId3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67DAD">
      <w:pPr>
        <w:ind w:firstLine="720"/>
        <w:jc w:val="both"/>
      </w:pPr>
      <w:bookmarkStart w:id="33" w:name="sub_74"/>
      <w:bookmarkEnd w:id="32"/>
      <w:r>
        <w:t xml:space="preserve">4. </w:t>
      </w:r>
      <w:hyperlink r:id="rId3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67DAD">
      <w:pPr>
        <w:ind w:firstLine="720"/>
        <w:jc w:val="both"/>
      </w:pPr>
      <w:bookmarkStart w:id="34" w:name="sub_705"/>
      <w:bookmarkEnd w:id="33"/>
      <w:r>
        <w:t>5. Технические устройства, применяемые на опасном произво</w:t>
      </w:r>
      <w:r>
        <w:t>дственном объекте, в процессе эксплуатации подлежат экспертизе промышленной безопасности 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</w:t>
      </w:r>
      <w:r>
        <w:t xml:space="preserve"> обязательным требованиям к ним не установлена техническими регламентами.</w:t>
      </w:r>
    </w:p>
    <w:bookmarkEnd w:id="34"/>
    <w:p w:rsidR="00000000" w:rsidRDefault="00A67DAD">
      <w:pPr>
        <w:pStyle w:val="af"/>
        <w:ind w:left="139"/>
      </w:pPr>
      <w:r>
        <w:t>См. Методические рекомендации о порядке проведения экспертизы промышленной безопасности карьерных одноковшовых экскаваторов (</w:t>
      </w:r>
      <w:hyperlink r:id="rId35" w:history="1">
        <w:r>
          <w:rPr>
            <w:rStyle w:val="a4"/>
          </w:rPr>
          <w:t>РД-15-14-2008</w:t>
        </w:r>
      </w:hyperlink>
      <w:r>
        <w:t xml:space="preserve">), утвержденные </w:t>
      </w:r>
      <w:hyperlink r:id="rId36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4 апреля 2008 г. N 209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Методические рекомендации о </w:t>
      </w:r>
      <w:r>
        <w:t>порядке проведения экспертизы промышленной безопасности компрессорных установок, используемых на угольных шахтах и рудниках (</w:t>
      </w:r>
      <w:hyperlink r:id="rId37" w:history="1">
        <w:r>
          <w:rPr>
            <w:rStyle w:val="a4"/>
          </w:rPr>
          <w:t>РД-15-13-2008</w:t>
        </w:r>
      </w:hyperlink>
      <w:r>
        <w:t xml:space="preserve">), утвержденные </w:t>
      </w:r>
      <w:hyperlink r:id="rId38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4 апреля 2008 г. N 207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hyperlink r:id="rId39" w:history="1">
        <w:r>
          <w:rPr>
            <w:rStyle w:val="a4"/>
          </w:rPr>
          <w:t>Правила</w:t>
        </w:r>
      </w:hyperlink>
      <w:r>
        <w:t xml:space="preserve"> проведения экспертизы промышленной </w:t>
      </w:r>
      <w:r>
        <w:t xml:space="preserve">безопасности утверждены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Госгортехнадзора РФ от 6 ноября 1998 г. N 64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41" w:history="1">
        <w:r>
          <w:rPr>
            <w:rStyle w:val="a4"/>
          </w:rPr>
          <w:t>Положение</w:t>
        </w:r>
      </w:hyperlink>
      <w:r>
        <w:t xml:space="preserve"> о проведении эксперт</w:t>
      </w:r>
      <w:r>
        <w:t xml:space="preserve">изы промышленной безопасности опасных металлургических и коксохимических производственных объектов, утвержденное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Госгортехнадзора РФ от 5 июня 2003 г. N 63</w:t>
      </w:r>
    </w:p>
    <w:p w:rsidR="00000000" w:rsidRDefault="00A67DAD">
      <w:pPr>
        <w:ind w:firstLine="720"/>
        <w:jc w:val="both"/>
      </w:pPr>
      <w:bookmarkStart w:id="35" w:name="sub_706"/>
      <w:r>
        <w:t>6. Применен</w:t>
      </w:r>
      <w:r>
        <w:t>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безопасности, если иная форма оценки соответствия технических устрой</w:t>
      </w:r>
      <w:r>
        <w:t>ств, применяемых на опасном производственном объекте, обязательным требованиям к ним не установлена техническими регламентами.</w:t>
      </w:r>
    </w:p>
    <w:bookmarkEnd w:id="35"/>
    <w:p w:rsidR="00000000" w:rsidRDefault="00A67DAD">
      <w:pPr>
        <w:ind w:firstLine="720"/>
        <w:jc w:val="both"/>
      </w:pPr>
      <w:r>
        <w:t>За выдачу разрешения на применение технических устройств на опасных производственных объектах уплачивается государственная</w:t>
      </w:r>
      <w:r>
        <w:t xml:space="preserve"> пошлина в размерах и порядке, которые установлены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67DAD">
      <w:pPr>
        <w:pStyle w:val="af"/>
        <w:ind w:left="139" w:hanging="139"/>
      </w:pPr>
      <w:r>
        <w:t>См. комментарии к статье 7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36" w:name="sub_8"/>
      <w:r>
        <w:rPr>
          <w:rStyle w:val="a3"/>
        </w:rPr>
        <w:t>Статья 8</w:t>
      </w:r>
      <w:r>
        <w:rPr>
          <w:rStyle w:val="a3"/>
        </w:rPr>
        <w:t>.</w:t>
      </w:r>
      <w:r>
        <w:t xml:space="preserve">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</w:t>
      </w:r>
    </w:p>
    <w:p w:rsidR="00000000" w:rsidRDefault="00A67DAD">
      <w:pPr>
        <w:ind w:firstLine="720"/>
        <w:jc w:val="both"/>
      </w:pPr>
      <w:bookmarkStart w:id="37" w:name="sub_13000"/>
      <w:bookmarkEnd w:id="36"/>
      <w:r>
        <w:t>1. Техническое перевоо</w:t>
      </w:r>
      <w:r>
        <w:t xml:space="preserve">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</w:t>
      </w:r>
      <w:r>
        <w:t>состав соответствующей проектной документации. Документация на капитальный ремонт,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</w:t>
      </w:r>
      <w:r>
        <w:t xml:space="preserve">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 Не допускаются техническое перевооружение, капитальный ремонт, консервация и ликвидация опасного производственного объекта без положительного заключения экспертиз</w:t>
      </w:r>
      <w:r>
        <w:t>ы промышленной безопасности, утвержденного федеральным органом исполнительной власти в области промышленной безопасности или его территориальным органом, либо, если документация на техническое перевооружение опасного производственного объекта входит в сост</w:t>
      </w:r>
      <w:r>
        <w:t>ав проектной документации такого объекта, без положительного заключения государственной экспертизы проектной документации такого объекта.</w:t>
      </w:r>
    </w:p>
    <w:bookmarkEnd w:id="37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46" w:history="1">
        <w:r>
          <w:rPr>
            <w:rStyle w:val="a4"/>
          </w:rPr>
          <w:t>Типовое положение</w:t>
        </w:r>
      </w:hyperlink>
      <w:r>
        <w:t xml:space="preserve"> о порядке организац</w:t>
      </w:r>
      <w:r>
        <w:t xml:space="preserve">ии и проведения работ по безопасной остановке на длительный период и (или) консервации химически опасных промышленных объектов, утвержденное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Госгортехнадзора России от 4 январ</w:t>
      </w:r>
      <w:r>
        <w:t>я 2000 г. N 64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38" w:name="sub_14000"/>
      <w:r>
        <w:t xml:space="preserve">2. 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</w:t>
      </w:r>
      <w:r>
        <w:t>ликвидацию опасного производственного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гос</w:t>
      </w:r>
      <w:r>
        <w:t xml:space="preserve">ударственной экспертизе проектной документации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 Изменения, вносимые в документацию на капитальный р</w:t>
      </w:r>
      <w:r>
        <w:t xml:space="preserve">емонт, консервацию и ликвидацию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органом. Изменения, </w:t>
      </w:r>
      <w:r>
        <w:t>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</w:t>
      </w:r>
      <w:r>
        <w:t>м органом, за исключением случая, если указанная документация входит в состав проектной документации, подлежащей государственной экспертизе в соответствии с законодательством Российской Федерации о градостроительной деятельности.</w:t>
      </w:r>
    </w:p>
    <w:p w:rsidR="00000000" w:rsidRDefault="00A67DAD">
      <w:pPr>
        <w:ind w:firstLine="720"/>
        <w:jc w:val="both"/>
      </w:pPr>
      <w:bookmarkStart w:id="39" w:name="sub_15000"/>
      <w:bookmarkEnd w:id="38"/>
      <w:r>
        <w:t>3. В про</w:t>
      </w:r>
      <w:r>
        <w:t>цессе строительства, реконструкции, капитального ремонта, технического перевооружения, консервации и ликвидации опасного производственного объекта организации, разработавшие соответствующую документацию, в установленном порядке осуществляют авторский надзо</w:t>
      </w:r>
      <w:r>
        <w:t>р.</w:t>
      </w:r>
    </w:p>
    <w:p w:rsidR="00000000" w:rsidRDefault="00A67DAD">
      <w:pPr>
        <w:ind w:firstLine="720"/>
        <w:jc w:val="both"/>
      </w:pPr>
      <w:bookmarkStart w:id="40" w:name="sub_8031"/>
      <w:bookmarkEnd w:id="39"/>
      <w:r>
        <w:t>3.1. Соответствие построенных, реконструированных опасных производственных объектов проектной документации, требованиям строительных норм, правил, стандартов и других нормативных документов устанавливается заключением уполномоченного на</w:t>
      </w:r>
      <w:r>
        <w:t xml:space="preserve">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A67DAD">
      <w:pPr>
        <w:ind w:firstLine="720"/>
        <w:jc w:val="both"/>
      </w:pPr>
      <w:bookmarkStart w:id="41" w:name="sub_8004"/>
      <w:bookmarkEnd w:id="40"/>
      <w:r>
        <w:t xml:space="preserve">4. Ввод в эксплуатацию опасного производственного объекта проводится в порядке, установленном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A67DAD">
      <w:pPr>
        <w:ind w:firstLine="720"/>
        <w:jc w:val="both"/>
      </w:pPr>
      <w:bookmarkStart w:id="42" w:name="sub_80042"/>
      <w:bookmarkEnd w:id="41"/>
      <w:r>
        <w:t>При этом проверяется готовность организации к эксплуатации опасного производственного объекта и к действиям п</w:t>
      </w:r>
      <w:r>
        <w:t xml:space="preserve">о локализации и ликвидации последствий аварии, а также наличие у нее договора обязательного страхования гражданской ответственности, заключенного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bookmarkEnd w:id="42"/>
    <w:p w:rsidR="00000000" w:rsidRDefault="00A67DAD">
      <w:pPr>
        <w:pStyle w:val="af"/>
        <w:ind w:left="139" w:hanging="139"/>
      </w:pPr>
      <w:r>
        <w:t>См. комментарии к статье 8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43" w:name="sub_9"/>
      <w:r>
        <w:rPr>
          <w:rStyle w:val="a3"/>
        </w:rPr>
        <w:t>Статья 9.</w:t>
      </w:r>
      <w:r>
        <w:t xml:space="preserve"> Требования промышленной безопасности к эксплуатации опасного производственного объекта</w:t>
      </w:r>
    </w:p>
    <w:p w:rsidR="00000000" w:rsidRDefault="00A67DAD">
      <w:pPr>
        <w:ind w:firstLine="720"/>
        <w:jc w:val="both"/>
      </w:pPr>
      <w:bookmarkStart w:id="44" w:name="sub_16000"/>
      <w:bookmarkEnd w:id="43"/>
      <w:r>
        <w:t>1. Организация, эксплуатирующая опасный производственный объект, обязана:</w:t>
      </w:r>
    </w:p>
    <w:p w:rsidR="00000000" w:rsidRDefault="00A67DAD">
      <w:pPr>
        <w:ind w:firstLine="720"/>
        <w:jc w:val="both"/>
      </w:pPr>
      <w:bookmarkStart w:id="45" w:name="sub_902"/>
      <w:bookmarkEnd w:id="44"/>
      <w:r>
        <w:t>соблюдать положения настоящего Федерального закона, других федер</w:t>
      </w:r>
      <w:r>
        <w:t>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</w:r>
    </w:p>
    <w:bookmarkEnd w:id="45"/>
    <w:p w:rsidR="00000000" w:rsidRDefault="00A67DAD">
      <w:pPr>
        <w:pStyle w:val="af"/>
        <w:ind w:left="139"/>
      </w:pPr>
      <w:r>
        <w:t xml:space="preserve">См. </w:t>
      </w:r>
      <w:hyperlink r:id="rId52" w:history="1">
        <w:r>
          <w:rPr>
            <w:rStyle w:val="a4"/>
          </w:rPr>
          <w:t>Справку</w:t>
        </w:r>
      </w:hyperlink>
      <w:r>
        <w:t xml:space="preserve"> о правилах промышленной безопасности при эксплуатации опасного производственного объекта</w:t>
      </w:r>
    </w:p>
    <w:p w:rsidR="00000000" w:rsidRDefault="00A67DAD">
      <w:pPr>
        <w:ind w:firstLine="720"/>
        <w:jc w:val="both"/>
      </w:pPr>
      <w:bookmarkStart w:id="46" w:name="sub_9013"/>
      <w:r>
        <w:t>иметь лицензию на осуществление конкретного вида деятельности в области промышленной б</w:t>
      </w:r>
      <w:r>
        <w:t>езопасности, подлежащего лицензированию в соответствии с законодательством Российской Федерации;</w:t>
      </w:r>
    </w:p>
    <w:bookmarkEnd w:id="46"/>
    <w:p w:rsidR="00000000" w:rsidRDefault="00A67DAD">
      <w:pPr>
        <w:ind w:firstLine="720"/>
        <w:jc w:val="both"/>
      </w:pPr>
      <w: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000000" w:rsidRDefault="00A67DAD">
      <w:pPr>
        <w:ind w:firstLine="720"/>
        <w:jc w:val="both"/>
      </w:pPr>
      <w:r>
        <w:t>допускать к работе на</w:t>
      </w:r>
      <w:r>
        <w:t xml:space="preserve">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00000" w:rsidRDefault="00A67DAD">
      <w:pPr>
        <w:ind w:firstLine="720"/>
        <w:jc w:val="both"/>
      </w:pPr>
      <w:bookmarkStart w:id="47" w:name="sub_9016"/>
      <w:r>
        <w:t xml:space="preserve">обеспечивать проведение подготовки и аттестации работников в области </w:t>
      </w:r>
      <w:hyperlink w:anchor="sub_101" w:history="1">
        <w:r>
          <w:rPr>
            <w:rStyle w:val="a4"/>
          </w:rPr>
          <w:t>промышленной безопасности;</w:t>
        </w:r>
      </w:hyperlink>
    </w:p>
    <w:p w:rsidR="00000000" w:rsidRDefault="00A67DAD">
      <w:pPr>
        <w:ind w:firstLine="720"/>
        <w:jc w:val="both"/>
      </w:pPr>
      <w:bookmarkStart w:id="48" w:name="sub_907"/>
      <w:bookmarkEnd w:id="47"/>
      <w:r>
        <w:t>иметь на опасном производственном объекте нормативные правовые акты и нормативные технические документы, устанавливающие правила ведения работ на опасном производственном объекте;</w:t>
      </w:r>
    </w:p>
    <w:bookmarkEnd w:id="48"/>
    <w:p w:rsidR="00000000" w:rsidRDefault="00A67DAD">
      <w:pPr>
        <w:ind w:firstLine="720"/>
        <w:jc w:val="both"/>
      </w:pPr>
      <w:r>
        <w:t>организовывать и ос</w:t>
      </w:r>
      <w:r>
        <w:t>уществлять производственный контроль за соблюдением требований промышленной безопасности;</w:t>
      </w:r>
    </w:p>
    <w:p w:rsidR="00000000" w:rsidRDefault="00A67DAD">
      <w:pPr>
        <w:ind w:firstLine="720"/>
        <w:jc w:val="both"/>
      </w:pPr>
      <w:r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 w:rsidR="00000000" w:rsidRDefault="00A67DAD">
      <w:pPr>
        <w:ind w:firstLine="720"/>
        <w:jc w:val="both"/>
      </w:pPr>
      <w:bookmarkStart w:id="49" w:name="sub_910"/>
      <w:r>
        <w:t>об</w:t>
      </w:r>
      <w:r>
        <w:t xml:space="preserve">еспечивать проведение экспертизы промышленной безопасности зданий,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</w:t>
      </w:r>
      <w:r>
        <w:t>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bookmarkEnd w:id="49"/>
    <w:p w:rsidR="00000000" w:rsidRDefault="00A67DAD">
      <w:pPr>
        <w:ind w:firstLine="720"/>
        <w:jc w:val="both"/>
      </w:pPr>
      <w:r>
        <w:t>предотвращать проникновение на опасный производственный объект посторонних лиц;</w:t>
      </w:r>
    </w:p>
    <w:p w:rsidR="00000000" w:rsidRDefault="00A67DAD">
      <w:pPr>
        <w:ind w:firstLine="720"/>
        <w:jc w:val="both"/>
      </w:pPr>
      <w:r>
        <w:t>обеспечивать выполнен</w:t>
      </w:r>
      <w:r>
        <w:t>ие требований промышленной безопасности к хранению опасных веществ;</w:t>
      </w:r>
    </w:p>
    <w:p w:rsidR="00000000" w:rsidRDefault="00A67DAD">
      <w:pPr>
        <w:ind w:firstLine="720"/>
        <w:jc w:val="both"/>
      </w:pPr>
      <w:r>
        <w:t>разрабатывать декларацию промышленной безопасности;</w:t>
      </w:r>
    </w:p>
    <w:p w:rsidR="00000000" w:rsidRDefault="00A67DAD">
      <w:pPr>
        <w:ind w:firstLine="720"/>
        <w:jc w:val="both"/>
      </w:pPr>
      <w:bookmarkStart w:id="50" w:name="sub_90114"/>
      <w:r>
        <w:t xml:space="preserve">заключать договор обязательного страхования гражданской ответственности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0000" w:rsidRDefault="00A67DAD">
      <w:pPr>
        <w:ind w:firstLine="720"/>
        <w:jc w:val="both"/>
      </w:pPr>
      <w:bookmarkStart w:id="51" w:name="sub_90115"/>
      <w:bookmarkEnd w:id="50"/>
      <w:r>
        <w:t>выполнять указания, распо</w:t>
      </w:r>
      <w:r>
        <w:t>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000000" w:rsidRDefault="00A67DAD">
      <w:pPr>
        <w:ind w:firstLine="720"/>
        <w:jc w:val="both"/>
      </w:pPr>
      <w:bookmarkStart w:id="52" w:name="sub_90116"/>
      <w:bookmarkEnd w:id="51"/>
      <w:r>
        <w:t>приостанавливать эксплуатацию опасного произ</w:t>
      </w:r>
      <w:r>
        <w:t xml:space="preserve">водственного объекта самостоятельно или по решению суда в случае аварии или </w:t>
      </w:r>
      <w:hyperlink w:anchor="sub_103" w:history="1">
        <w:r>
          <w:rPr>
            <w:rStyle w:val="a4"/>
          </w:rPr>
          <w:t>инцидента</w:t>
        </w:r>
      </w:hyperlink>
      <w:r>
        <w:t xml:space="preserve">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bookmarkEnd w:id="52"/>
    <w:p w:rsidR="00000000" w:rsidRDefault="00A67DAD">
      <w:pPr>
        <w:ind w:firstLine="720"/>
        <w:jc w:val="both"/>
      </w:pPr>
      <w: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000000" w:rsidRDefault="00A67DAD">
      <w:pPr>
        <w:ind w:firstLine="720"/>
        <w:jc w:val="both"/>
      </w:pPr>
      <w:bookmarkStart w:id="53" w:name="sub_90118"/>
      <w:r>
        <w:t xml:space="preserve">принимать участие в техническом расследовании причин </w:t>
      </w:r>
      <w:r>
        <w:t>аварии на опасном производственном объекте, принимать меры по устранению указанных причин и профилактике подобных аварий;</w:t>
      </w:r>
    </w:p>
    <w:bookmarkEnd w:id="53"/>
    <w:p w:rsidR="00000000" w:rsidRDefault="00A67DAD">
      <w:pPr>
        <w:ind w:firstLine="720"/>
        <w:jc w:val="both"/>
      </w:pPr>
      <w:r>
        <w:t>анализировать причины возникновения инцидента на опасном производственном объекте, принимать меры по устранению указанных при</w:t>
      </w:r>
      <w:r>
        <w:t>чин и профилактике подобных инцидентов;</w:t>
      </w:r>
    </w:p>
    <w:p w:rsidR="00000000" w:rsidRDefault="00A67DAD">
      <w:pPr>
        <w:ind w:firstLine="720"/>
        <w:jc w:val="both"/>
      </w:pPr>
      <w:bookmarkStart w:id="54" w:name="sub_90119"/>
      <w:r>
        <w:t xml:space="preserve"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</w:t>
      </w:r>
      <w:r>
        <w:t>местного самоуправления и население об аварии на опасном производственном объекте;</w:t>
      </w:r>
    </w:p>
    <w:bookmarkEnd w:id="54"/>
    <w:p w:rsidR="00000000" w:rsidRDefault="00A67DAD">
      <w:pPr>
        <w:pStyle w:val="af"/>
        <w:ind w:left="139"/>
      </w:pPr>
      <w:r>
        <w:t>Положение о порядке представления оперативной информации, регистрации, учета и анализа материалов расследования аварий, несчастных случаев и утрат взрывчатых матери</w:t>
      </w:r>
      <w:r>
        <w:t xml:space="preserve">алов на опасных производственных объектах утверждено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16 мая 2000 г. N 25</w:t>
      </w:r>
    </w:p>
    <w:p w:rsidR="00000000" w:rsidRDefault="00A67DAD">
      <w:pPr>
        <w:ind w:firstLine="720"/>
        <w:jc w:val="both"/>
      </w:pPr>
      <w:r>
        <w:t>принимать меры по защите жизни и здоровья работников в случае аварии на опасном</w:t>
      </w:r>
      <w:r>
        <w:t xml:space="preserve"> производственном объекте;</w:t>
      </w:r>
    </w:p>
    <w:p w:rsidR="00000000" w:rsidRDefault="00A67DAD">
      <w:pPr>
        <w:ind w:firstLine="720"/>
        <w:jc w:val="both"/>
      </w:pPr>
      <w:r>
        <w:t>вести учет аварий и инцидентов на опасном производственном объекте;</w:t>
      </w:r>
    </w:p>
    <w:p w:rsidR="00000000" w:rsidRDefault="00A67DAD">
      <w:pPr>
        <w:ind w:firstLine="720"/>
        <w:jc w:val="both"/>
      </w:pPr>
      <w:r>
        <w:t xml:space="preserve">представлять в федеральный орган исполнительной власти в области </w:t>
      </w:r>
      <w:hyperlink w:anchor="sub_101" w:history="1">
        <w:r>
          <w:rPr>
            <w:rStyle w:val="a4"/>
          </w:rPr>
          <w:t>промышленной безопасности</w:t>
        </w:r>
      </w:hyperlink>
      <w:r>
        <w:t>, или в его территориальный орган информацию о количестве аварий и инцидентов, причинах их возникновения и принятых мерах.</w:t>
      </w:r>
    </w:p>
    <w:p w:rsidR="00000000" w:rsidRDefault="00A67DAD">
      <w:pPr>
        <w:ind w:firstLine="720"/>
        <w:jc w:val="both"/>
      </w:pPr>
      <w:bookmarkStart w:id="55" w:name="sub_17000"/>
      <w:r>
        <w:t>2. Работники опасного производственного объекта обязаны:</w:t>
      </w:r>
    </w:p>
    <w:p w:rsidR="00000000" w:rsidRDefault="00A67DAD">
      <w:pPr>
        <w:ind w:firstLine="720"/>
        <w:jc w:val="both"/>
      </w:pPr>
      <w:bookmarkStart w:id="56" w:name="sub_922"/>
      <w:bookmarkEnd w:id="55"/>
      <w:r>
        <w:t>соблюдать положения нормативных правовых актов, уст</w:t>
      </w:r>
      <w:r>
        <w:t>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000000" w:rsidRDefault="00A67DAD">
      <w:pPr>
        <w:ind w:firstLine="720"/>
        <w:jc w:val="both"/>
      </w:pPr>
      <w:bookmarkStart w:id="57" w:name="sub_9022"/>
      <w:bookmarkEnd w:id="56"/>
      <w:r>
        <w:t>проходить подготовку и аттестацию в об</w:t>
      </w:r>
      <w:r>
        <w:t>ласти промышленной безопасности;</w:t>
      </w:r>
    </w:p>
    <w:bookmarkEnd w:id="57"/>
    <w:p w:rsidR="00000000" w:rsidRDefault="00A67DAD">
      <w:pPr>
        <w:ind w:firstLine="720"/>
        <w:jc w:val="both"/>
      </w:pPr>
      <w:r>
        <w:t xml:space="preserve">незамедлительно ставить в известность своего непосредственного руководителя или в установленном порядке других должностных лиц об аварии или </w:t>
      </w:r>
      <w:hyperlink w:anchor="sub_103" w:history="1">
        <w:r>
          <w:rPr>
            <w:rStyle w:val="a4"/>
          </w:rPr>
          <w:t>инциденте</w:t>
        </w:r>
      </w:hyperlink>
      <w:r>
        <w:t xml:space="preserve"> на опасном производственном объекте;</w:t>
      </w:r>
    </w:p>
    <w:p w:rsidR="00000000" w:rsidRDefault="00A67DAD">
      <w:pPr>
        <w:ind w:firstLine="720"/>
        <w:jc w:val="both"/>
      </w:pPr>
      <w:bookmarkStart w:id="58" w:name="sub_9024"/>
      <w:r>
        <w:t>в установленном порядке приостанавливать работу в случае аварии или инцидента на опасном производственном объекте;</w:t>
      </w:r>
    </w:p>
    <w:bookmarkEnd w:id="58"/>
    <w:p w:rsidR="00000000" w:rsidRDefault="00A67DAD">
      <w:pPr>
        <w:ind w:firstLine="720"/>
        <w:jc w:val="both"/>
      </w:pPr>
      <w:r>
        <w:t>в установленном порядке участвовать в проведении работ по локализации аварии на опасном производственном объекте.</w:t>
      </w:r>
    </w:p>
    <w:p w:rsidR="00000000" w:rsidRDefault="00A67DAD">
      <w:pPr>
        <w:ind w:firstLine="720"/>
        <w:jc w:val="both"/>
      </w:pPr>
      <w:bookmarkStart w:id="59" w:name="sub_9203"/>
      <w:r>
        <w:t>За вы</w:t>
      </w:r>
      <w:r>
        <w:t xml:space="preserve">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59"/>
    <w:p w:rsidR="00000000" w:rsidRDefault="00A67DAD">
      <w:pPr>
        <w:pStyle w:val="af"/>
        <w:ind w:left="139" w:hanging="139"/>
      </w:pPr>
      <w:r>
        <w:t>См. комментарии к статье 9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60" w:name="sub_10"/>
      <w:r>
        <w:rPr>
          <w:rStyle w:val="a3"/>
        </w:rPr>
        <w:t>Статья 10.</w:t>
      </w:r>
      <w:r>
        <w:t xml:space="preserve"> Требования промышленной безопасности по готовности к действиям по локализации </w:t>
      </w:r>
      <w:r>
        <w:t>и ликвидации последствий аварии на опасном производственном объекте</w:t>
      </w:r>
    </w:p>
    <w:bookmarkEnd w:id="60"/>
    <w:p w:rsidR="00000000" w:rsidRDefault="00A67DAD">
      <w:pPr>
        <w:ind w:firstLine="720"/>
        <w:jc w:val="both"/>
      </w:pPr>
      <w:r>
        <w:t>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 w:rsidR="00000000" w:rsidRDefault="00A67DAD">
      <w:pPr>
        <w:ind w:firstLine="720"/>
        <w:jc w:val="both"/>
      </w:pPr>
      <w:bookmarkStart w:id="61" w:name="sub_10002"/>
      <w:r>
        <w:t xml:space="preserve">планировать </w:t>
      </w:r>
      <w:r>
        <w:t>и осуществлять мероприятия по локализации и ликвидации последствий аварий на опасном производственном объекте;</w:t>
      </w:r>
    </w:p>
    <w:bookmarkEnd w:id="61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56" w:history="1">
        <w:r>
          <w:rPr>
            <w:rStyle w:val="a4"/>
          </w:rPr>
          <w:t>Методические указания</w:t>
        </w:r>
      </w:hyperlink>
      <w:r>
        <w:t xml:space="preserve"> по оценке последствий аварийных выброс</w:t>
      </w:r>
      <w:r>
        <w:t xml:space="preserve">ов опасных веществ (РД-03-26-2007), утвержденные </w:t>
      </w:r>
      <w:hyperlink r:id="rId57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14 декабря 2007 г. N 859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>См. Методические рекомендац</w:t>
      </w:r>
      <w:r>
        <w:t>ии о порядке составления планов ликвидации аварий при ведении работ в подземных условиях (</w:t>
      </w:r>
      <w:hyperlink r:id="rId58" w:history="1">
        <w:r>
          <w:rPr>
            <w:rStyle w:val="a4"/>
          </w:rPr>
          <w:t>РД-15-11-2007</w:t>
        </w:r>
      </w:hyperlink>
      <w:r>
        <w:t xml:space="preserve">), утвержденные </w:t>
      </w:r>
      <w:hyperlink r:id="rId59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t xml:space="preserve"> Федеральной службы по экологическому, технологическому и атомному надзору от 24 мая 2007 г. N 364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60" w:history="1">
        <w:r>
          <w:rPr>
            <w:rStyle w:val="a4"/>
          </w:rPr>
          <w:t>Инструкцию</w:t>
        </w:r>
      </w:hyperlink>
      <w:r>
        <w:t xml:space="preserve"> по составлению планов ликвидации аварий и защиты персонала на взрыв</w:t>
      </w:r>
      <w:r>
        <w:t xml:space="preserve">опожароопасных объектах хранения, переработки и использования растительного сырья, утвержденную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19 июня 2003 г. N 96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62" w:history="1">
        <w:r>
          <w:rPr>
            <w:rStyle w:val="a4"/>
          </w:rPr>
          <w:t>Инструкцию</w:t>
        </w:r>
      </w:hyperlink>
      <w:r>
        <w:t xml:space="preserve"> по составлению планов ликвидации (локализации) аварий в металлургических и коксохимических производствах, утвержденную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Госгор</w:t>
      </w:r>
      <w:r>
        <w:t>технадзора РФ от 22 мая 2003 г. N 36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64" w:history="1">
        <w:r>
          <w:rPr>
            <w:rStyle w:val="a4"/>
          </w:rPr>
          <w:t>Методические указания</w:t>
        </w:r>
      </w:hyperlink>
      <w:r>
        <w:t xml:space="preserve"> о порядке разработки плана локализации и ликвидации аварийных ситуаций (ПЛАС) на химико-технологических объектах, утвержденны</w:t>
      </w:r>
      <w:r>
        <w:t xml:space="preserve">е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18 апреля 2003 г. N 14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62" w:name="sub_1003"/>
      <w:r>
        <w:t>заключать с профессиональными аварийно-спасательными службами или с профессиональными аварийно-спасательными формировани</w:t>
      </w:r>
      <w:r>
        <w:t>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</w:t>
      </w:r>
      <w:r>
        <w:t>тельные формирования из числа работников;</w:t>
      </w:r>
    </w:p>
    <w:p w:rsidR="00000000" w:rsidRDefault="00A67DAD">
      <w:pPr>
        <w:ind w:firstLine="720"/>
        <w:jc w:val="both"/>
      </w:pPr>
      <w:bookmarkStart w:id="63" w:name="sub_10040"/>
      <w:bookmarkEnd w:id="62"/>
      <w: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bookmarkEnd w:id="63"/>
    <w:p w:rsidR="00000000" w:rsidRDefault="00A67DAD">
      <w:pPr>
        <w:ind w:firstLine="720"/>
        <w:jc w:val="both"/>
      </w:pPr>
      <w:r>
        <w:t xml:space="preserve">обучать работников </w:t>
      </w:r>
      <w:r>
        <w:t>действиям в случае аварии или инцидента на опасном производственном объекте;</w:t>
      </w:r>
    </w:p>
    <w:p w:rsidR="00000000" w:rsidRDefault="00A67DAD">
      <w:pPr>
        <w:ind w:firstLine="720"/>
        <w:jc w:val="both"/>
      </w:pPr>
      <w: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Согласно </w:t>
      </w:r>
      <w:hyperlink r:id="rId66" w:history="1">
        <w:r>
          <w:rPr>
            <w:rStyle w:val="a4"/>
          </w:rPr>
          <w:t>Федеральному закону</w:t>
        </w:r>
      </w:hyperlink>
      <w:r>
        <w:t xml:space="preserve"> от 12 февраля 1998 г. N 28-ФЗ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</w:t>
      </w:r>
      <w:r>
        <w:t>едставляющие высокую степень опасности возникновения чрезвычайных ситуаций в военное и мирное время, создают гражданские организации гражданской обороны и поддерживают их в состоянии постоянной готовности</w:t>
      </w:r>
    </w:p>
    <w:p w:rsidR="00000000" w:rsidRDefault="00A67DAD">
      <w:pPr>
        <w:pStyle w:val="af"/>
        <w:ind w:left="139" w:hanging="139"/>
      </w:pPr>
      <w:r>
        <w:t>См. комментарии к статье 10 настоящего Федерального</w:t>
      </w:r>
      <w:r>
        <w:t xml:space="preserve">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64" w:name="sub_11"/>
      <w:r>
        <w:rPr>
          <w:rStyle w:val="a3"/>
        </w:rPr>
        <w:t>Статья 11.</w:t>
      </w:r>
      <w:r>
        <w:t xml:space="preserve"> Производственный контроль за соблюдением требований промышленной безопасности</w:t>
      </w:r>
    </w:p>
    <w:p w:rsidR="00000000" w:rsidRDefault="00A67DAD">
      <w:pPr>
        <w:ind w:firstLine="720"/>
        <w:jc w:val="both"/>
      </w:pPr>
      <w:bookmarkStart w:id="65" w:name="sub_18000"/>
      <w:bookmarkEnd w:id="64"/>
      <w:r>
        <w:t>1. Организация, эксплуатирующая опасный производственный объект, обязана организовывать и осуществлять производственный контроль за соблю</w:t>
      </w:r>
      <w:r>
        <w:t>дением требований промышленной безопасности в соответствии с требованиями, устанавливаемыми Правительством Российской Федерации.</w:t>
      </w:r>
    </w:p>
    <w:bookmarkEnd w:id="65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67" w:history="1">
        <w:r>
          <w:rPr>
            <w:rStyle w:val="a4"/>
          </w:rPr>
          <w:t>Указания</w:t>
        </w:r>
      </w:hyperlink>
      <w:r>
        <w:t xml:space="preserve"> по организации и методике государс</w:t>
      </w:r>
      <w:r>
        <w:t xml:space="preserve">твенного надзора за состоянием промышленной безопасности на угольных предприятиях РФ РД 05-188-98, утвержденные </w:t>
      </w:r>
      <w:hyperlink r:id="rId68" w:history="1">
        <w:r>
          <w:rPr>
            <w:rStyle w:val="a4"/>
          </w:rPr>
          <w:t>приказом</w:t>
        </w:r>
      </w:hyperlink>
      <w:r>
        <w:t xml:space="preserve"> Госгортехнадзора РФ от 17 марта 1998 г. N 54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69" w:history="1">
        <w:r>
          <w:rPr>
            <w:rStyle w:val="a4"/>
          </w:rPr>
          <w:t>Методические рекомендации</w:t>
        </w:r>
      </w:hyperlink>
      <w:r>
        <w:t xml:space="preserve"> РД 04-355-00 по организации производственного контроля за соблюдением требований промышленной безопасности на опасных производственных объектах, утвержденные </w:t>
      </w:r>
      <w:hyperlink r:id="rId70" w:history="1">
        <w:r>
          <w:rPr>
            <w:rStyle w:val="a4"/>
          </w:rPr>
          <w:t>приказом</w:t>
        </w:r>
      </w:hyperlink>
      <w:r>
        <w:t xml:space="preserve"> Госгортехнадзора РФ от 26 апреля 2000 г. N 49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71" w:history="1">
        <w:r>
          <w:rPr>
            <w:rStyle w:val="a4"/>
          </w:rPr>
          <w:t>Правила</w:t>
        </w:r>
      </w:hyperlink>
      <w:r>
        <w:t xml:space="preserve"> организации и осуществления производственного контроля за соблюдением тр</w:t>
      </w:r>
      <w:r>
        <w:t xml:space="preserve">ебований промышленной безопасности на опасном производственном объекте, утвержденные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РФ от 10 марта 1999 г. N 263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73" w:history="1">
        <w:r>
          <w:rPr>
            <w:rStyle w:val="a4"/>
          </w:rPr>
          <w:t>Инструкцию</w:t>
        </w:r>
      </w:hyperlink>
      <w:r>
        <w:t xml:space="preserve"> о порядке ведения мониторинга безопасности гидротехнических сооружений предприятий, организаций, подконтрольных органам Госгортехнадзора России, утвержденную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12 января 1998 г. N 2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75" w:history="1">
        <w:r>
          <w:rPr>
            <w:rStyle w:val="a4"/>
          </w:rPr>
          <w:t>Инструкцию</w:t>
        </w:r>
      </w:hyperlink>
      <w:r>
        <w:t xml:space="preserve"> о порядке организации и ведения контроля за обеспечением безопасных уровней выбросов отработавших газов гор</w:t>
      </w:r>
      <w:r>
        <w:t>ных машин с дизельным приводом на открытых горных работах, утвержденную постановлением Госгортехнадзора РФ от 26 ноября 2001 г. N 53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76" w:history="1">
        <w:r>
          <w:rPr>
            <w:rStyle w:val="a4"/>
          </w:rPr>
          <w:t>Инструкцию</w:t>
        </w:r>
      </w:hyperlink>
      <w:r>
        <w:t xml:space="preserve"> по проектированию, установке и эксплу</w:t>
      </w:r>
      <w:r>
        <w:t xml:space="preserve">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комплексе, утвержденную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Г</w:t>
      </w:r>
      <w:r>
        <w:t>осгортехнадзора РФ от 5 июня 2003 г. N 53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78" w:history="1">
        <w:r>
          <w:rPr>
            <w:rStyle w:val="a4"/>
          </w:rPr>
          <w:t>Инструкцию</w:t>
        </w:r>
      </w:hyperlink>
      <w:r>
        <w:t xml:space="preserve"> о порядке организации и осуществления надзора за промышленной безопасностью взрывопожароопасных объектов хранения, переработки и </w:t>
      </w:r>
      <w:r>
        <w:t xml:space="preserve">использования растительного сырья (РД-14-04-2007), утвержденную </w:t>
      </w:r>
      <w:hyperlink r:id="rId79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26 декабря 2007 г. N 907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80" w:history="1">
        <w:r>
          <w:rPr>
            <w:rStyle w:val="a4"/>
          </w:rPr>
          <w:t>Инструкцию</w:t>
        </w:r>
      </w:hyperlink>
      <w:r>
        <w:t xml:space="preserve"> о порядке осуществления надзора и контроля за соблюдением требований промышленной безопасности при изготовлении технических устройств и их применении на взрывопожароопасных, специальных </w:t>
      </w:r>
      <w:r>
        <w:t xml:space="preserve">и химически опасных производствах и объектах (РД-14-06-2007), утвержденную </w:t>
      </w:r>
      <w:hyperlink r:id="rId81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29 декабря 2007 г. N 922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66" w:name="sub_19000"/>
      <w:r>
        <w:t>2. Сведения об организации производственного контроля за соблюдением требований промышленной безопасности и о работниках, уполномоченных на его осуществление, представляются в федеральный орган исполнительной власти в области промышленной безопасност</w:t>
      </w:r>
      <w:r>
        <w:t>и, или в его территориальный орган.</w:t>
      </w:r>
    </w:p>
    <w:bookmarkEnd w:id="66"/>
    <w:p w:rsidR="00000000" w:rsidRDefault="00A67DAD">
      <w:pPr>
        <w:pStyle w:val="af"/>
        <w:ind w:left="139" w:hanging="139"/>
      </w:pPr>
      <w:r>
        <w:t>См. комментарии к статье 11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67" w:name="sub_12"/>
      <w:r>
        <w:rPr>
          <w:rStyle w:val="a3"/>
        </w:rPr>
        <w:t>Статья 12.</w:t>
      </w:r>
      <w:r>
        <w:t xml:space="preserve"> Техническое расследование причин аварии</w:t>
      </w:r>
    </w:p>
    <w:p w:rsidR="00000000" w:rsidRDefault="00A67DAD">
      <w:pPr>
        <w:ind w:firstLine="720"/>
        <w:jc w:val="both"/>
      </w:pPr>
      <w:bookmarkStart w:id="68" w:name="sub_200000"/>
      <w:bookmarkEnd w:id="67"/>
      <w:r>
        <w:t xml:space="preserve">1. По каждому факту возникновения аварии на опасном производственном объекте </w:t>
      </w:r>
      <w:r>
        <w:t>проводится техническое расследование ее причин.</w:t>
      </w:r>
    </w:p>
    <w:p w:rsidR="00000000" w:rsidRDefault="00A67DAD">
      <w:pPr>
        <w:ind w:firstLine="720"/>
        <w:jc w:val="both"/>
      </w:pPr>
      <w:bookmarkStart w:id="69" w:name="sub_21000"/>
      <w:bookmarkEnd w:id="68"/>
      <w:r>
        <w:t>2. Техническое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безопасности или е</w:t>
      </w:r>
      <w:r>
        <w:t>го территориального органа.</w:t>
      </w:r>
    </w:p>
    <w:bookmarkEnd w:id="69"/>
    <w:p w:rsidR="00000000" w:rsidRDefault="00A67DAD">
      <w:pPr>
        <w:ind w:firstLine="720"/>
        <w:jc w:val="both"/>
      </w:pPr>
      <w:r>
        <w:t>В состав указанной комиссии также включаются:</w:t>
      </w:r>
    </w:p>
    <w:p w:rsidR="00000000" w:rsidRDefault="00A67DAD">
      <w:pPr>
        <w:ind w:firstLine="720"/>
        <w:jc w:val="both"/>
      </w:pPr>
      <w: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000000" w:rsidRDefault="00A67DAD">
      <w:pPr>
        <w:ind w:firstLine="720"/>
        <w:jc w:val="both"/>
      </w:pPr>
      <w:r>
        <w:t>представители органи</w:t>
      </w:r>
      <w:r>
        <w:t>зации, эксплуатирующей опасный производственный объект;</w:t>
      </w:r>
    </w:p>
    <w:p w:rsidR="00000000" w:rsidRDefault="00A67DAD">
      <w:pPr>
        <w:ind w:firstLine="720"/>
        <w:jc w:val="both"/>
      </w:pPr>
      <w:r>
        <w:t xml:space="preserve">представители страховщика, с которым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0000" w:rsidRDefault="00A67DAD">
      <w:pPr>
        <w:ind w:firstLine="720"/>
        <w:jc w:val="both"/>
      </w:pPr>
      <w:r>
        <w:t>другие представит</w:t>
      </w:r>
      <w:r>
        <w:t>ели в соответствии с законодательством Российской Федерации.</w:t>
      </w:r>
    </w:p>
    <w:p w:rsidR="00000000" w:rsidRDefault="00A67DAD">
      <w:pPr>
        <w:ind w:firstLine="720"/>
        <w:jc w:val="both"/>
      </w:pPr>
      <w:bookmarkStart w:id="70" w:name="sub_22000"/>
      <w:r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</w:t>
      </w:r>
      <w:r>
        <w:t>ть председателя указанной комиссии.</w:t>
      </w:r>
    </w:p>
    <w:p w:rsidR="00000000" w:rsidRDefault="00A67DAD">
      <w:pPr>
        <w:ind w:firstLine="720"/>
        <w:jc w:val="both"/>
      </w:pPr>
      <w:bookmarkStart w:id="71" w:name="sub_1204"/>
      <w:bookmarkEnd w:id="70"/>
      <w:r>
        <w:t>4.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безопасности, изысканий, проектирования, научно- иссл</w:t>
      </w:r>
      <w:r>
        <w:t>едовательских и опытно-конструкторских работ, изготовления оборудования и в других областях.</w:t>
      </w:r>
    </w:p>
    <w:p w:rsidR="00000000" w:rsidRDefault="00A67DAD">
      <w:pPr>
        <w:ind w:firstLine="720"/>
        <w:jc w:val="both"/>
      </w:pPr>
      <w:bookmarkStart w:id="72" w:name="sub_23000"/>
      <w:bookmarkEnd w:id="71"/>
      <w:r>
        <w:t>5. Организация, эксплуатирующая опасный производственный объект, и ее работники обязаны представлять комиссии по техническому расследованию причин</w:t>
      </w:r>
      <w:r>
        <w:t xml:space="preserve"> аварии всю информацию, необходимую указанной комиссии для осуществления своих полномочий.</w:t>
      </w:r>
    </w:p>
    <w:p w:rsidR="00000000" w:rsidRDefault="00A67DAD">
      <w:pPr>
        <w:ind w:firstLine="720"/>
        <w:jc w:val="both"/>
      </w:pPr>
      <w:bookmarkStart w:id="73" w:name="sub_24000"/>
      <w:bookmarkEnd w:id="72"/>
      <w:r>
        <w:t>6. Результаты проведения технического расследования причин аварии заносятся в акт, в котором указываются причины и обстоятельства аварии, размер пр</w:t>
      </w:r>
      <w:r>
        <w:t>ичиненного вреда, допущенные нарушения требований промышленной безопасности, работники,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 w:rsidR="00000000" w:rsidRDefault="00A67DAD">
      <w:pPr>
        <w:ind w:firstLine="720"/>
        <w:jc w:val="both"/>
      </w:pPr>
      <w:bookmarkStart w:id="74" w:name="sub_25000"/>
      <w:bookmarkEnd w:id="73"/>
      <w:r>
        <w:t xml:space="preserve">7. Материалы технического расследования причин аварии направляются в федеральный орган исполнительной власти в области </w:t>
      </w:r>
      <w:hyperlink w:anchor="sub_101" w:history="1">
        <w:r>
          <w:rPr>
            <w:rStyle w:val="a4"/>
          </w:rPr>
          <w:t>промышленной безопасности</w:t>
        </w:r>
      </w:hyperlink>
      <w:r>
        <w:t>, или в его территориальный орган, членам комиссии по техническому расс</w:t>
      </w:r>
      <w:r>
        <w:t>ледованию причин аварии, а также в иные заинтересованные государственные органы.</w:t>
      </w:r>
    </w:p>
    <w:p w:rsidR="00000000" w:rsidRDefault="00A67DAD">
      <w:pPr>
        <w:ind w:firstLine="720"/>
        <w:jc w:val="both"/>
      </w:pPr>
      <w:bookmarkStart w:id="75" w:name="sub_1208"/>
      <w:bookmarkEnd w:id="74"/>
      <w:r>
        <w:t xml:space="preserve">8.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</w:t>
      </w:r>
      <w:r>
        <w:t>исполнительной власти в области промышленной безопасности.</w:t>
      </w:r>
    </w:p>
    <w:p w:rsidR="00000000" w:rsidRDefault="00A67DAD">
      <w:pPr>
        <w:ind w:firstLine="720"/>
        <w:jc w:val="both"/>
      </w:pPr>
      <w:bookmarkStart w:id="76" w:name="sub_1209"/>
      <w:bookmarkEnd w:id="75"/>
      <w:r>
        <w:t xml:space="preserve"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</w:t>
      </w:r>
      <w:hyperlink w:anchor="sub_102" w:history="1">
        <w:r>
          <w:rPr>
            <w:rStyle w:val="a4"/>
          </w:rPr>
          <w:t>авария.</w:t>
        </w:r>
      </w:hyperlink>
    </w:p>
    <w:bookmarkEnd w:id="76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hyperlink r:id="rId83" w:history="1">
        <w:r>
          <w:rPr>
            <w:rStyle w:val="a4"/>
          </w:rPr>
          <w:t>Требования</w:t>
        </w:r>
      </w:hyperlink>
      <w:r>
        <w:t xml:space="preserve"> по оформлению расходования средств, связанных с участием органов Госгортехнадзора России в техническом расследовании причин аварий на опасных произв</w:t>
      </w:r>
      <w:r>
        <w:t xml:space="preserve">одственных объектах утверждены </w:t>
      </w:r>
      <w:hyperlink r:id="rId84" w:history="1">
        <w:r>
          <w:rPr>
            <w:rStyle w:val="a4"/>
          </w:rPr>
          <w:t>приказом</w:t>
        </w:r>
      </w:hyperlink>
      <w:r>
        <w:t xml:space="preserve"> Госгортехнадзора РФ от 21 июля 1999 г. N 127</w:t>
      </w:r>
    </w:p>
    <w:p w:rsidR="00000000" w:rsidRDefault="00A67DAD">
      <w:pPr>
        <w:pStyle w:val="af"/>
        <w:ind w:left="139" w:hanging="139"/>
      </w:pPr>
      <w:r>
        <w:t>См. комментарии к статье 12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77" w:name="sub_13"/>
      <w:r>
        <w:rPr>
          <w:rStyle w:val="a3"/>
        </w:rPr>
        <w:t>Статья 13.</w:t>
      </w:r>
      <w:r>
        <w:t xml:space="preserve"> Экспертиза промышленной безопа</w:t>
      </w:r>
      <w:r>
        <w:t>сности</w:t>
      </w:r>
    </w:p>
    <w:bookmarkEnd w:id="77"/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both"/>
      </w:pPr>
      <w:bookmarkStart w:id="78" w:name="sub_26000"/>
      <w:r>
        <w:t>1. Экспертизе промышленной безопасности подлежат:</w:t>
      </w:r>
    </w:p>
    <w:p w:rsidR="00000000" w:rsidRDefault="00A67DAD">
      <w:pPr>
        <w:ind w:firstLine="720"/>
        <w:jc w:val="both"/>
      </w:pPr>
      <w:bookmarkStart w:id="79" w:name="sub_13012"/>
      <w:bookmarkEnd w:id="78"/>
      <w:r>
        <w:t>документация на капитальный ремонт, консервацию и ликвидацию опасного производственного объекта;</w:t>
      </w:r>
    </w:p>
    <w:p w:rsidR="00000000" w:rsidRDefault="00A67DAD">
      <w:pPr>
        <w:ind w:firstLine="720"/>
        <w:jc w:val="both"/>
      </w:pPr>
      <w:bookmarkStart w:id="80" w:name="sub_13013"/>
      <w:bookmarkEnd w:id="79"/>
      <w:r>
        <w:t>документация на техническое перевооружение опасног</w:t>
      </w:r>
      <w:r>
        <w:t xml:space="preserve">о производственного объекта 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</w:t>
      </w:r>
      <w:hyperlink r:id="rId85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о градостроительной деятельности;</w:t>
      </w:r>
    </w:p>
    <w:p w:rsidR="00000000" w:rsidRDefault="00A67DAD">
      <w:pPr>
        <w:ind w:firstLine="720"/>
        <w:jc w:val="both"/>
      </w:pPr>
      <w:bookmarkStart w:id="81" w:name="sub_1314"/>
      <w:bookmarkEnd w:id="80"/>
      <w:r>
        <w:t>технические устройства, применяемые на опасном производственном объекте;</w:t>
      </w:r>
    </w:p>
    <w:p w:rsidR="00000000" w:rsidRDefault="00A67DAD">
      <w:pPr>
        <w:ind w:firstLine="720"/>
        <w:jc w:val="both"/>
      </w:pPr>
      <w:bookmarkStart w:id="82" w:name="sub_1315"/>
      <w:bookmarkEnd w:id="81"/>
      <w:r>
        <w:t>здания и сооружения на опасном производственном объекте;</w:t>
      </w:r>
    </w:p>
    <w:p w:rsidR="00000000" w:rsidRDefault="00A67DAD">
      <w:pPr>
        <w:ind w:firstLine="720"/>
        <w:jc w:val="both"/>
      </w:pPr>
      <w:bookmarkStart w:id="83" w:name="sub_13015"/>
      <w:bookmarkEnd w:id="82"/>
      <w:r>
        <w:t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государственной экспе</w:t>
      </w:r>
      <w:r>
        <w:t xml:space="preserve">ртизе в соответствии с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деятельности), капитальный ремонт, консервацию и ликвидацию опасного производственного объекта, и иные док</w:t>
      </w:r>
      <w:r>
        <w:t>ументы, связанные с эксплуатацией опасного производственного объекта.</w:t>
      </w:r>
    </w:p>
    <w:bookmarkEnd w:id="83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87" w:history="1">
        <w:r>
          <w:rPr>
            <w:rStyle w:val="a4"/>
          </w:rPr>
          <w:t>Методические указания</w:t>
        </w:r>
      </w:hyperlink>
      <w:r>
        <w:t xml:space="preserve"> по проведению экспертизы промышленной безопасности очистных механизированных ком</w:t>
      </w:r>
      <w:r>
        <w:t xml:space="preserve">плексов, утвержденные </w:t>
      </w:r>
      <w:hyperlink r:id="rId88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10 июня 2003 г. N 82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89" w:history="1">
        <w:r>
          <w:rPr>
            <w:rStyle w:val="a4"/>
          </w:rPr>
          <w:t>Положение</w:t>
        </w:r>
      </w:hyperlink>
      <w:r>
        <w:t xml:space="preserve"> по проведению экспертиз</w:t>
      </w:r>
      <w:r>
        <w:t xml:space="preserve">ы промышленной безопасности на объектах газоснабжения, утвержденное </w:t>
      </w:r>
      <w:hyperlink r:id="rId90" w:history="1">
        <w:r>
          <w:rPr>
            <w:rStyle w:val="a4"/>
          </w:rPr>
          <w:t>постановлением</w:t>
        </w:r>
      </w:hyperlink>
      <w:r>
        <w:t xml:space="preserve"> Госгортехнадзора РФ от 5 июня 2003 г. N 67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91" w:history="1">
        <w:r>
          <w:rPr>
            <w:rStyle w:val="a4"/>
          </w:rPr>
          <w:t>Положение</w:t>
        </w:r>
      </w:hyperlink>
      <w:r>
        <w:t xml:space="preserve"> о порядке проведения экспертизы промышленной безопасности в химической, нефтехимической и нефтеперерабатывающей промышленности, утвержденное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Госгортехна</w:t>
      </w:r>
      <w:r>
        <w:t>дзора РФ от 18 марта 2003 г. N 8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93" w:history="1">
        <w:r>
          <w:rPr>
            <w:rStyle w:val="a4"/>
          </w:rPr>
          <w:t>Положение</w:t>
        </w:r>
      </w:hyperlink>
      <w:r>
        <w:t xml:space="preserve"> о проведении экспертизы промышленной безопасности опасных производственных объектов по хранению и переработке зерна, утвержденное </w:t>
      </w:r>
      <w:hyperlink r:id="rId94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16 января 2003 г. N 1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95" w:history="1">
        <w:r>
          <w:rPr>
            <w:rStyle w:val="a4"/>
          </w:rPr>
          <w:t>Положение</w:t>
        </w:r>
      </w:hyperlink>
      <w:r>
        <w:t xml:space="preserve"> по проведению экспертизы промышленной безопасности опа</w:t>
      </w:r>
      <w:r>
        <w:t xml:space="preserve">сных производственных объектов, на которых используются подъемные сооружения, утвержденное </w:t>
      </w:r>
      <w:hyperlink r:id="rId96" w:history="1">
        <w:r>
          <w:rPr>
            <w:rStyle w:val="a4"/>
          </w:rPr>
          <w:t>постановлением</w:t>
        </w:r>
      </w:hyperlink>
      <w:r>
        <w:t xml:space="preserve"> Госгортехнадзора РФ от 4 марта 2003 г. N 5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97" w:history="1">
        <w:r>
          <w:rPr>
            <w:rStyle w:val="a4"/>
          </w:rPr>
          <w:t>Положение</w:t>
        </w:r>
      </w:hyperlink>
      <w:r>
        <w:t xml:space="preserve">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воды, утвер</w:t>
      </w:r>
      <w:r>
        <w:t xml:space="preserve">жденное </w:t>
      </w:r>
      <w:hyperlink r:id="rId98" w:history="1">
        <w:r>
          <w:rPr>
            <w:rStyle w:val="a4"/>
          </w:rPr>
          <w:t>постановлением</w:t>
        </w:r>
      </w:hyperlink>
      <w:r>
        <w:t xml:space="preserve"> Госгортехнадзора РФ от 23 октября 2002 г. N 62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99" w:history="1">
        <w:r>
          <w:rPr>
            <w:rStyle w:val="a4"/>
          </w:rPr>
          <w:t>Положение</w:t>
        </w:r>
      </w:hyperlink>
      <w:r>
        <w:t xml:space="preserve"> о проведении экспертизы промышленно</w:t>
      </w:r>
      <w:r>
        <w:t xml:space="preserve">й безопасности в угольной промышленности, утвержденное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Госгортехнадзора РФ от 9 октября 2001 г. N 44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См. </w:t>
      </w:r>
      <w:hyperlink r:id="rId101" w:history="1">
        <w:r>
          <w:rPr>
            <w:rStyle w:val="a4"/>
          </w:rPr>
          <w:t>Поло</w:t>
        </w:r>
        <w:r>
          <w:rPr>
            <w:rStyle w:val="a4"/>
          </w:rPr>
          <w:t>жение</w:t>
        </w:r>
      </w:hyperlink>
      <w:r>
        <w:t xml:space="preserve">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транспортом, утвержденное </w:t>
      </w:r>
      <w:hyperlink r:id="rId102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Госгортехнадзора РФ от 21 июня 2002 г. N 34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84" w:name="sub_1302"/>
      <w:r>
        <w:t>2. 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</w:t>
      </w:r>
      <w:r>
        <w:t>ного объекта или эксплуатирующей его.</w:t>
      </w:r>
    </w:p>
    <w:bookmarkEnd w:id="84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103" w:history="1">
        <w:r>
          <w:rPr>
            <w:rStyle w:val="a4"/>
          </w:rPr>
          <w:t>Положение</w:t>
        </w:r>
      </w:hyperlink>
      <w:r>
        <w:t xml:space="preserve"> о лицензировании деятельности по проведению экспертизы промышленной безопасности, утвержденное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РФ от 22 июня 2006 г. N 389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85" w:name="sub_27000"/>
      <w:r>
        <w:t>3. Результатом осуществления экспертизы промышленной безопасности является заключение.</w:t>
      </w:r>
    </w:p>
    <w:p w:rsidR="00000000" w:rsidRDefault="00A67DAD">
      <w:pPr>
        <w:ind w:firstLine="720"/>
        <w:jc w:val="both"/>
      </w:pPr>
      <w:bookmarkStart w:id="86" w:name="sub_1304"/>
      <w:bookmarkEnd w:id="85"/>
      <w:r>
        <w:t>4. Заключение экспертизы промышленной безопаснос</w:t>
      </w:r>
      <w:r>
        <w:t>ти, представленное в федеральный орган исполнительной власти в области промышленной безопасности, или в его территориальный орган, рассматривается и утверждается ими в установленном порядке.</w:t>
      </w:r>
    </w:p>
    <w:bookmarkEnd w:id="86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положение о порядке утверждения заключений экспертизы промышленной безопасности </w:t>
      </w:r>
      <w:hyperlink r:id="rId105" w:history="1">
        <w:r>
          <w:rPr>
            <w:rStyle w:val="a4"/>
          </w:rPr>
          <w:t>РД-03-298-99</w:t>
        </w:r>
      </w:hyperlink>
      <w:r>
        <w:t xml:space="preserve">, утвержденное </w:t>
      </w:r>
      <w:hyperlink r:id="rId106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14 июля 1999 г. N 51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87" w:name="sub_28000"/>
      <w:r>
        <w:t>5.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</w:t>
      </w:r>
      <w:r>
        <w:t>ти промышленной безопасности.</w:t>
      </w:r>
    </w:p>
    <w:bookmarkEnd w:id="87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107" w:history="1">
        <w:r>
          <w:rPr>
            <w:rStyle w:val="a4"/>
          </w:rPr>
          <w:t>Правила</w:t>
        </w:r>
      </w:hyperlink>
      <w:r>
        <w:t xml:space="preserve"> проведения экспертизы промышленной безопасности, включающие </w:t>
      </w:r>
      <w:hyperlink r:id="rId108" w:history="1">
        <w:r>
          <w:rPr>
            <w:rStyle w:val="a4"/>
          </w:rPr>
          <w:t>требован</w:t>
        </w:r>
        <w:r>
          <w:rPr>
            <w:rStyle w:val="a4"/>
          </w:rPr>
          <w:t>ия к оформлению</w:t>
        </w:r>
      </w:hyperlink>
      <w:r>
        <w:t xml:space="preserve"> заключения экспертизы, утвержденные </w:t>
      </w:r>
      <w:hyperlink r:id="rId109" w:history="1">
        <w:r>
          <w:rPr>
            <w:rStyle w:val="a4"/>
          </w:rPr>
          <w:t>постановлением</w:t>
        </w:r>
      </w:hyperlink>
      <w:r>
        <w:t xml:space="preserve"> Госгортехнадзора РФ от 6 ноября 1998 г. N 64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>См. Положение о порядке утверждения заключений экспертизы промышленной бе</w:t>
      </w:r>
      <w:r>
        <w:t xml:space="preserve">зопасности </w:t>
      </w:r>
      <w:hyperlink r:id="rId110" w:history="1">
        <w:r>
          <w:rPr>
            <w:rStyle w:val="a4"/>
          </w:rPr>
          <w:t>РД-03-298-99</w:t>
        </w:r>
      </w:hyperlink>
      <w:r>
        <w:t xml:space="preserve">, утвержденное </w:t>
      </w:r>
      <w:hyperlink r:id="rId111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14 июля 1999 г. N 51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88" w:name="sub_29000"/>
      <w:r>
        <w:t xml:space="preserve">6. Экспертиза </w:t>
      </w:r>
      <w:r>
        <w:t>промышленной безопасности может осуществляться одновременно с осуществлением других экспертиз в установленном порядке.</w:t>
      </w:r>
    </w:p>
    <w:bookmarkEnd w:id="88"/>
    <w:p w:rsidR="00000000" w:rsidRDefault="00A67DAD">
      <w:pPr>
        <w:pStyle w:val="af"/>
        <w:ind w:left="139" w:hanging="139"/>
      </w:pPr>
      <w:r>
        <w:t>См. комментарии к статье 13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89" w:name="sub_14"/>
      <w:r>
        <w:rPr>
          <w:rStyle w:val="a3"/>
        </w:rPr>
        <w:t>Статья 14.</w:t>
      </w:r>
      <w:r>
        <w:t xml:space="preserve"> Разработка декларации промышленной безопасности</w:t>
      </w:r>
    </w:p>
    <w:p w:rsidR="00000000" w:rsidRDefault="00A67DAD">
      <w:pPr>
        <w:ind w:firstLine="720"/>
        <w:jc w:val="both"/>
      </w:pPr>
      <w:bookmarkStart w:id="90" w:name="sub_300000"/>
      <w:bookmarkEnd w:id="89"/>
      <w: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</w:t>
      </w:r>
      <w:r>
        <w:t>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</w:t>
      </w:r>
      <w:r>
        <w:t>азмера ущерба, нанесенного в случае аварии на опасном производственном объекте.</w:t>
      </w:r>
    </w:p>
    <w:bookmarkEnd w:id="90"/>
    <w:p w:rsidR="00000000" w:rsidRDefault="00A67DAD">
      <w:pPr>
        <w:ind w:firstLine="720"/>
        <w:jc w:val="both"/>
      </w:pPr>
      <w:r>
        <w:fldChar w:fldCharType="begin"/>
      </w:r>
      <w:r>
        <w:instrText>HYPERLINK "http://garant.mipcnet.org/document?id=12044354&amp;sub=10300"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сведений, содержащихся в декларации промышленной безопасности, и </w:t>
      </w:r>
      <w:hyperlink r:id="rId112" w:history="1">
        <w:r>
          <w:rPr>
            <w:rStyle w:val="a4"/>
          </w:rPr>
          <w:t>порядок</w:t>
        </w:r>
      </w:hyperlink>
      <w:r>
        <w:t xml:space="preserve"> ее оформления определяются федеральным органом исполнительной власти в области промышленной безопасности.</w:t>
      </w:r>
    </w:p>
    <w:p w:rsidR="00000000" w:rsidRDefault="00A67DAD">
      <w:pPr>
        <w:ind w:firstLine="720"/>
        <w:jc w:val="both"/>
      </w:pPr>
      <w:bookmarkStart w:id="91" w:name="sub_31000"/>
      <w:r>
        <w:t>2. Настоящим Федеральным законом устанавливается обязательность разработки декларац</w:t>
      </w:r>
      <w:r>
        <w:t xml:space="preserve">ий </w:t>
      </w:r>
      <w:hyperlink w:anchor="sub_101" w:history="1">
        <w:r>
          <w:rPr>
            <w:rStyle w:val="a4"/>
          </w:rPr>
          <w:t>промышленной безопасности</w:t>
        </w:r>
      </w:hyperlink>
      <w:r>
        <w:t xml:space="preserve"> опасных производственных объектов, на которых получаются, используются, перерабатываются, образуются, хранятся, транспортируются, уничтожаются вещества в количествах, указанных в </w:t>
      </w:r>
      <w:hyperlink w:anchor="sub_2000" w:history="1">
        <w:r>
          <w:rPr>
            <w:rStyle w:val="a4"/>
          </w:rPr>
          <w:t>приложении 2</w:t>
        </w:r>
      </w:hyperlink>
      <w:r>
        <w:t xml:space="preserve"> к настоящему Федеральному закону.</w:t>
      </w:r>
    </w:p>
    <w:bookmarkEnd w:id="91"/>
    <w:p w:rsidR="00000000" w:rsidRDefault="00A67DAD">
      <w:pPr>
        <w:ind w:firstLine="720"/>
        <w:jc w:val="both"/>
      </w:pPr>
      <w:r>
        <w:t>Обязательность разработки деклараций промышленной безопасности опасных производственных объектов, не указанных в абзаце первом настоящего пункта, может быть установлена Правительством Российской Фе</w:t>
      </w:r>
      <w:r>
        <w:t>дерации, а также в соответствии со своими полномочиями федеральным органом исполнительной власти в области промышленной безопасности.</w:t>
      </w:r>
    </w:p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113" w:history="1">
        <w:r>
          <w:rPr>
            <w:rStyle w:val="a4"/>
          </w:rPr>
          <w:t>Положение</w:t>
        </w:r>
      </w:hyperlink>
      <w:r>
        <w:t xml:space="preserve"> о декларировании безопасности подводн</w:t>
      </w:r>
      <w:r>
        <w:t xml:space="preserve">ых потенциально опасных объектов, находящихся во внутренних водах и территориальном море Российской Федерации, утвержденное </w:t>
      </w:r>
      <w:hyperlink r:id="rId114" w:history="1">
        <w:r>
          <w:rPr>
            <w:rStyle w:val="a4"/>
          </w:rPr>
          <w:t>постановлением</w:t>
        </w:r>
      </w:hyperlink>
      <w:r>
        <w:t xml:space="preserve"> Правительства РФ от 21 февраля 2002 г. N 124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92" w:name="sub_143"/>
      <w:r>
        <w:t>3. Декларация промышленной безопасности разрабатывается в составе проектной документации на строительство, реконструкцию, капитальный ремонт, документации на техническое перевооружение, консервацию и ликвидацию опасного производственного объекта.</w:t>
      </w:r>
    </w:p>
    <w:bookmarkEnd w:id="92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115" w:history="1">
        <w:r>
          <w:rPr>
            <w:rStyle w:val="a4"/>
          </w:rPr>
          <w:t>Порядок</w:t>
        </w:r>
      </w:hyperlink>
      <w:r>
        <w:t xml:space="preserve"> разработки и представления декларации безопасности подводных потенциально опасных объектов, находящихся во внутренних водах и территориальном море Российской Федерации утве</w:t>
      </w:r>
      <w:r>
        <w:t xml:space="preserve">ржден </w:t>
      </w:r>
      <w:hyperlink r:id="rId116" w:history="1">
        <w:r>
          <w:rPr>
            <w:rStyle w:val="a4"/>
          </w:rPr>
          <w:t>приказом</w:t>
        </w:r>
      </w:hyperlink>
      <w:r>
        <w:t xml:space="preserve"> МЧС РФ от 27 февраля 2003 г. N 98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93" w:name="sub_14302"/>
      <w:r>
        <w:t>Декларация промышленной безопасности уточняется или разрабатывается вновь в случае изменения сведений, содержащихся в декларации п</w:t>
      </w:r>
      <w:r>
        <w:t>ромышленной безопасности, или в случае изменения требований промышленной безопасности.</w:t>
      </w:r>
    </w:p>
    <w:bookmarkEnd w:id="93"/>
    <w:p w:rsidR="00000000" w:rsidRDefault="00A67DAD">
      <w:pPr>
        <w:ind w:firstLine="720"/>
        <w:jc w:val="both"/>
      </w:pPr>
      <w:r>
        <w:t>Для опасных производственных объектов, действующих на день вступления настоящего Федерального закона в силу, декларации промышленной безопасности разрабатываютс</w:t>
      </w:r>
      <w:r>
        <w:t>я в сроки, устанавливаемые Правительством Российской Федерации.</w:t>
      </w:r>
    </w:p>
    <w:p w:rsidR="00000000" w:rsidRDefault="00A67DAD">
      <w:pPr>
        <w:ind w:firstLine="720"/>
        <w:jc w:val="both"/>
      </w:pPr>
      <w:bookmarkStart w:id="94" w:name="sub_32000"/>
      <w:r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bookmarkEnd w:id="94"/>
    <w:p w:rsidR="00000000" w:rsidRDefault="00A67DAD">
      <w:pPr>
        <w:ind w:firstLine="720"/>
        <w:jc w:val="both"/>
      </w:pPr>
      <w:r>
        <w:t xml:space="preserve">Руководитель организации, эксплуатирующей </w:t>
      </w:r>
      <w:r>
        <w:t>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000000" w:rsidRDefault="00A67DAD">
      <w:pPr>
        <w:ind w:firstLine="720"/>
        <w:jc w:val="both"/>
      </w:pPr>
      <w:bookmarkStart w:id="95" w:name="sub_1405"/>
      <w:r>
        <w:t>5. Декларация промышленной безопасности, разра</w:t>
      </w:r>
      <w:r>
        <w:t>батываемая в составе документации на капитальный ремонт, техническое перевооружение, консервацию и ликвидацию опасного производственного объекта, проходит экспертизу промышленной безопасности в установленном порядке. Проектная документация на строительство</w:t>
      </w:r>
      <w:r>
        <w:t xml:space="preserve">, реконструкцию опасного производственного объекта, содержащая декларацию промышленной безопасности, подлежит государственной экспертизе в соответствии с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градостроительной деятельности.</w:t>
      </w:r>
    </w:p>
    <w:bookmarkEnd w:id="95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118" w:history="1">
        <w:r>
          <w:rPr>
            <w:rStyle w:val="a4"/>
          </w:rPr>
          <w:t>Правила</w:t>
        </w:r>
      </w:hyperlink>
      <w:r>
        <w:t xml:space="preserve"> экспертизы декларации промышленной безопасности, утвержденные </w:t>
      </w:r>
      <w:hyperlink r:id="rId119" w:history="1">
        <w:r>
          <w:rPr>
            <w:rStyle w:val="a4"/>
          </w:rPr>
          <w:t>постановлением</w:t>
        </w:r>
      </w:hyperlink>
      <w:r>
        <w:t xml:space="preserve"> Госгортехнадзора РФ от 7 сентября 1999 г. N 65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both"/>
      </w:pPr>
      <w:bookmarkStart w:id="96" w:name="sub_33000"/>
      <w:r>
        <w:t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порядке, который устано</w:t>
      </w:r>
      <w:r>
        <w:t>влен Правительством Российской Федерации.</w:t>
      </w:r>
    </w:p>
    <w:bookmarkEnd w:id="96"/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 xml:space="preserve">См. </w:t>
      </w:r>
      <w:hyperlink r:id="rId120" w:history="1">
        <w:r>
          <w:rPr>
            <w:rStyle w:val="a4"/>
          </w:rPr>
          <w:t>Правила</w:t>
        </w:r>
      </w:hyperlink>
      <w:r>
        <w:t xml:space="preserve"> представления декларации промышленной безопасности опасных производственных объектов, утвержденные </w:t>
      </w:r>
      <w:hyperlink r:id="rId121" w:history="1">
        <w:r>
          <w:rPr>
            <w:rStyle w:val="a4"/>
          </w:rPr>
          <w:t>постановлением</w:t>
        </w:r>
      </w:hyperlink>
      <w:r>
        <w:t xml:space="preserve"> Правительства РФ от 11 мая 1999 г. N 526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r>
        <w:t xml:space="preserve">О сроках декларирования промышленной безопасности действующих опасных производственных объектов см.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Правительства РФ от 2 февраля 1998 г. N 142</w:t>
      </w:r>
    </w:p>
    <w:p w:rsidR="00000000" w:rsidRDefault="00A67DAD">
      <w:pPr>
        <w:pStyle w:val="af"/>
        <w:ind w:left="139" w:hanging="139"/>
      </w:pPr>
      <w:r>
        <w:t>См. комментарии к статье 14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97" w:name="sub_15"/>
      <w:r>
        <w:rPr>
          <w:rStyle w:val="a3"/>
        </w:rPr>
        <w:t>Статья 15.</w:t>
      </w:r>
      <w:r>
        <w:t xml:space="preserve"> Обязательное страхование гражданской ответственности за причинение вреда в результате аварии или инцидента на</w:t>
      </w:r>
      <w:r>
        <w:t xml:space="preserve"> опасном производственном объекте</w:t>
      </w:r>
    </w:p>
    <w:bookmarkEnd w:id="97"/>
    <w:p w:rsidR="00000000" w:rsidRDefault="00A67DAD">
      <w:pPr>
        <w:ind w:firstLine="720"/>
        <w:jc w:val="both"/>
      </w:pPr>
      <w:r>
        <w:t xml:space="preserve"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</w:t>
      </w:r>
      <w:hyperlink r:id="rId1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00000" w:rsidRDefault="00A67DAD">
      <w:pPr>
        <w:pStyle w:val="af"/>
        <w:ind w:left="139" w:hanging="139"/>
      </w:pPr>
      <w:r>
        <w:t>См. комментарии к статье 15 настоящего Федеральн</w:t>
      </w:r>
      <w:r>
        <w:t>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98" w:name="sub_16"/>
      <w:r>
        <w:rPr>
          <w:rStyle w:val="a3"/>
        </w:rPr>
        <w:t>Статья 16.</w:t>
      </w:r>
      <w:r>
        <w:t xml:space="preserve"> Федеральный государственный надзор в области промышленной безопасности</w:t>
      </w:r>
    </w:p>
    <w:p w:rsidR="00000000" w:rsidRDefault="00A67DAD">
      <w:pPr>
        <w:ind w:firstLine="720"/>
        <w:jc w:val="both"/>
      </w:pPr>
      <w:bookmarkStart w:id="99" w:name="sub_160100"/>
      <w:bookmarkEnd w:id="98"/>
      <w:r>
        <w:t>1. Под федеральным государственным надзором в области промышленной безопасности понимаются деятельность уполномоченных федеральных органов и</w:t>
      </w:r>
      <w:r>
        <w:t>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</w:t>
      </w:r>
      <w:r>
        <w:t>х уполномоченными представителями (далее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</w:t>
      </w:r>
      <w:r>
        <w:t xml:space="preserve">сийской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пресечению, предупреждению и (или) </w:t>
      </w:r>
      <w:r>
        <w:t>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</w:t>
      </w:r>
      <w:r>
        <w:t>ении юридическими лицами, индивидуальными предпринимателями своей деятельности.</w:t>
      </w:r>
    </w:p>
    <w:p w:rsidR="00000000" w:rsidRDefault="00A67DAD">
      <w:pPr>
        <w:ind w:firstLine="720"/>
        <w:jc w:val="both"/>
      </w:pPr>
      <w:bookmarkStart w:id="100" w:name="sub_160200"/>
      <w:bookmarkEnd w:id="99"/>
      <w:r>
        <w:t xml:space="preserve">2. Федеральный государственный надзор в области промышленной безопасности осуществляется уполномоченными федеральными органами исполнительной власти (далее </w:t>
      </w:r>
      <w:r>
        <w:t>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A67DAD">
      <w:pPr>
        <w:ind w:firstLine="720"/>
        <w:jc w:val="both"/>
      </w:pPr>
      <w:bookmarkStart w:id="101" w:name="sub_160300"/>
      <w:bookmarkEnd w:id="100"/>
      <w:r>
        <w:t>3. К отношениям, связанным с осуществлением федерального государственного надзора в области промышленной безопаснос</w:t>
      </w:r>
      <w:r>
        <w:t xml:space="preserve">ти, организацией и проведением проверок юридических лиц, индивидуальных предпринимателей, применяются положения </w:t>
      </w:r>
      <w:hyperlink r:id="rId124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</w:t>
      </w:r>
      <w:r>
        <w:t xml:space="preserve"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sub_160400" w:history="1">
        <w:r>
          <w:rPr>
            <w:rStyle w:val="a4"/>
          </w:rPr>
          <w:t>пунктами 4-10</w:t>
        </w:r>
      </w:hyperlink>
      <w:r>
        <w:t xml:space="preserve"> настоящей статьи.</w:t>
      </w:r>
    </w:p>
    <w:p w:rsidR="00000000" w:rsidRDefault="00A67DAD">
      <w:pPr>
        <w:ind w:firstLine="720"/>
        <w:jc w:val="both"/>
      </w:pPr>
      <w:bookmarkStart w:id="102" w:name="sub_160400"/>
      <w:bookmarkEnd w:id="101"/>
      <w:r>
        <w:t>4. Предметом проверки является соблюдение юридическим лицом,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</w:t>
      </w:r>
      <w:r>
        <w:t>льзуемых зданий, помещений, сооружений, технических устройств, оборудования и материалов, осуществляемых технологических процессов.</w:t>
      </w:r>
    </w:p>
    <w:p w:rsidR="00000000" w:rsidRDefault="00A67DAD">
      <w:pPr>
        <w:ind w:firstLine="720"/>
        <w:jc w:val="both"/>
      </w:pPr>
      <w:bookmarkStart w:id="103" w:name="sub_160500"/>
      <w:bookmarkEnd w:id="102"/>
      <w:r>
        <w:t>5. Основанием для включения плановой проверки в ежегодный план проведения плановых проверок является ист</w:t>
      </w:r>
      <w:r>
        <w:t>ечение одного года со дня:</w:t>
      </w:r>
    </w:p>
    <w:bookmarkEnd w:id="103"/>
    <w:p w:rsidR="00000000" w:rsidRDefault="00A67DAD">
      <w:pPr>
        <w:ind w:firstLine="720"/>
        <w:jc w:val="both"/>
      </w:pPr>
      <w:r>
        <w:t xml:space="preserve">а) принятия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производственного </w:t>
      </w:r>
      <w:r>
        <w:t>объекта,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</w:p>
    <w:p w:rsidR="00000000" w:rsidRDefault="00A67DAD">
      <w:pPr>
        <w:ind w:firstLine="720"/>
        <w:jc w:val="both"/>
      </w:pPr>
      <w:r>
        <w:t>б) регистрации опасного производственного объекта в государственном реестре опасных произ</w:t>
      </w:r>
      <w:r>
        <w:t>водственных объектов;</w:t>
      </w:r>
    </w:p>
    <w:p w:rsidR="00000000" w:rsidRDefault="00A67DAD">
      <w:pPr>
        <w:ind w:firstLine="720"/>
        <w:jc w:val="both"/>
      </w:pPr>
      <w:r>
        <w:t>в) окончания проведения последней плановой проверки.</w:t>
      </w:r>
    </w:p>
    <w:p w:rsidR="00000000" w:rsidRDefault="00A67DAD">
      <w:pPr>
        <w:ind w:firstLine="720"/>
        <w:jc w:val="both"/>
      </w:pPr>
      <w:bookmarkStart w:id="104" w:name="sub_160600"/>
      <w:r>
        <w:t>6. В ежегодном плане проведения плановых проверок, приказе (распоряжении) органа государственного надзора о назначении проверки, акте проверки дополнительно указываются на</w:t>
      </w:r>
      <w:r>
        <w:t>именование и место нахождения опасного производственного объекта, в отношении которого соответственно планируется проведение мероприятий по контролю и фактически были проведены указанные мероприятия.</w:t>
      </w:r>
    </w:p>
    <w:p w:rsidR="00000000" w:rsidRDefault="00A67DAD">
      <w:pPr>
        <w:ind w:firstLine="720"/>
        <w:jc w:val="both"/>
      </w:pPr>
      <w:bookmarkStart w:id="105" w:name="sub_160700"/>
      <w:bookmarkEnd w:id="104"/>
      <w:r>
        <w:t xml:space="preserve">7. Основанием для проведения </w:t>
      </w:r>
      <w:r>
        <w:t>внеплановой проверки является:</w:t>
      </w:r>
    </w:p>
    <w:bookmarkEnd w:id="105"/>
    <w:p w:rsidR="00000000" w:rsidRDefault="00A67DAD">
      <w:pPr>
        <w:ind w:firstLine="720"/>
        <w:jc w:val="both"/>
      </w:pPr>
      <w:r>
        <w:t>а) 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A67DAD">
      <w:pPr>
        <w:ind w:firstLine="720"/>
        <w:jc w:val="both"/>
      </w:pPr>
      <w:bookmarkStart w:id="106" w:name="sub_160702"/>
      <w:r>
        <w:t>б) посту</w:t>
      </w:r>
      <w:r>
        <w:t>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</w:t>
      </w:r>
      <w:r>
        <w:t>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</w:t>
      </w:r>
      <w:r>
        <w:t>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</w:t>
      </w:r>
      <w:r>
        <w:t>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bookmarkEnd w:id="106"/>
    <w:p w:rsidR="00000000" w:rsidRDefault="00A67DAD">
      <w:pPr>
        <w:ind w:firstLine="720"/>
        <w:jc w:val="both"/>
      </w:pPr>
      <w:r>
        <w:t>в) наличие приказа (распоряжения) руководителя (заместителя руководител</w:t>
      </w:r>
      <w:r>
        <w:t>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</w:t>
      </w:r>
      <w:r>
        <w:t>мках надзора за исполнением законов по поступившим в органы прокуратуры материалам и обращениям.</w:t>
      </w:r>
    </w:p>
    <w:p w:rsidR="00000000" w:rsidRDefault="00A67DAD">
      <w:pPr>
        <w:ind w:firstLine="720"/>
        <w:jc w:val="both"/>
      </w:pPr>
      <w:bookmarkStart w:id="107" w:name="sub_160800"/>
      <w:r>
        <w:t xml:space="preserve">8. Внеплановая выездная проверка по основанию, указанному в </w:t>
      </w:r>
      <w:hyperlink w:anchor="sub_160702" w:history="1">
        <w:r>
          <w:rPr>
            <w:rStyle w:val="a4"/>
          </w:rPr>
          <w:t>подпункте "б" пункта 7</w:t>
        </w:r>
      </w:hyperlink>
      <w:r>
        <w:t xml:space="preserve"> настоящей статьи, может быть проведена</w:t>
      </w:r>
      <w:r>
        <w:t xml:space="preserve"> незамедлительно с извещением органа прокуратуры в порядке, установленном </w:t>
      </w:r>
      <w:hyperlink r:id="rId125" w:history="1">
        <w:r>
          <w:rPr>
            <w:rStyle w:val="a4"/>
          </w:rPr>
          <w:t>частью 12 статьи 10</w:t>
        </w:r>
      </w:hyperlink>
      <w:r>
        <w:t xml:space="preserve"> Федерального закона от 26 декабря 2008 года N 294-ФЗ "О защите прав юридических лиц и индиви</w:t>
      </w:r>
      <w:r>
        <w:t>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000000" w:rsidRDefault="00A67DAD">
      <w:pPr>
        <w:ind w:firstLine="720"/>
        <w:jc w:val="both"/>
      </w:pPr>
      <w:bookmarkStart w:id="108" w:name="sub_160900"/>
      <w:bookmarkEnd w:id="107"/>
      <w:r>
        <w:t>9. Предварительное уведомление юридического лица, индивидуального предпринимателя о пров</w:t>
      </w:r>
      <w:r>
        <w:t xml:space="preserve">едении внеплановой выездной проверки, основания проведения которой указаны в </w:t>
      </w:r>
      <w:hyperlink w:anchor="sub_160702" w:history="1">
        <w:r>
          <w:rPr>
            <w:rStyle w:val="a4"/>
          </w:rPr>
          <w:t>подпункте "б" пункта 7</w:t>
        </w:r>
      </w:hyperlink>
      <w:r>
        <w:t xml:space="preserve"> настоящей статьи, не допускается.</w:t>
      </w:r>
    </w:p>
    <w:p w:rsidR="00000000" w:rsidRDefault="00A67DAD">
      <w:pPr>
        <w:ind w:firstLine="720"/>
        <w:jc w:val="both"/>
      </w:pPr>
      <w:bookmarkStart w:id="109" w:name="sub_161000"/>
      <w:bookmarkEnd w:id="108"/>
      <w:r>
        <w:t>10. Срок проведения проверки составляет не более чем тридцать рабочих дней</w:t>
      </w:r>
      <w:r>
        <w:t xml:space="preserve"> со дня начала ее проведения.</w:t>
      </w:r>
    </w:p>
    <w:bookmarkEnd w:id="109"/>
    <w:p w:rsidR="00000000" w:rsidRDefault="00A67DAD">
      <w:pPr>
        <w:ind w:firstLine="72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</w:t>
      </w:r>
      <w:r>
        <w:t xml:space="preserve"> государственного надзора, проводящих проверку, срок проведения проверки может быть продлен руководителем (заместителем руководителя) этого органа, но не более чем на двадцать рабочих дней.</w:t>
      </w:r>
    </w:p>
    <w:p w:rsidR="00000000" w:rsidRDefault="00A67DAD">
      <w:pPr>
        <w:pStyle w:val="af"/>
        <w:ind w:left="139"/>
      </w:pPr>
      <w:bookmarkStart w:id="110" w:name="sub_161100"/>
      <w:r>
        <w:t>Пункт 11 статьи 16 настоящего Федерального закона (в ред</w:t>
      </w:r>
      <w:r>
        <w:t xml:space="preserve">акции </w:t>
      </w:r>
      <w:hyperlink r:id="rId126" w:history="1">
        <w:r>
          <w:rPr>
            <w:rStyle w:val="a4"/>
          </w:rPr>
          <w:t>Федерального закона</w:t>
        </w:r>
      </w:hyperlink>
      <w:r>
        <w:t xml:space="preserve"> от 18 июля 2011 г. N 242-ФЗ) </w:t>
      </w:r>
      <w:hyperlink r:id="rId127" w:history="1">
        <w:r>
          <w:rPr>
            <w:rStyle w:val="a4"/>
          </w:rPr>
          <w:t>вступает в силу</w:t>
        </w:r>
      </w:hyperlink>
      <w:r>
        <w:t xml:space="preserve"> с 1 января 2012 г.</w:t>
      </w:r>
    </w:p>
    <w:bookmarkEnd w:id="110"/>
    <w:p w:rsidR="00000000" w:rsidRDefault="00A67DAD">
      <w:pPr>
        <w:ind w:firstLine="720"/>
        <w:jc w:val="both"/>
      </w:pPr>
      <w:r>
        <w:t>11. На отдельных о</w:t>
      </w:r>
      <w:r>
        <w:t xml:space="preserve">пасных производственных объектах может быть установлен режим постоянного государственного надзора в соответствии с положениями </w:t>
      </w:r>
      <w:hyperlink r:id="rId128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</w:t>
      </w:r>
      <w:r>
        <w:t>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67DAD">
      <w:pPr>
        <w:ind w:firstLine="720"/>
        <w:jc w:val="both"/>
      </w:pPr>
      <w:bookmarkStart w:id="111" w:name="sub_161101"/>
      <w:r>
        <w:t xml:space="preserve">Режим постоянного государственного надзора, перечень эксплуатируемых опасных производственных объектов, </w:t>
      </w:r>
      <w:r>
        <w:t>в отношении которых вводится такой режим, и порядок его осуществления устанавливаются Правительством Российской Федерации.</w:t>
      </w:r>
    </w:p>
    <w:p w:rsidR="00000000" w:rsidRDefault="00A67DAD">
      <w:pPr>
        <w:ind w:firstLine="720"/>
        <w:jc w:val="both"/>
      </w:pPr>
      <w:bookmarkStart w:id="112" w:name="sub_161200"/>
      <w:bookmarkEnd w:id="111"/>
      <w:r>
        <w:t>12. Должностные лица органов государственного надзора в порядке, установленном законодательством Российской Федер</w:t>
      </w:r>
      <w:r>
        <w:t>ации, имеют право:</w:t>
      </w:r>
    </w:p>
    <w:bookmarkEnd w:id="112"/>
    <w:p w:rsidR="00000000" w:rsidRDefault="00A67DAD">
      <w:pPr>
        <w:ind w:firstLine="720"/>
        <w:jc w:val="both"/>
      </w:pPr>
      <w:r>
        <w:t>а) запрашивать и получать на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000000" w:rsidRDefault="00A67DAD">
      <w:pPr>
        <w:ind w:firstLine="720"/>
        <w:jc w:val="both"/>
      </w:pPr>
      <w:r>
        <w:t>б) беспрепятственно по предъявлени</w:t>
      </w:r>
      <w:r>
        <w:t>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опасные производственные объекты и проводить обследования используемых юридическими лицами, инд</w:t>
      </w:r>
      <w:r>
        <w:t>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 и другие мероприятия по ко</w:t>
      </w:r>
      <w:r>
        <w:t>нтролю;</w:t>
      </w:r>
    </w:p>
    <w:p w:rsidR="00000000" w:rsidRDefault="00A67DAD">
      <w:pPr>
        <w:ind w:firstLine="720"/>
        <w:jc w:val="both"/>
      </w:pPr>
      <w:r>
        <w:t>в) выдавать юридическим лицам,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</w:t>
      </w:r>
      <w:r>
        <w:t>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A67DAD">
      <w:pPr>
        <w:ind w:firstLine="720"/>
        <w:jc w:val="both"/>
      </w:pPr>
      <w:r>
        <w:t>г) составлять протоколы об администрати</w:t>
      </w:r>
      <w:r>
        <w:t>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A67DAD">
      <w:pPr>
        <w:ind w:firstLine="720"/>
        <w:jc w:val="both"/>
      </w:pPr>
      <w:r>
        <w:t>д) направлять в уполномоченные органы материалы, связанные с нарушен</w:t>
      </w:r>
      <w:r>
        <w:t>иями обязательных требований, для решения вопросов о возбуждении уголовных дел по признакам преступлений;</w:t>
      </w:r>
    </w:p>
    <w:p w:rsidR="00000000" w:rsidRDefault="00A67DAD">
      <w:pPr>
        <w:ind w:firstLine="720"/>
        <w:jc w:val="both"/>
      </w:pPr>
      <w:r>
        <w:t>е) давать указания о выводе людей с рабочих мест в случае угрозы жизни и здоровью работников.</w:t>
      </w:r>
    </w:p>
    <w:p w:rsidR="00000000" w:rsidRDefault="00A67DAD">
      <w:pPr>
        <w:ind w:firstLine="720"/>
        <w:jc w:val="both"/>
      </w:pPr>
      <w:bookmarkStart w:id="113" w:name="sub_161300"/>
      <w:r>
        <w:t>13. Органы государственного надзора могут быть</w:t>
      </w:r>
      <w:r>
        <w:t xml:space="preserve"> привлечены судом к участию в деле либо вправе вступать в дело по своей инициативе для дачи заключения по иску о возмещении вреда, причиненного жизни, здоровью людей, вреда, причиненного животным, растениям, окружающей среде, безопасности государства, имущ</w:t>
      </w:r>
      <w:r>
        <w:t>еству физических и юридических лиц, государственному или муниципальному имуществу вследствие нарушений обязательных требований промышленной безопасности.</w:t>
      </w:r>
    </w:p>
    <w:bookmarkEnd w:id="113"/>
    <w:p w:rsidR="00000000" w:rsidRDefault="00A67DAD">
      <w:pPr>
        <w:pStyle w:val="af"/>
        <w:ind w:left="139" w:hanging="139"/>
      </w:pPr>
      <w:r>
        <w:t>См. комментарии к статье 16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114" w:name="sub_1610"/>
      <w:r>
        <w:rPr>
          <w:rStyle w:val="a3"/>
        </w:rPr>
        <w:t>Статья 16.1.</w:t>
      </w:r>
      <w:r>
        <w:t xml:space="preserve"> Государстве</w:t>
      </w:r>
      <w:r>
        <w:t>нный надзор при строительстве, реконструкции опасных производственных объектов</w:t>
      </w:r>
    </w:p>
    <w:bookmarkEnd w:id="114"/>
    <w:p w:rsidR="00000000" w:rsidRDefault="00A67DAD">
      <w:pPr>
        <w:ind w:firstLine="720"/>
        <w:jc w:val="both"/>
      </w:pPr>
      <w:r>
        <w:t xml:space="preserve">Государственный надзор при строительстве, реконструкции опасных производственных объектов осуществляется уполномоченными на осуществление государственного строительного </w:t>
      </w:r>
      <w:r>
        <w:t xml:space="preserve">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1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</w:t>
      </w:r>
      <w:r>
        <w:t>ой деятельности.</w:t>
      </w:r>
    </w:p>
    <w:p w:rsidR="00000000" w:rsidRDefault="00A67DAD">
      <w:pPr>
        <w:pStyle w:val="af"/>
        <w:ind w:left="139" w:hanging="139"/>
      </w:pPr>
      <w:r>
        <w:t>См. комментарии к статье 16.1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b"/>
      </w:pPr>
      <w:bookmarkStart w:id="115" w:name="sub_17"/>
      <w:r>
        <w:rPr>
          <w:rStyle w:val="a3"/>
        </w:rPr>
        <w:t>Статья 17.</w:t>
      </w:r>
      <w:r>
        <w:t xml:space="preserve"> Ответственность за нарушение законодательства в области промышленной безопасности</w:t>
      </w:r>
    </w:p>
    <w:bookmarkEnd w:id="115"/>
    <w:p w:rsidR="00000000" w:rsidRDefault="00A67DAD">
      <w:pPr>
        <w:ind w:firstLine="720"/>
        <w:jc w:val="both"/>
      </w:pPr>
      <w:r>
        <w:t xml:space="preserve">Лица, виновные в нарушении настоящего Федерального закона, несут </w:t>
      </w:r>
      <w:r>
        <w:t>ответственность в соответствии с законодательством Российской Федерации.</w:t>
      </w:r>
    </w:p>
    <w:p w:rsidR="00000000" w:rsidRDefault="00A67DAD">
      <w:pPr>
        <w:pStyle w:val="af"/>
        <w:ind w:left="139" w:hanging="139"/>
      </w:pPr>
      <w:r>
        <w:t>См. комментарии к статье 17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f"/>
        <w:ind w:left="139"/>
      </w:pPr>
      <w:bookmarkStart w:id="116" w:name="sub_171"/>
      <w:r>
        <w:t>В отношении опасных объектов, которые являются государственным или муниципальным имуществом и финансирование эксплуа</w:t>
      </w:r>
      <w:r>
        <w:t xml:space="preserve">тации которых полностью или частично осуществляется за счет средств соответствующих бюджетов, лифтов и эскалаторов в многоквартирных домах положения настоящей статьи (в редакции </w:t>
      </w:r>
      <w:hyperlink r:id="rId130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t>закона</w:t>
        </w:r>
      </w:hyperlink>
      <w:r>
        <w:t xml:space="preserve"> от 27 июля 2010 г. N 226-ФЗ) </w:t>
      </w:r>
      <w:hyperlink r:id="rId131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bookmarkEnd w:id="116"/>
    <w:p w:rsidR="00000000" w:rsidRDefault="00A67DAD">
      <w:pPr>
        <w:pStyle w:val="ab"/>
      </w:pPr>
      <w:r>
        <w:rPr>
          <w:rStyle w:val="a3"/>
        </w:rPr>
        <w:t>Статья 17.1.</w:t>
      </w:r>
      <w:r>
        <w:t xml:space="preserve"> Ответственность за причинение вреда жизни или здоровью граждан в результате аварии или инцидента н</w:t>
      </w:r>
      <w:r>
        <w:t>а опасном производственном объекте</w:t>
      </w:r>
    </w:p>
    <w:p w:rsidR="00000000" w:rsidRDefault="00A67DAD">
      <w:pPr>
        <w:ind w:firstLine="720"/>
        <w:jc w:val="both"/>
      </w:pPr>
      <w:bookmarkStart w:id="117" w:name="sub_1711"/>
      <w:r>
        <w:t>1.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объекта, ответ</w:t>
      </w:r>
      <w:r>
        <w:t>ственные за причиненный вред, обязаны обеспечить выплату компенсации в счет возмещения причиненного вреда:</w:t>
      </w:r>
    </w:p>
    <w:bookmarkEnd w:id="117"/>
    <w:p w:rsidR="00000000" w:rsidRDefault="00A67DAD">
      <w:pPr>
        <w:ind w:firstLine="720"/>
        <w:jc w:val="both"/>
      </w:pPr>
      <w:r>
        <w:t xml:space="preserve">гражданам, имеющим право в соответствии с </w:t>
      </w:r>
      <w:hyperlink r:id="rId132" w:history="1">
        <w:r>
          <w:rPr>
            <w:rStyle w:val="a4"/>
          </w:rPr>
          <w:t>гражданским законодательством</w:t>
        </w:r>
      </w:hyperlink>
      <w:r>
        <w:t xml:space="preserve"> на возмещение вреда, понесенного в случае смерти потерпевшего (кормильца), - в сумме два миллиона рублей;</w:t>
      </w:r>
    </w:p>
    <w:p w:rsidR="00000000" w:rsidRDefault="00A67DAD">
      <w:pPr>
        <w:pStyle w:val="af"/>
        <w:ind w:left="139"/>
      </w:pPr>
      <w:bookmarkStart w:id="118" w:name="sub_1715"/>
      <w:r>
        <w:t xml:space="preserve">Абзац третий пункта 1 статьи 17.1 настоящего Федерального закона </w:t>
      </w:r>
      <w:hyperlink r:id="rId133" w:history="1">
        <w:r>
          <w:rPr>
            <w:rStyle w:val="a4"/>
          </w:rPr>
          <w:t xml:space="preserve">вступает в </w:t>
        </w:r>
        <w:r>
          <w:rPr>
            <w:rStyle w:val="a4"/>
          </w:rPr>
          <w:t>силу</w:t>
        </w:r>
      </w:hyperlink>
      <w:r>
        <w:t xml:space="preserve"> с 1 января 2013 г.</w:t>
      </w:r>
    </w:p>
    <w:bookmarkEnd w:id="118"/>
    <w:p w:rsidR="00000000" w:rsidRDefault="00A67DAD">
      <w:pPr>
        <w:ind w:firstLine="698"/>
        <w:jc w:val="both"/>
        <w:rPr>
          <w:rStyle w:val="af9"/>
        </w:rPr>
      </w:pPr>
      <w:r>
        <w:rPr>
          <w:rStyle w:val="af9"/>
        </w:rPr>
        <w:t xml:space="preserve">гражданам, имеющим право в соответствии с </w:t>
      </w:r>
      <w:hyperlink r:id="rId134" w:history="1">
        <w:r>
          <w:rPr>
            <w:rStyle w:val="a4"/>
          </w:rPr>
          <w:t>гражданским законодательством</w:t>
        </w:r>
      </w:hyperlink>
      <w:r>
        <w:rPr>
          <w:rStyle w:val="af9"/>
        </w:rPr>
        <w:t xml:space="preserve">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</w:t>
      </w:r>
      <w:r>
        <w:rPr>
          <w:rStyle w:val="af9"/>
        </w:rPr>
        <w:t>лей.</w:t>
      </w:r>
    </w:p>
    <w:p w:rsidR="00000000" w:rsidRDefault="00A67DAD">
      <w:pPr>
        <w:ind w:firstLine="720"/>
        <w:jc w:val="both"/>
      </w:pPr>
      <w:bookmarkStart w:id="119" w:name="sub_1712"/>
      <w:r>
        <w:t>2. Выплата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возмещения в соответств</w:t>
      </w:r>
      <w:r>
        <w:t xml:space="preserve">ии с требованиями </w:t>
      </w:r>
      <w:hyperlink r:id="rId135" w:history="1">
        <w:r>
          <w:rPr>
            <w:rStyle w:val="a4"/>
          </w:rPr>
          <w:t>гражданского законодательства</w:t>
        </w:r>
      </w:hyperlink>
      <w:r>
        <w:t xml:space="preserve"> в части, превышающей сумму произведенной компенсации.</w:t>
      </w:r>
    </w:p>
    <w:bookmarkEnd w:id="119"/>
    <w:p w:rsidR="00000000" w:rsidRDefault="00A67DAD">
      <w:pPr>
        <w:pStyle w:val="af"/>
        <w:ind w:left="139" w:hanging="139"/>
      </w:pPr>
      <w:r>
        <w:t xml:space="preserve">См. </w:t>
      </w:r>
      <w:hyperlink r:id="rId136" w:history="1">
        <w:r>
          <w:rPr>
            <w:rStyle w:val="a4"/>
          </w:rPr>
          <w:t>коммен</w:t>
        </w:r>
        <w:r>
          <w:rPr>
            <w:rStyle w:val="a4"/>
          </w:rPr>
          <w:t>тарии</w:t>
        </w:r>
      </w:hyperlink>
      <w:r>
        <w:t xml:space="preserve"> к статье 17.1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1"/>
      </w:pPr>
      <w:bookmarkStart w:id="120" w:name="sub_300"/>
      <w:r>
        <w:t>Глава III. Заключительные положения</w:t>
      </w:r>
    </w:p>
    <w:bookmarkEnd w:id="120"/>
    <w:p w:rsidR="00000000" w:rsidRDefault="00A67DAD">
      <w:pPr>
        <w:ind w:firstLine="720"/>
        <w:jc w:val="both"/>
      </w:pPr>
    </w:p>
    <w:p w:rsidR="00000000" w:rsidRDefault="00A67DAD">
      <w:pPr>
        <w:pStyle w:val="ab"/>
      </w:pPr>
      <w:bookmarkStart w:id="121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p w:rsidR="00000000" w:rsidRDefault="00A67DAD">
      <w:pPr>
        <w:ind w:firstLine="720"/>
        <w:jc w:val="both"/>
      </w:pPr>
      <w:bookmarkStart w:id="122" w:name="sub_38000"/>
      <w:bookmarkEnd w:id="121"/>
      <w:r>
        <w:t xml:space="preserve">1. Настоящий Федеральный закон вступает в силу со дня его </w:t>
      </w:r>
      <w:hyperlink r:id="rId137" w:history="1">
        <w:r>
          <w:rPr>
            <w:rStyle w:val="a4"/>
          </w:rPr>
          <w:t>официального опубликования.</w:t>
        </w:r>
      </w:hyperlink>
    </w:p>
    <w:p w:rsidR="00000000" w:rsidRDefault="00A67DAD">
      <w:pPr>
        <w:ind w:firstLine="720"/>
        <w:jc w:val="both"/>
      </w:pPr>
      <w:bookmarkStart w:id="123" w:name="sub_39000"/>
      <w:bookmarkEnd w:id="122"/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</w:t>
      </w:r>
      <w:r>
        <w:t>ящим Федеральным законом.</w:t>
      </w:r>
    </w:p>
    <w:bookmarkEnd w:id="123"/>
    <w:p w:rsidR="00000000" w:rsidRDefault="00A67DAD">
      <w:pPr>
        <w:pStyle w:val="af"/>
        <w:ind w:left="139" w:hanging="139"/>
      </w:pPr>
      <w:r>
        <w:t>См. комментарии к статье 18 настоящего Федерального закона</w:t>
      </w:r>
    </w:p>
    <w:p w:rsidR="00000000" w:rsidRDefault="00A67DAD">
      <w:pPr>
        <w:pStyle w:val="af"/>
      </w:pPr>
    </w:p>
    <w:p w:rsidR="00000000" w:rsidRDefault="00A67DAD">
      <w:pPr>
        <w:pStyle w:val="aff2"/>
      </w:pPr>
      <w:r>
        <w:t>Президент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6"/>
        <w:gridCol w:w="3400"/>
      </w:tblGrid>
      <w:tr w:rsidR="00000000" w:rsidRPr="00A67DAD">
        <w:tblPrEx>
          <w:tblCellMar>
            <w:top w:w="0" w:type="dxa"/>
            <w:bottom w:w="0" w:type="dxa"/>
          </w:tblCellMar>
        </w:tblPrEx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7DAD" w:rsidRDefault="00A67DAD">
            <w:pPr>
              <w:pStyle w:val="aff2"/>
            </w:pPr>
            <w:r w:rsidRPr="00A67DAD">
              <w:t>Российской Федерации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7DAD" w:rsidRDefault="00A67DAD">
            <w:pPr>
              <w:pStyle w:val="afb"/>
              <w:jc w:val="right"/>
            </w:pPr>
            <w:r w:rsidRPr="00A67DAD">
              <w:t>Б.Ельцин</w:t>
            </w:r>
          </w:p>
        </w:tc>
      </w:tr>
    </w:tbl>
    <w:p w:rsidR="00000000" w:rsidRDefault="00A67DAD">
      <w:pPr>
        <w:ind w:firstLine="720"/>
        <w:jc w:val="both"/>
      </w:pPr>
    </w:p>
    <w:p w:rsidR="00000000" w:rsidRDefault="00A67DAD">
      <w:pPr>
        <w:pStyle w:val="aff2"/>
      </w:pPr>
      <w:r>
        <w:t>Москва, Кремль</w:t>
      </w:r>
    </w:p>
    <w:p w:rsidR="00000000" w:rsidRDefault="00A67DAD">
      <w:pPr>
        <w:pStyle w:val="aff2"/>
      </w:pPr>
      <w:r>
        <w:t>21 июля 1997 года</w:t>
      </w:r>
    </w:p>
    <w:p w:rsidR="00000000" w:rsidRDefault="00A67DAD">
      <w:pPr>
        <w:pStyle w:val="aff2"/>
      </w:pPr>
      <w:r>
        <w:t>N 116-ФЗ</w:t>
      </w:r>
    </w:p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right"/>
      </w:pPr>
      <w:bookmarkStart w:id="124" w:name="sub_1000"/>
      <w:r>
        <w:rPr>
          <w:rStyle w:val="a3"/>
        </w:rPr>
        <w:t>Приложение 1</w:t>
      </w:r>
    </w:p>
    <w:bookmarkEnd w:id="124"/>
    <w:p w:rsidR="00000000" w:rsidRDefault="00A67DAD">
      <w:pPr>
        <w:ind w:firstLine="720"/>
        <w:jc w:val="both"/>
      </w:pPr>
    </w:p>
    <w:p w:rsidR="00000000" w:rsidRDefault="00A67DAD">
      <w:pPr>
        <w:pStyle w:val="1"/>
      </w:pPr>
      <w:r>
        <w:t>Опасные производственные объекты</w:t>
      </w:r>
      <w:r>
        <w:br/>
        <w:t xml:space="preserve">(с </w:t>
      </w:r>
      <w:r>
        <w:t>изменениями от 30 декабря 2008 г.)</w:t>
      </w:r>
    </w:p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both"/>
      </w:pPr>
      <w:r>
        <w:t>К категории опасных производственных объектов относятся объекты, на которых:</w:t>
      </w:r>
    </w:p>
    <w:p w:rsidR="00000000" w:rsidRDefault="00A67DAD">
      <w:pPr>
        <w:ind w:firstLine="720"/>
        <w:jc w:val="both"/>
      </w:pPr>
      <w:bookmarkStart w:id="125" w:name="sub_1001"/>
      <w:r>
        <w:t>1) получаются, используются, перерабатываются, образуются, хранятся, транспортируются, уничтожаются следующие опасные вещества:</w:t>
      </w:r>
    </w:p>
    <w:p w:rsidR="00000000" w:rsidRDefault="00A67DAD">
      <w:pPr>
        <w:ind w:firstLine="720"/>
        <w:jc w:val="both"/>
      </w:pPr>
      <w:bookmarkStart w:id="126" w:name="sub_10011"/>
      <w:bookmarkEnd w:id="125"/>
      <w: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000000" w:rsidRDefault="00A67DAD">
      <w:pPr>
        <w:ind w:firstLine="720"/>
        <w:jc w:val="both"/>
      </w:pPr>
      <w:bookmarkStart w:id="127" w:name="sub_10012"/>
      <w:bookmarkEnd w:id="126"/>
      <w:r>
        <w:t xml:space="preserve">б) окисляющие </w:t>
      </w:r>
      <w:r>
        <w:t>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000000" w:rsidRDefault="00A67DAD">
      <w:pPr>
        <w:ind w:firstLine="720"/>
        <w:jc w:val="both"/>
      </w:pPr>
      <w:bookmarkStart w:id="128" w:name="sub_10013"/>
      <w:bookmarkEnd w:id="127"/>
      <w:r>
        <w:t>в) горючие вещества - жидкости, газы, пыли, спо</w:t>
      </w:r>
      <w:r>
        <w:t>собные самовозгораться, а также возгораться от источника зажигания и самостоятельно гореть после его удаления;</w:t>
      </w:r>
    </w:p>
    <w:p w:rsidR="00000000" w:rsidRDefault="00A67DAD">
      <w:pPr>
        <w:ind w:firstLine="720"/>
        <w:jc w:val="both"/>
      </w:pPr>
      <w:bookmarkStart w:id="129" w:name="sub_10014"/>
      <w:bookmarkEnd w:id="128"/>
      <w:r>
        <w:t>г) взрывчатые вещества - вещества, которые при определенных видах внешнего воздействия способны на очень быстрое самораспростра</w:t>
      </w:r>
      <w:r>
        <w:t>няющееся химическое превращение с выделением тепла и образованием газов;</w:t>
      </w:r>
    </w:p>
    <w:p w:rsidR="00000000" w:rsidRDefault="00A67DAD">
      <w:pPr>
        <w:ind w:firstLine="720"/>
        <w:jc w:val="both"/>
      </w:pPr>
      <w:bookmarkStart w:id="130" w:name="sub_1015"/>
      <w:bookmarkEnd w:id="129"/>
      <w: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bookmarkEnd w:id="130"/>
    <w:p w:rsidR="00000000" w:rsidRDefault="00A67DAD">
      <w:pPr>
        <w:ind w:firstLine="720"/>
        <w:jc w:val="both"/>
      </w:pPr>
      <w:r>
        <w:t>средняя смертельная д</w:t>
      </w:r>
      <w:r>
        <w:t>оза при введении в желудок от 15 миллиграммов на килограмм до 200 миллиграммов на килограмм включительно;</w:t>
      </w:r>
    </w:p>
    <w:p w:rsidR="00000000" w:rsidRDefault="00A67DAD">
      <w:pPr>
        <w:ind w:firstLine="720"/>
        <w:jc w:val="both"/>
      </w:pPr>
      <w: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000000" w:rsidRDefault="00A67DAD">
      <w:pPr>
        <w:ind w:firstLine="720"/>
        <w:jc w:val="both"/>
      </w:pPr>
      <w:r>
        <w:t>средняя смертельная конц</w:t>
      </w:r>
      <w:r>
        <w:t>ентрация в воздухе от 0,5 миллиграмма на литр до 2 миллиграммов на литр включительно;</w:t>
      </w:r>
    </w:p>
    <w:p w:rsidR="00000000" w:rsidRDefault="00A67DAD">
      <w:pPr>
        <w:ind w:firstLine="720"/>
        <w:jc w:val="both"/>
      </w:pPr>
      <w:bookmarkStart w:id="131" w:name="sub_10016"/>
      <w: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bookmarkEnd w:id="131"/>
    <w:p w:rsidR="00000000" w:rsidRDefault="00A67DAD">
      <w:pPr>
        <w:ind w:firstLine="720"/>
        <w:jc w:val="both"/>
      </w:pPr>
      <w:r>
        <w:t xml:space="preserve">средняя </w:t>
      </w:r>
      <w:r>
        <w:t>смертельная доза при введении в желудок не более 15 миллиграммов на килограмм;</w:t>
      </w:r>
    </w:p>
    <w:p w:rsidR="00000000" w:rsidRDefault="00A67DAD">
      <w:pPr>
        <w:ind w:firstLine="720"/>
        <w:jc w:val="both"/>
      </w:pPr>
      <w:r>
        <w:t>средняя смертельная доза при нанесении на кожу не более 50 миллиграммов на килограмм;</w:t>
      </w:r>
    </w:p>
    <w:p w:rsidR="00000000" w:rsidRDefault="00A67DAD">
      <w:pPr>
        <w:ind w:firstLine="720"/>
        <w:jc w:val="both"/>
      </w:pPr>
      <w:r>
        <w:t>средняя смертельная концентрация в воздухе не более 0,5 миллиграмма на литр;</w:t>
      </w:r>
    </w:p>
    <w:p w:rsidR="00000000" w:rsidRDefault="00A67DAD">
      <w:pPr>
        <w:ind w:firstLine="720"/>
        <w:jc w:val="both"/>
      </w:pPr>
      <w:bookmarkStart w:id="132" w:name="sub_10017"/>
      <w:r>
        <w:t>ж) ве</w:t>
      </w:r>
      <w:r>
        <w:t>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bookmarkEnd w:id="132"/>
    <w:p w:rsidR="00000000" w:rsidRDefault="00A67DAD">
      <w:pPr>
        <w:ind w:firstLine="720"/>
        <w:jc w:val="both"/>
      </w:pPr>
      <w:r>
        <w:t>средняя смертельная доза при ингаляционном воздействии на рыбу в течение 96 часов не более 10 миллиграм</w:t>
      </w:r>
      <w:r>
        <w:t>мов на литр;</w:t>
      </w:r>
    </w:p>
    <w:p w:rsidR="00000000" w:rsidRDefault="00A67DAD">
      <w:pPr>
        <w:ind w:firstLine="720"/>
        <w:jc w:val="both"/>
      </w:pPr>
      <w: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000000" w:rsidRDefault="00A67DAD">
      <w:pPr>
        <w:ind w:firstLine="720"/>
        <w:jc w:val="both"/>
      </w:pPr>
      <w:r>
        <w:t>средняя ингибирующая концентрация при воздействии на водоросли в течение 72 часов не более 10 миллиграммов</w:t>
      </w:r>
      <w:r>
        <w:t xml:space="preserve"> на литр;</w:t>
      </w:r>
    </w:p>
    <w:p w:rsidR="00000000" w:rsidRDefault="00A67DAD">
      <w:pPr>
        <w:ind w:firstLine="720"/>
        <w:jc w:val="both"/>
      </w:pPr>
      <w:bookmarkStart w:id="133" w:name="sub_1002"/>
      <w:r>
        <w:t>2) используется оборудование, работающее под давлением более 0,07 мегапаскаля или при температуре нагрева воды более 115 градусов Цельсия;</w:t>
      </w:r>
    </w:p>
    <w:p w:rsidR="00000000" w:rsidRDefault="00A67DAD">
      <w:pPr>
        <w:ind w:firstLine="720"/>
        <w:jc w:val="both"/>
      </w:pPr>
      <w:bookmarkStart w:id="134" w:name="sub_333"/>
      <w:bookmarkEnd w:id="133"/>
      <w:r>
        <w:t>3) используются стационарно установленные грузоподъемные механизмы, эскалаторы, кана</w:t>
      </w:r>
      <w:r>
        <w:t>тные дороги, фуникулеры;</w:t>
      </w:r>
    </w:p>
    <w:p w:rsidR="00000000" w:rsidRDefault="00A67DAD">
      <w:pPr>
        <w:ind w:firstLine="720"/>
        <w:jc w:val="both"/>
      </w:pPr>
      <w:bookmarkStart w:id="135" w:name="sub_1004"/>
      <w:bookmarkEnd w:id="134"/>
      <w:r>
        <w:t>4) получаются расплавы черных и цветных металлов и сплавы на основе этих расплавов;</w:t>
      </w:r>
    </w:p>
    <w:p w:rsidR="00000000" w:rsidRDefault="00A67DAD">
      <w:pPr>
        <w:ind w:firstLine="720"/>
        <w:jc w:val="both"/>
      </w:pPr>
      <w:bookmarkStart w:id="136" w:name="sub_555"/>
      <w:bookmarkEnd w:id="135"/>
      <w:r>
        <w:t>5) ведутся горные работы, работы по обогащению полезных ископаемых, а также работы в подземных условиях.</w:t>
      </w:r>
    </w:p>
    <w:bookmarkEnd w:id="136"/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right"/>
      </w:pPr>
      <w:bookmarkStart w:id="137" w:name="sub_2000"/>
      <w:r>
        <w:rPr>
          <w:rStyle w:val="a3"/>
        </w:rPr>
        <w:t>Приложение 2</w:t>
      </w:r>
    </w:p>
    <w:bookmarkEnd w:id="137"/>
    <w:p w:rsidR="00000000" w:rsidRDefault="00A67DAD">
      <w:pPr>
        <w:ind w:firstLine="720"/>
        <w:jc w:val="both"/>
      </w:pPr>
    </w:p>
    <w:p w:rsidR="00000000" w:rsidRDefault="00A67DAD">
      <w:pPr>
        <w:pStyle w:val="1"/>
      </w:pPr>
      <w:r>
        <w:t>Предельные количества опасных веществ, наличие которых на опасном производственном объекте является основанием для обязательной разработки декларации промышленной безопасности</w:t>
      </w:r>
      <w:r>
        <w:br/>
        <w:t>(с изменениями от 30 декабря 2008 г.)</w:t>
      </w:r>
    </w:p>
    <w:p w:rsidR="00000000" w:rsidRDefault="00A67DAD">
      <w:pPr>
        <w:ind w:firstLine="720"/>
        <w:jc w:val="both"/>
      </w:pPr>
    </w:p>
    <w:p w:rsidR="00000000" w:rsidRDefault="00A67DAD">
      <w:pPr>
        <w:pStyle w:val="af"/>
        <w:ind w:left="139"/>
      </w:pPr>
      <w:r>
        <w:t>О предоставлени</w:t>
      </w:r>
      <w:r>
        <w:t xml:space="preserve">и деклараций промышленной безопасности и заключения экспертизы по ним см. </w:t>
      </w:r>
      <w:hyperlink r:id="rId138" w:history="1">
        <w:r>
          <w:rPr>
            <w:rStyle w:val="a4"/>
          </w:rPr>
          <w:t>приказ</w:t>
        </w:r>
      </w:hyperlink>
      <w:r>
        <w:t xml:space="preserve"> Госгортехнадзора РФ от 4 июня 1999 г. N 103</w:t>
      </w:r>
    </w:p>
    <w:p w:rsidR="00000000" w:rsidRDefault="00A67DAD">
      <w:pPr>
        <w:pStyle w:val="af"/>
      </w:pPr>
    </w:p>
    <w:p w:rsidR="00000000" w:rsidRDefault="00A67DAD">
      <w:pPr>
        <w:ind w:firstLine="720"/>
        <w:jc w:val="right"/>
      </w:pPr>
      <w:bookmarkStart w:id="138" w:name="sub_3000"/>
      <w:r>
        <w:rPr>
          <w:rStyle w:val="a3"/>
        </w:rPr>
        <w:t>Таблица 1</w:t>
      </w:r>
    </w:p>
    <w:bookmarkEnd w:id="138"/>
    <w:p w:rsidR="00000000" w:rsidRDefault="00A67DAD">
      <w:pPr>
        <w:pStyle w:val="afd"/>
      </w:pPr>
      <w:r>
        <w:t xml:space="preserve">     ┌────────────────────────────────</w:t>
      </w:r>
      <w:r>
        <w:t>─────────────────┬───────────┐</w:t>
      </w:r>
    </w:p>
    <w:p w:rsidR="00000000" w:rsidRDefault="00A67DAD">
      <w:pPr>
        <w:pStyle w:val="afd"/>
      </w:pPr>
      <w:r>
        <w:t xml:space="preserve">     │             Наименование опасного вещества      │Предельное │</w:t>
      </w:r>
    </w:p>
    <w:p w:rsidR="00000000" w:rsidRDefault="00A67DAD">
      <w:pPr>
        <w:pStyle w:val="afd"/>
      </w:pPr>
      <w:r>
        <w:t xml:space="preserve">     │                                                 │количество │</w:t>
      </w:r>
    </w:p>
    <w:p w:rsidR="00000000" w:rsidRDefault="00A67DAD">
      <w:pPr>
        <w:pStyle w:val="afd"/>
      </w:pPr>
      <w:r>
        <w:t xml:space="preserve">     │                                                 │ опасного  │</w:t>
      </w:r>
    </w:p>
    <w:p w:rsidR="00000000" w:rsidRDefault="00A67DAD">
      <w:pPr>
        <w:pStyle w:val="afd"/>
      </w:pPr>
      <w:r>
        <w:t xml:space="preserve">     │            </w:t>
      </w:r>
      <w:r>
        <w:t xml:space="preserve">                                     │вещества, т│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│Аммиак                                           │   500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</w:t>
      </w:r>
      <w:r>
        <w:t>┤</w:t>
      </w:r>
    </w:p>
    <w:p w:rsidR="00000000" w:rsidRDefault="00A67DAD">
      <w:pPr>
        <w:pStyle w:val="afd"/>
      </w:pPr>
      <w:r>
        <w:t xml:space="preserve">     │Нитрат аммония (нитрат аммония и смеси аммония, в│           │</w:t>
      </w:r>
    </w:p>
    <w:p w:rsidR="00000000" w:rsidRDefault="00A67DAD">
      <w:pPr>
        <w:pStyle w:val="afd"/>
      </w:pPr>
      <w:r>
        <w:t xml:space="preserve">     │которых   содержание  азота  из  нитрата  аммония│           │</w:t>
      </w:r>
    </w:p>
    <w:p w:rsidR="00000000" w:rsidRDefault="00A67DAD">
      <w:pPr>
        <w:pStyle w:val="afd"/>
      </w:pPr>
      <w:r>
        <w:t xml:space="preserve">     │составляет более  28  процентов  массы,  а  также│           │</w:t>
      </w:r>
    </w:p>
    <w:p w:rsidR="00000000" w:rsidRDefault="00A67DAD">
      <w:pPr>
        <w:pStyle w:val="afd"/>
      </w:pPr>
      <w:r>
        <w:t xml:space="preserve">     │водные   растворы   нитрата  аммония,  в </w:t>
      </w:r>
      <w:r>
        <w:t xml:space="preserve"> которых│           │</w:t>
      </w:r>
    </w:p>
    <w:p w:rsidR="00000000" w:rsidRDefault="00A67DAD">
      <w:pPr>
        <w:pStyle w:val="afd"/>
      </w:pPr>
      <w:r>
        <w:t xml:space="preserve">     │концентрация   нитрата   аммония   превышает   90│   2500    │</w:t>
      </w:r>
    </w:p>
    <w:p w:rsidR="00000000" w:rsidRDefault="00A67DAD">
      <w:pPr>
        <w:pStyle w:val="afd"/>
      </w:pPr>
      <w:r>
        <w:t xml:space="preserve">     │процентов массы)                                 │     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│Нитрат аммония   в   </w:t>
      </w:r>
      <w:r>
        <w:t>форме   удобрений   (простые│           │</w:t>
      </w:r>
    </w:p>
    <w:p w:rsidR="00000000" w:rsidRDefault="00A67DAD">
      <w:pPr>
        <w:pStyle w:val="afd"/>
      </w:pPr>
      <w:r>
        <w:t xml:space="preserve">     │удобрения  на  основе  нитрата  аммония,  а также│           │</w:t>
      </w:r>
    </w:p>
    <w:p w:rsidR="00000000" w:rsidRDefault="00A67DAD">
      <w:pPr>
        <w:pStyle w:val="afd"/>
      </w:pPr>
      <w:r>
        <w:t xml:space="preserve">     │сложные удобрения,  в которых содержание азота из│           │</w:t>
      </w:r>
    </w:p>
    <w:p w:rsidR="00000000" w:rsidRDefault="00A67DAD">
      <w:pPr>
        <w:pStyle w:val="afd"/>
      </w:pPr>
      <w:r>
        <w:t xml:space="preserve">     │нитрата  аммония  составляет  более  28 процентов│           │</w:t>
      </w:r>
    </w:p>
    <w:p w:rsidR="00000000" w:rsidRDefault="00A67DAD">
      <w:pPr>
        <w:pStyle w:val="afd"/>
      </w:pPr>
      <w:r>
        <w:t xml:space="preserve">     │м</w:t>
      </w:r>
      <w:r>
        <w:t>ассы (сложные удобрения содержат нитрат  аммония│   10000   │</w:t>
      </w:r>
    </w:p>
    <w:p w:rsidR="00000000" w:rsidRDefault="00A67DAD">
      <w:pPr>
        <w:pStyle w:val="afd"/>
      </w:pPr>
      <w:r>
        <w:t xml:space="preserve">     │вместе с фосфатом и (или) калием)                │     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│Акрилонитрил                                     │</w:t>
      </w:r>
      <w:r>
        <w:t xml:space="preserve">   200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│Хлор                                             │   25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│Оксид этилена                 </w:t>
      </w:r>
      <w:r>
        <w:t xml:space="preserve">                   │   50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│Цианистый водород                                │   20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│Фтористый </w:t>
      </w:r>
      <w:r>
        <w:t>водород                                │   50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│Сернистый водород                                │   50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</w:t>
      </w:r>
      <w:r>
        <w:t>──┤</w:t>
      </w:r>
    </w:p>
    <w:p w:rsidR="00000000" w:rsidRDefault="00A67DAD">
      <w:pPr>
        <w:pStyle w:val="afd"/>
      </w:pPr>
      <w:r>
        <w:t xml:space="preserve">     │Диоксид серы                                     │   250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│Триоксид серы                                    │   75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</w:t>
      </w:r>
      <w:r>
        <w:t>──────────┼───────────┤</w:t>
      </w:r>
    </w:p>
    <w:p w:rsidR="00000000" w:rsidRDefault="00A67DAD">
      <w:pPr>
        <w:pStyle w:val="afd"/>
      </w:pPr>
      <w:r>
        <w:t xml:space="preserve">     │Алкилы                                           │   50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│Фосген                                           │   0,75    │</w:t>
      </w:r>
    </w:p>
    <w:p w:rsidR="00000000" w:rsidRDefault="00A67DAD">
      <w:pPr>
        <w:pStyle w:val="afd"/>
      </w:pPr>
      <w:r>
        <w:t xml:space="preserve">     ├───────────────────</w:t>
      </w:r>
      <w:r>
        <w:t>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│Метилизоцианат                                   │   0,15    │</w:t>
      </w:r>
    </w:p>
    <w:p w:rsidR="00000000" w:rsidRDefault="00A67DAD">
      <w:pPr>
        <w:pStyle w:val="afd"/>
      </w:pPr>
      <w:r>
        <w:t xml:space="preserve">     └─────────────────────────────────────────────────┴───────────┘</w:t>
      </w:r>
    </w:p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right"/>
      </w:pPr>
      <w:bookmarkStart w:id="139" w:name="sub_4000"/>
      <w:r>
        <w:rPr>
          <w:rStyle w:val="a3"/>
        </w:rPr>
        <w:t>Таблица 2</w:t>
      </w:r>
    </w:p>
    <w:bookmarkEnd w:id="139"/>
    <w:p w:rsidR="00000000" w:rsidRDefault="00A67DAD">
      <w:pPr>
        <w:pStyle w:val="afd"/>
      </w:pPr>
      <w:r>
        <w:t xml:space="preserve">     ┌─────────────────────────────────────────</w:t>
      </w:r>
      <w:r>
        <w:t>────────┬───────────┐</w:t>
      </w:r>
    </w:p>
    <w:p w:rsidR="00000000" w:rsidRDefault="00A67DAD">
      <w:pPr>
        <w:pStyle w:val="afd"/>
      </w:pPr>
      <w:r>
        <w:t xml:space="preserve">     │                  Виды опасных веществ           │Предельное │</w:t>
      </w:r>
    </w:p>
    <w:p w:rsidR="00000000" w:rsidRDefault="00A67DAD">
      <w:pPr>
        <w:pStyle w:val="afd"/>
      </w:pPr>
      <w:r>
        <w:t xml:space="preserve">     │                                                 │количество │</w:t>
      </w:r>
    </w:p>
    <w:p w:rsidR="00000000" w:rsidRDefault="00A67DAD">
      <w:pPr>
        <w:pStyle w:val="afd"/>
      </w:pPr>
      <w:r>
        <w:t xml:space="preserve">     │                                                 │ опасного  │</w:t>
      </w:r>
    </w:p>
    <w:p w:rsidR="00000000" w:rsidRDefault="00A67DAD">
      <w:pPr>
        <w:pStyle w:val="afd"/>
      </w:pPr>
      <w:r>
        <w:t xml:space="preserve">     │                     </w:t>
      </w:r>
      <w:r>
        <w:t xml:space="preserve">                            │вещества, т│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│Воспламеняющиеся газы                            │   200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│Г</w:t>
      </w:r>
      <w:r>
        <w:t>орючие жидкости, находящиеся на товарно-сырьевых│           │</w:t>
      </w:r>
    </w:p>
    <w:p w:rsidR="00000000" w:rsidRDefault="00A67DAD">
      <w:pPr>
        <w:pStyle w:val="afd"/>
      </w:pPr>
      <w:r>
        <w:t xml:space="preserve">     │складах и базах                                  │   50000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│Горючие жидкости,  используемые в технологическом│</w:t>
      </w:r>
      <w:r>
        <w:t xml:space="preserve">           │</w:t>
      </w:r>
    </w:p>
    <w:p w:rsidR="00000000" w:rsidRDefault="00A67DAD">
      <w:pPr>
        <w:pStyle w:val="afd"/>
      </w:pPr>
      <w:r>
        <w:t xml:space="preserve">     │процессе  или  транспортируемые по магистральному│           │</w:t>
      </w:r>
    </w:p>
    <w:p w:rsidR="00000000" w:rsidRDefault="00A67DAD">
      <w:pPr>
        <w:pStyle w:val="afd"/>
      </w:pPr>
      <w:r>
        <w:t xml:space="preserve">     │трубопроводу                                     │   200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│Токсичные вещества            </w:t>
      </w:r>
      <w:r>
        <w:t xml:space="preserve">                   │   200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│Высокотоксичные вещества                         │   20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│Окисляющие</w:t>
      </w:r>
      <w:r>
        <w:t xml:space="preserve"> вещества                              │   200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├─────────────────────────────────────────────────┼───────────┤</w:t>
      </w:r>
    </w:p>
    <w:p w:rsidR="00000000" w:rsidRDefault="00A67DAD">
      <w:pPr>
        <w:pStyle w:val="afd"/>
      </w:pPr>
      <w:r>
        <w:t xml:space="preserve">     │Взрывчатые вещества                              │   50      │</w:t>
      </w:r>
    </w:p>
    <w:p w:rsidR="00000000" w:rsidRDefault="00A67DAD">
      <w:pPr>
        <w:pStyle w:val="afd"/>
      </w:pPr>
      <w:r>
        <w:t xml:space="preserve">     ├─────────────────────────────────────────────────┼─────────</w:t>
      </w:r>
      <w:r>
        <w:t>──┤</w:t>
      </w:r>
    </w:p>
    <w:p w:rsidR="00000000" w:rsidRDefault="00A67DAD">
      <w:pPr>
        <w:pStyle w:val="afd"/>
      </w:pPr>
      <w:r>
        <w:t xml:space="preserve">     │Вещества, представляющие опасность для окружающей│           │</w:t>
      </w:r>
    </w:p>
    <w:p w:rsidR="00000000" w:rsidRDefault="00A67DAD">
      <w:pPr>
        <w:pStyle w:val="afd"/>
      </w:pPr>
      <w:r>
        <w:t xml:space="preserve">     │среды                                            │   200     │</w:t>
      </w:r>
    </w:p>
    <w:p w:rsidR="00000000" w:rsidRDefault="00A67DAD">
      <w:pPr>
        <w:pStyle w:val="afd"/>
      </w:pPr>
      <w:r>
        <w:t xml:space="preserve">     └─────────────────────────────────────────────────┴───────────┘</w:t>
      </w:r>
    </w:p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both"/>
      </w:pPr>
      <w:r>
        <w:rPr>
          <w:rStyle w:val="a3"/>
        </w:rPr>
        <w:t>Примечание 1.</w:t>
      </w:r>
      <w:r>
        <w:t xml:space="preserve"> Для опасных веществ, не указан</w:t>
      </w:r>
      <w:r>
        <w:t xml:space="preserve">ных в </w:t>
      </w:r>
      <w:hyperlink w:anchor="sub_3000" w:history="1">
        <w:r>
          <w:rPr>
            <w:rStyle w:val="a4"/>
          </w:rPr>
          <w:t>таблице 1,</w:t>
        </w:r>
      </w:hyperlink>
      <w:r>
        <w:t xml:space="preserve"> применять данные </w:t>
      </w:r>
      <w:hyperlink w:anchor="sub_4000" w:history="1">
        <w:r>
          <w:rPr>
            <w:rStyle w:val="a4"/>
          </w:rPr>
          <w:t>таблицы 2.</w:t>
        </w:r>
      </w:hyperlink>
    </w:p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both"/>
      </w:pPr>
      <w:bookmarkStart w:id="140" w:name="sub_22222"/>
      <w:r>
        <w:rPr>
          <w:rStyle w:val="a3"/>
        </w:rPr>
        <w:t>Примечание 2.</w:t>
      </w:r>
      <w:r>
        <w:t xml:space="preserve"> В случае, если расстояние между опасными производственными объектами менее пятисот метров, учитывается суммарное количество опасного ве</w:t>
      </w:r>
      <w:r>
        <w:t>щества.</w:t>
      </w:r>
    </w:p>
    <w:bookmarkEnd w:id="140"/>
    <w:p w:rsidR="00000000" w:rsidRDefault="00A67DAD">
      <w:pPr>
        <w:ind w:firstLine="720"/>
        <w:jc w:val="both"/>
      </w:pPr>
    </w:p>
    <w:p w:rsidR="00000000" w:rsidRDefault="00A67DAD">
      <w:pPr>
        <w:ind w:firstLine="720"/>
        <w:jc w:val="both"/>
      </w:pPr>
      <w:r>
        <w:rPr>
          <w:rStyle w:val="a3"/>
        </w:rPr>
        <w:t>Примечание 3.</w:t>
      </w:r>
      <w:r>
        <w:t xml:space="preserve"> Если применяется несколько видов опасных веществ одной и той же категории, то их суммарное пороговое количество определяется условием:</w:t>
      </w:r>
    </w:p>
    <w:p w:rsidR="00000000" w:rsidRDefault="00A67DAD">
      <w:pPr>
        <w:ind w:firstLine="720"/>
        <w:jc w:val="both"/>
      </w:pPr>
    </w:p>
    <w:p w:rsidR="00000000" w:rsidRDefault="00A67DAD">
      <w:pPr>
        <w:pStyle w:val="afd"/>
      </w:pPr>
      <w:r>
        <w:t xml:space="preserve">       n</w:t>
      </w:r>
    </w:p>
    <w:p w:rsidR="00000000" w:rsidRDefault="00A67DAD">
      <w:pPr>
        <w:pStyle w:val="afd"/>
      </w:pPr>
      <w:r>
        <w:t xml:space="preserve">    { Сумма [m(i)]/[M(i)] } &gt;= 1,</w:t>
      </w:r>
    </w:p>
    <w:p w:rsidR="00000000" w:rsidRDefault="00A67DAD">
      <w:pPr>
        <w:pStyle w:val="afd"/>
      </w:pPr>
      <w:r>
        <w:t xml:space="preserve">      i=i</w:t>
      </w:r>
    </w:p>
    <w:p w:rsidR="00000000" w:rsidRDefault="00A67DAD">
      <w:pPr>
        <w:ind w:firstLine="720"/>
        <w:jc w:val="both"/>
      </w:pPr>
    </w:p>
    <w:p w:rsidR="00A67DAD" w:rsidRDefault="00A67DAD">
      <w:pPr>
        <w:ind w:firstLine="720"/>
        <w:jc w:val="both"/>
      </w:pPr>
      <w:r>
        <w:t>где m (i) - количество применяемог</w:t>
      </w:r>
      <w:r>
        <w:t>о вещества; М(i) - пороговое количество того же вещества в соответствии с настоящим перечнем для всех i от 1 до n.</w:t>
      </w:r>
    </w:p>
    <w:sectPr w:rsidR="00A67DA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8"/>
    <w:rsid w:val="00A67DAD"/>
    <w:rsid w:val="00D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arant.mipcnet.org/document?id=12038146&amp;sub=1000" TargetMode="External"/><Relationship Id="rId117" Type="http://schemas.openxmlformats.org/officeDocument/2006/relationships/hyperlink" Target="http://garant.mipcnet.org/document?id=12038258&amp;sub=49" TargetMode="External"/><Relationship Id="rId21" Type="http://schemas.openxmlformats.org/officeDocument/2006/relationships/hyperlink" Target="http://garant.mipcnet.org/document?id=12087348&amp;sub=7405" TargetMode="External"/><Relationship Id="rId42" Type="http://schemas.openxmlformats.org/officeDocument/2006/relationships/hyperlink" Target="http://garant.mipcnet.org/document?id=12031465&amp;sub=0" TargetMode="External"/><Relationship Id="rId47" Type="http://schemas.openxmlformats.org/officeDocument/2006/relationships/hyperlink" Target="http://garant.mipcnet.org/document?id=2059040&amp;sub=0" TargetMode="External"/><Relationship Id="rId63" Type="http://schemas.openxmlformats.org/officeDocument/2006/relationships/hyperlink" Target="http://garant.mipcnet.org/document?id=12031222&amp;sub=0" TargetMode="External"/><Relationship Id="rId68" Type="http://schemas.openxmlformats.org/officeDocument/2006/relationships/hyperlink" Target="http://garant.mipcnet.org/document?id=1489061&amp;sub=0" TargetMode="External"/><Relationship Id="rId84" Type="http://schemas.openxmlformats.org/officeDocument/2006/relationships/hyperlink" Target="http://garant.mipcnet.org/document?id=84837&amp;sub=0" TargetMode="External"/><Relationship Id="rId89" Type="http://schemas.openxmlformats.org/officeDocument/2006/relationships/hyperlink" Target="http://garant.mipcnet.org/document?id=12031289&amp;sub=1000" TargetMode="External"/><Relationship Id="rId112" Type="http://schemas.openxmlformats.org/officeDocument/2006/relationships/hyperlink" Target="http://garant.mipcnet.org/document?id=12044354&amp;sub=10000" TargetMode="External"/><Relationship Id="rId133" Type="http://schemas.openxmlformats.org/officeDocument/2006/relationships/hyperlink" Target="http://garant.mipcnet.org/document?id=12077580&amp;sub=74" TargetMode="External"/><Relationship Id="rId138" Type="http://schemas.openxmlformats.org/officeDocument/2006/relationships/hyperlink" Target="http://garant.mipcnet.org/document?id=1489087&amp;sub=2" TargetMode="External"/><Relationship Id="rId16" Type="http://schemas.openxmlformats.org/officeDocument/2006/relationships/hyperlink" Target="http://garant.mipcnet.org/document?id=12036495&amp;sub=1000" TargetMode="External"/><Relationship Id="rId107" Type="http://schemas.openxmlformats.org/officeDocument/2006/relationships/hyperlink" Target="http://garant.mipcnet.org/document?id=12013890&amp;sub=1000" TargetMode="External"/><Relationship Id="rId11" Type="http://schemas.openxmlformats.org/officeDocument/2006/relationships/hyperlink" Target="http://garant.mipcnet.org/document?id=2059541&amp;sub=0" TargetMode="External"/><Relationship Id="rId32" Type="http://schemas.openxmlformats.org/officeDocument/2006/relationships/hyperlink" Target="http://garant.mipcnet.org/document?id=12088146&amp;sub=2452" TargetMode="External"/><Relationship Id="rId37" Type="http://schemas.openxmlformats.org/officeDocument/2006/relationships/hyperlink" Target="http://garant.mipcnet.org/document?id=2065208&amp;sub=1000" TargetMode="External"/><Relationship Id="rId53" Type="http://schemas.openxmlformats.org/officeDocument/2006/relationships/hyperlink" Target="http://garant.mipcnet.org/document?id=12077579&amp;sub=200" TargetMode="External"/><Relationship Id="rId58" Type="http://schemas.openxmlformats.org/officeDocument/2006/relationships/hyperlink" Target="http://garant.mipcnet.org/document?id=2065189&amp;sub=1000" TargetMode="External"/><Relationship Id="rId74" Type="http://schemas.openxmlformats.org/officeDocument/2006/relationships/hyperlink" Target="http://garant.mipcnet.org/document?id=2056060&amp;sub=0" TargetMode="External"/><Relationship Id="rId79" Type="http://schemas.openxmlformats.org/officeDocument/2006/relationships/hyperlink" Target="http://garant.mipcnet.org/document?id=2064213&amp;sub=1" TargetMode="External"/><Relationship Id="rId102" Type="http://schemas.openxmlformats.org/officeDocument/2006/relationships/hyperlink" Target="http://garant.mipcnet.org/document?id=84879&amp;sub=0" TargetMode="External"/><Relationship Id="rId123" Type="http://schemas.openxmlformats.org/officeDocument/2006/relationships/hyperlink" Target="http://garant.mipcnet.org/document?id=12077579&amp;sub=0" TargetMode="External"/><Relationship Id="rId128" Type="http://schemas.openxmlformats.org/officeDocument/2006/relationships/hyperlink" Target="http://garant.mipcnet.org/document?id=12064247&amp;sub=13001" TargetMode="External"/><Relationship Id="rId5" Type="http://schemas.openxmlformats.org/officeDocument/2006/relationships/hyperlink" Target="http://garant.mipcnet.org/document?id=84558&amp;sub=1000" TargetMode="External"/><Relationship Id="rId90" Type="http://schemas.openxmlformats.org/officeDocument/2006/relationships/hyperlink" Target="http://garant.mipcnet.org/document?id=12031289&amp;sub=0" TargetMode="External"/><Relationship Id="rId95" Type="http://schemas.openxmlformats.org/officeDocument/2006/relationships/hyperlink" Target="http://garant.mipcnet.org/document?id=12030405&amp;sub=1000" TargetMode="External"/><Relationship Id="rId22" Type="http://schemas.openxmlformats.org/officeDocument/2006/relationships/hyperlink" Target="http://garant.mipcnet.org/document?id=12077515&amp;sub=706" TargetMode="External"/><Relationship Id="rId27" Type="http://schemas.openxmlformats.org/officeDocument/2006/relationships/hyperlink" Target="http://garant.mipcnet.org/document?id=12038146&amp;sub=0" TargetMode="External"/><Relationship Id="rId43" Type="http://schemas.openxmlformats.org/officeDocument/2006/relationships/hyperlink" Target="http://garant.mipcnet.org/document?id=10800200&amp;sub=33333114" TargetMode="External"/><Relationship Id="rId48" Type="http://schemas.openxmlformats.org/officeDocument/2006/relationships/hyperlink" Target="http://garant.mipcnet.org/document?id=12038258&amp;sub=49" TargetMode="External"/><Relationship Id="rId64" Type="http://schemas.openxmlformats.org/officeDocument/2006/relationships/hyperlink" Target="http://garant.mipcnet.org/document?id=85810&amp;sub=1000" TargetMode="External"/><Relationship Id="rId69" Type="http://schemas.openxmlformats.org/officeDocument/2006/relationships/hyperlink" Target="http://garant.mipcnet.org/document?id=12019775&amp;sub=1000" TargetMode="External"/><Relationship Id="rId113" Type="http://schemas.openxmlformats.org/officeDocument/2006/relationships/hyperlink" Target="http://garant.mipcnet.org/document?id=12025845&amp;sub=1000" TargetMode="External"/><Relationship Id="rId118" Type="http://schemas.openxmlformats.org/officeDocument/2006/relationships/hyperlink" Target="http://garant.mipcnet.org/document?id=12017075&amp;sub=1000" TargetMode="External"/><Relationship Id="rId134" Type="http://schemas.openxmlformats.org/officeDocument/2006/relationships/hyperlink" Target="http://garant.mipcnet.org/document?id=10064072&amp;sub=108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garant.mipcnet.org/document?id=12056135&amp;sub=0" TargetMode="External"/><Relationship Id="rId51" Type="http://schemas.openxmlformats.org/officeDocument/2006/relationships/hyperlink" Target="http://garant.mipcnet.org/document?id=12077579&amp;sub=200" TargetMode="External"/><Relationship Id="rId72" Type="http://schemas.openxmlformats.org/officeDocument/2006/relationships/hyperlink" Target="http://garant.mipcnet.org/document?id=12014758&amp;sub=0" TargetMode="External"/><Relationship Id="rId80" Type="http://schemas.openxmlformats.org/officeDocument/2006/relationships/hyperlink" Target="http://garant.mipcnet.org/document?id=2064226&amp;sub=1000" TargetMode="External"/><Relationship Id="rId85" Type="http://schemas.openxmlformats.org/officeDocument/2006/relationships/hyperlink" Target="http://garant.mipcnet.org/document?id=12038258&amp;sub=49" TargetMode="External"/><Relationship Id="rId93" Type="http://schemas.openxmlformats.org/officeDocument/2006/relationships/hyperlink" Target="http://garant.mipcnet.org/document?id=2059395&amp;sub=1000" TargetMode="External"/><Relationship Id="rId98" Type="http://schemas.openxmlformats.org/officeDocument/2006/relationships/hyperlink" Target="http://garant.mipcnet.org/document?id=1490756&amp;sub=0" TargetMode="External"/><Relationship Id="rId121" Type="http://schemas.openxmlformats.org/officeDocument/2006/relationships/hyperlink" Target="http://garant.mipcnet.org/document?id=12015589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rant.mipcnet.org/document?id=2059542&amp;sub=1000" TargetMode="External"/><Relationship Id="rId17" Type="http://schemas.openxmlformats.org/officeDocument/2006/relationships/hyperlink" Target="http://garant.mipcnet.org/document?id=12085475&amp;sub=120149" TargetMode="External"/><Relationship Id="rId25" Type="http://schemas.openxmlformats.org/officeDocument/2006/relationships/hyperlink" Target="http://garant.mipcnet.org/document?id=2064652&amp;sub=0" TargetMode="External"/><Relationship Id="rId33" Type="http://schemas.openxmlformats.org/officeDocument/2006/relationships/hyperlink" Target="http://garant.mipcnet.org/document?id=12064282&amp;sub=1003" TargetMode="External"/><Relationship Id="rId38" Type="http://schemas.openxmlformats.org/officeDocument/2006/relationships/hyperlink" Target="http://garant.mipcnet.org/document?id=2065208&amp;sub=1" TargetMode="External"/><Relationship Id="rId46" Type="http://schemas.openxmlformats.org/officeDocument/2006/relationships/hyperlink" Target="http://garant.mipcnet.org/document?id=12022394&amp;sub=0" TargetMode="External"/><Relationship Id="rId59" Type="http://schemas.openxmlformats.org/officeDocument/2006/relationships/hyperlink" Target="http://garant.mipcnet.org/document?id=2065189&amp;sub=1" TargetMode="External"/><Relationship Id="rId67" Type="http://schemas.openxmlformats.org/officeDocument/2006/relationships/hyperlink" Target="http://garant.mipcnet.org/document?id=1489061&amp;sub=10000" TargetMode="External"/><Relationship Id="rId103" Type="http://schemas.openxmlformats.org/officeDocument/2006/relationships/hyperlink" Target="http://garant.mipcnet.org/document?id=12047913&amp;sub=1000" TargetMode="External"/><Relationship Id="rId108" Type="http://schemas.openxmlformats.org/officeDocument/2006/relationships/hyperlink" Target="http://garant.mipcnet.org/document?id=12013890&amp;sub=500" TargetMode="External"/><Relationship Id="rId116" Type="http://schemas.openxmlformats.org/officeDocument/2006/relationships/hyperlink" Target="http://garant.mipcnet.org/document?id=12030775&amp;sub=1" TargetMode="External"/><Relationship Id="rId124" Type="http://schemas.openxmlformats.org/officeDocument/2006/relationships/hyperlink" Target="http://garant.mipcnet.org/document?id=12064247&amp;sub=0" TargetMode="External"/><Relationship Id="rId129" Type="http://schemas.openxmlformats.org/officeDocument/2006/relationships/hyperlink" Target="http://garant.mipcnet.org/document?id=12038258&amp;sub=5403" TargetMode="External"/><Relationship Id="rId137" Type="http://schemas.openxmlformats.org/officeDocument/2006/relationships/hyperlink" Target="http://garant.mipcnet.org/document?id=11900785&amp;sub=0" TargetMode="External"/><Relationship Id="rId20" Type="http://schemas.openxmlformats.org/officeDocument/2006/relationships/hyperlink" Target="http://garant.mipcnet.org/document?id=12087348&amp;sub=20" TargetMode="External"/><Relationship Id="rId41" Type="http://schemas.openxmlformats.org/officeDocument/2006/relationships/hyperlink" Target="http://garant.mipcnet.org/document?id=12031465&amp;sub=1000" TargetMode="External"/><Relationship Id="rId54" Type="http://schemas.openxmlformats.org/officeDocument/2006/relationships/hyperlink" Target="http://garant.mipcnet.org/document?id=1490001&amp;sub=0" TargetMode="External"/><Relationship Id="rId62" Type="http://schemas.openxmlformats.org/officeDocument/2006/relationships/hyperlink" Target="http://garant.mipcnet.org/document?id=12031222&amp;sub=1000" TargetMode="External"/><Relationship Id="rId70" Type="http://schemas.openxmlformats.org/officeDocument/2006/relationships/hyperlink" Target="http://garant.mipcnet.org/document?id=12019775&amp;sub=0" TargetMode="External"/><Relationship Id="rId75" Type="http://schemas.openxmlformats.org/officeDocument/2006/relationships/hyperlink" Target="http://garant.mipcnet.org/document?id=2059322&amp;sub=0" TargetMode="External"/><Relationship Id="rId83" Type="http://schemas.openxmlformats.org/officeDocument/2006/relationships/hyperlink" Target="http://garant.mipcnet.org/document?id=84837&amp;sub=1000" TargetMode="External"/><Relationship Id="rId88" Type="http://schemas.openxmlformats.org/officeDocument/2006/relationships/hyperlink" Target="http://garant.mipcnet.org/document?id=12031480&amp;sub=0" TargetMode="External"/><Relationship Id="rId91" Type="http://schemas.openxmlformats.org/officeDocument/2006/relationships/hyperlink" Target="http://garant.mipcnet.org/document?id=12030811&amp;sub=1000" TargetMode="External"/><Relationship Id="rId96" Type="http://schemas.openxmlformats.org/officeDocument/2006/relationships/hyperlink" Target="http://garant.mipcnet.org/document?id=12030405&amp;sub=0" TargetMode="External"/><Relationship Id="rId111" Type="http://schemas.openxmlformats.org/officeDocument/2006/relationships/hyperlink" Target="http://garant.mipcnet.org/document?id=2223487&amp;sub=0" TargetMode="External"/><Relationship Id="rId132" Type="http://schemas.openxmlformats.org/officeDocument/2006/relationships/hyperlink" Target="http://garant.mipcnet.org/document?id=10064072&amp;sub=1088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84558&amp;sub=0" TargetMode="External"/><Relationship Id="rId15" Type="http://schemas.openxmlformats.org/officeDocument/2006/relationships/hyperlink" Target="http://garant.mipcnet.org/document?id=3858587&amp;sub=0" TargetMode="External"/><Relationship Id="rId23" Type="http://schemas.openxmlformats.org/officeDocument/2006/relationships/hyperlink" Target="http://garant.mipcnet.org/document?id=12029354&amp;sub=0" TargetMode="External"/><Relationship Id="rId28" Type="http://schemas.openxmlformats.org/officeDocument/2006/relationships/hyperlink" Target="http://garant.mipcnet.org/document?id=12025984&amp;sub=0" TargetMode="External"/><Relationship Id="rId36" Type="http://schemas.openxmlformats.org/officeDocument/2006/relationships/hyperlink" Target="http://garant.mipcnet.org/document?id=2065210&amp;sub=1" TargetMode="External"/><Relationship Id="rId49" Type="http://schemas.openxmlformats.org/officeDocument/2006/relationships/hyperlink" Target="http://garant.mipcnet.org/document?id=12038258&amp;sub=5403" TargetMode="External"/><Relationship Id="rId57" Type="http://schemas.openxmlformats.org/officeDocument/2006/relationships/hyperlink" Target="http://garant.mipcnet.org/document?id=2064182&amp;sub=100" TargetMode="External"/><Relationship Id="rId106" Type="http://schemas.openxmlformats.org/officeDocument/2006/relationships/hyperlink" Target="http://garant.mipcnet.org/document?id=2223487&amp;sub=0" TargetMode="External"/><Relationship Id="rId114" Type="http://schemas.openxmlformats.org/officeDocument/2006/relationships/hyperlink" Target="http://garant.mipcnet.org/document?id=12025845&amp;sub=1" TargetMode="External"/><Relationship Id="rId119" Type="http://schemas.openxmlformats.org/officeDocument/2006/relationships/hyperlink" Target="http://garant.mipcnet.org/document?id=12017075&amp;sub=0" TargetMode="External"/><Relationship Id="rId127" Type="http://schemas.openxmlformats.org/officeDocument/2006/relationships/hyperlink" Target="http://garant.mipcnet.org/document?id=12088101&amp;sub=7102" TargetMode="External"/><Relationship Id="rId10" Type="http://schemas.openxmlformats.org/officeDocument/2006/relationships/hyperlink" Target="http://garant.mipcnet.org/document?id=2059541&amp;sub=1000" TargetMode="External"/><Relationship Id="rId31" Type="http://schemas.openxmlformats.org/officeDocument/2006/relationships/hyperlink" Target="http://garant.mipcnet.org/document?id=82251&amp;sub=0" TargetMode="External"/><Relationship Id="rId44" Type="http://schemas.openxmlformats.org/officeDocument/2006/relationships/hyperlink" Target="http://garant.mipcnet.org/document?id=12038258&amp;sub=3" TargetMode="External"/><Relationship Id="rId52" Type="http://schemas.openxmlformats.org/officeDocument/2006/relationships/hyperlink" Target="http://garant.mipcnet.org/document?id=3858588&amp;sub=0" TargetMode="External"/><Relationship Id="rId60" Type="http://schemas.openxmlformats.org/officeDocument/2006/relationships/hyperlink" Target="http://garant.mipcnet.org/document?id=86101&amp;sub=10000" TargetMode="External"/><Relationship Id="rId65" Type="http://schemas.openxmlformats.org/officeDocument/2006/relationships/hyperlink" Target="http://garant.mipcnet.org/document?id=85810&amp;sub=0" TargetMode="External"/><Relationship Id="rId73" Type="http://schemas.openxmlformats.org/officeDocument/2006/relationships/hyperlink" Target="http://garant.mipcnet.org/document?id=2056060&amp;sub=1000" TargetMode="External"/><Relationship Id="rId78" Type="http://schemas.openxmlformats.org/officeDocument/2006/relationships/hyperlink" Target="http://garant.mipcnet.org/document?id=2064213&amp;sub=1000" TargetMode="External"/><Relationship Id="rId81" Type="http://schemas.openxmlformats.org/officeDocument/2006/relationships/hyperlink" Target="http://garant.mipcnet.org/document?id=2064226&amp;sub=0" TargetMode="External"/><Relationship Id="rId86" Type="http://schemas.openxmlformats.org/officeDocument/2006/relationships/hyperlink" Target="http://garant.mipcnet.org/document?id=12038258&amp;sub=49" TargetMode="External"/><Relationship Id="rId94" Type="http://schemas.openxmlformats.org/officeDocument/2006/relationships/hyperlink" Target="http://garant.mipcnet.org/document?id=2059395&amp;sub=0" TargetMode="External"/><Relationship Id="rId99" Type="http://schemas.openxmlformats.org/officeDocument/2006/relationships/hyperlink" Target="http://garant.mipcnet.org/document?id=12025678&amp;sub=1000" TargetMode="External"/><Relationship Id="rId101" Type="http://schemas.openxmlformats.org/officeDocument/2006/relationships/hyperlink" Target="http://garant.mipcnet.org/document?id=84879&amp;sub=1000" TargetMode="External"/><Relationship Id="rId122" Type="http://schemas.openxmlformats.org/officeDocument/2006/relationships/hyperlink" Target="http://garant.mipcnet.org/document?id=12009220&amp;sub=0" TargetMode="External"/><Relationship Id="rId130" Type="http://schemas.openxmlformats.org/officeDocument/2006/relationships/hyperlink" Target="http://garant.mipcnet.org/document?id=12077580&amp;sub=27" TargetMode="External"/><Relationship Id="rId135" Type="http://schemas.openxmlformats.org/officeDocument/2006/relationships/hyperlink" Target="http://garant.mipcnet.org/document?id=10064072&amp;sub=1082" TargetMode="External"/><Relationship Id="rId4" Type="http://schemas.openxmlformats.org/officeDocument/2006/relationships/hyperlink" Target="http://garant.mipcnet.org/document?id=79723&amp;sub=1000" TargetMode="External"/><Relationship Id="rId9" Type="http://schemas.openxmlformats.org/officeDocument/2006/relationships/hyperlink" Target="http://garant.mipcnet.org/document?id=12029354&amp;sub=0" TargetMode="External"/><Relationship Id="rId13" Type="http://schemas.openxmlformats.org/officeDocument/2006/relationships/hyperlink" Target="http://garant.mipcnet.org/document?id=2059542&amp;sub=0" TargetMode="External"/><Relationship Id="rId18" Type="http://schemas.openxmlformats.org/officeDocument/2006/relationships/hyperlink" Target="http://garant.mipcnet.org/document?id=12061967&amp;sub=1000" TargetMode="External"/><Relationship Id="rId39" Type="http://schemas.openxmlformats.org/officeDocument/2006/relationships/hyperlink" Target="http://garant.mipcnet.org/document?id=12013890&amp;sub=1000" TargetMode="External"/><Relationship Id="rId109" Type="http://schemas.openxmlformats.org/officeDocument/2006/relationships/hyperlink" Target="http://garant.mipcnet.org/document?id=12013890&amp;sub=0" TargetMode="External"/><Relationship Id="rId34" Type="http://schemas.openxmlformats.org/officeDocument/2006/relationships/hyperlink" Target="http://garant.mipcnet.org/document?id=12088146&amp;sub=2453" TargetMode="External"/><Relationship Id="rId50" Type="http://schemas.openxmlformats.org/officeDocument/2006/relationships/hyperlink" Target="http://garant.mipcnet.org/document?id=12038258&amp;sub=55" TargetMode="External"/><Relationship Id="rId55" Type="http://schemas.openxmlformats.org/officeDocument/2006/relationships/hyperlink" Target="http://garant.mipcnet.org/document?id=10800200&amp;sub=333033172" TargetMode="External"/><Relationship Id="rId76" Type="http://schemas.openxmlformats.org/officeDocument/2006/relationships/hyperlink" Target="http://garant.mipcnet.org/document?id=12031283&amp;sub=1000" TargetMode="External"/><Relationship Id="rId97" Type="http://schemas.openxmlformats.org/officeDocument/2006/relationships/hyperlink" Target="http://garant.mipcnet.org/document?id=1490756&amp;sub=1000" TargetMode="External"/><Relationship Id="rId104" Type="http://schemas.openxmlformats.org/officeDocument/2006/relationships/hyperlink" Target="http://garant.mipcnet.org/document?id=12047913&amp;sub=0" TargetMode="External"/><Relationship Id="rId120" Type="http://schemas.openxmlformats.org/officeDocument/2006/relationships/hyperlink" Target="http://garant.mipcnet.org/document?id=12015589&amp;sub=1000" TargetMode="External"/><Relationship Id="rId125" Type="http://schemas.openxmlformats.org/officeDocument/2006/relationships/hyperlink" Target="http://garant.mipcnet.org/document?id=12064247&amp;sub=1012" TargetMode="External"/><Relationship Id="rId7" Type="http://schemas.openxmlformats.org/officeDocument/2006/relationships/hyperlink" Target="http://garant.mipcnet.org/document?id=12056135&amp;sub=1000" TargetMode="External"/><Relationship Id="rId71" Type="http://schemas.openxmlformats.org/officeDocument/2006/relationships/hyperlink" Target="http://garant.mipcnet.org/document?id=12014758&amp;sub=1000" TargetMode="External"/><Relationship Id="rId92" Type="http://schemas.openxmlformats.org/officeDocument/2006/relationships/hyperlink" Target="http://garant.mipcnet.org/document?id=12030811&amp;sub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arant.mipcnet.org/document?id=12012655&amp;sub=0" TargetMode="External"/><Relationship Id="rId24" Type="http://schemas.openxmlformats.org/officeDocument/2006/relationships/hyperlink" Target="http://garant.mipcnet.org/document?id=2064652&amp;sub=1000" TargetMode="External"/><Relationship Id="rId40" Type="http://schemas.openxmlformats.org/officeDocument/2006/relationships/hyperlink" Target="http://garant.mipcnet.org/document?id=12013890&amp;sub=0" TargetMode="External"/><Relationship Id="rId45" Type="http://schemas.openxmlformats.org/officeDocument/2006/relationships/hyperlink" Target="http://garant.mipcnet.org/document?id=12038258&amp;sub=49" TargetMode="External"/><Relationship Id="rId66" Type="http://schemas.openxmlformats.org/officeDocument/2006/relationships/hyperlink" Target="http://garant.mipcnet.org/document?id=78160&amp;sub=92" TargetMode="External"/><Relationship Id="rId87" Type="http://schemas.openxmlformats.org/officeDocument/2006/relationships/hyperlink" Target="http://garant.mipcnet.org/document?id=12031480&amp;sub=1000" TargetMode="External"/><Relationship Id="rId110" Type="http://schemas.openxmlformats.org/officeDocument/2006/relationships/hyperlink" Target="http://garant.mipcnet.org/document?id=896862&amp;sub=0" TargetMode="External"/><Relationship Id="rId115" Type="http://schemas.openxmlformats.org/officeDocument/2006/relationships/hyperlink" Target="http://garant.mipcnet.org/document?id=12030775&amp;sub=1000" TargetMode="External"/><Relationship Id="rId131" Type="http://schemas.openxmlformats.org/officeDocument/2006/relationships/hyperlink" Target="http://garant.mipcnet.org/document?id=12077580&amp;sub=75" TargetMode="External"/><Relationship Id="rId136" Type="http://schemas.openxmlformats.org/officeDocument/2006/relationships/hyperlink" Target="http://garant.mipcnet.org/document?id=57995360&amp;sub=171" TargetMode="External"/><Relationship Id="rId61" Type="http://schemas.openxmlformats.org/officeDocument/2006/relationships/hyperlink" Target="http://garant.mipcnet.org/document?id=86101&amp;sub=0" TargetMode="External"/><Relationship Id="rId82" Type="http://schemas.openxmlformats.org/officeDocument/2006/relationships/hyperlink" Target="http://garant.mipcnet.org/document?id=12077579&amp;sub=200" TargetMode="External"/><Relationship Id="rId19" Type="http://schemas.openxmlformats.org/officeDocument/2006/relationships/hyperlink" Target="http://garant.mipcnet.org/document?id=12061967&amp;sub=0" TargetMode="External"/><Relationship Id="rId14" Type="http://schemas.openxmlformats.org/officeDocument/2006/relationships/hyperlink" Target="http://garant.mipcnet.org/document?id=10005506&amp;sub=0" TargetMode="External"/><Relationship Id="rId30" Type="http://schemas.openxmlformats.org/officeDocument/2006/relationships/hyperlink" Target="http://garant.mipcnet.org/document?id=82251&amp;sub=1000" TargetMode="External"/><Relationship Id="rId35" Type="http://schemas.openxmlformats.org/officeDocument/2006/relationships/hyperlink" Target="http://garant.mipcnet.org/document?id=2065210&amp;sub=1000" TargetMode="External"/><Relationship Id="rId56" Type="http://schemas.openxmlformats.org/officeDocument/2006/relationships/hyperlink" Target="http://garant.mipcnet.org/document?id=2064182&amp;sub=100000" TargetMode="External"/><Relationship Id="rId77" Type="http://schemas.openxmlformats.org/officeDocument/2006/relationships/hyperlink" Target="http://garant.mipcnet.org/document?id=12031283&amp;sub=0" TargetMode="External"/><Relationship Id="rId100" Type="http://schemas.openxmlformats.org/officeDocument/2006/relationships/hyperlink" Target="http://garant.mipcnet.org/document?id=12025678&amp;sub=0" TargetMode="External"/><Relationship Id="rId105" Type="http://schemas.openxmlformats.org/officeDocument/2006/relationships/hyperlink" Target="http://garant.mipcnet.org/document?id=896862&amp;sub=0" TargetMode="External"/><Relationship Id="rId126" Type="http://schemas.openxmlformats.org/officeDocument/2006/relationships/hyperlink" Target="http://garant.mipcnet.org/document?id=12088101&amp;sub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11145</Words>
  <Characters>63532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Федеральный закон от 21 июля 1997 г. N 116-ФЗ "О промышленной безопасности опасн</vt:lpstr>
      <vt:lpstr>Глава I. Общие положения</vt:lpstr>
      <vt:lpstr>Глава II. Основы промышленной безопасности</vt:lpstr>
      <vt:lpstr>Глава III. Заключительные положения</vt:lpstr>
      <vt:lpstr>Опасные производственные объекты (с изменениями от 30 декабря 2008 г.)</vt:lpstr>
      <vt:lpstr>Предельные количества опасных веществ, наличие которых на опасном производственн</vt:lpstr>
    </vt:vector>
  </TitlesOfParts>
  <Company>НПП "Гарант-Сервис"</Company>
  <LinksUpToDate>false</LinksUpToDate>
  <CharactersWithSpaces>74528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2013-07-10T09:40:00Z</dcterms:created>
  <dcterms:modified xsi:type="dcterms:W3CDTF">2013-07-10T09:40:00Z</dcterms:modified>
</cp:coreProperties>
</file>