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E5" w:rsidRDefault="00DC35E5">
      <w:pPr>
        <w:spacing w:after="24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Система нормативных документов в строительстве</w:t>
      </w:r>
    </w:p>
    <w:p w:rsidR="00DC35E5" w:rsidRDefault="00DC35E5">
      <w:pPr>
        <w:spacing w:after="240"/>
        <w:jc w:val="center"/>
        <w:divId w:val="1304312339"/>
      </w:pPr>
      <w:r>
        <w:rPr>
          <w:rFonts w:ascii="Times New Roman" w:hAnsi="Times New Roman" w:cs="Times New Roman"/>
          <w:b/>
          <w:sz w:val="24"/>
          <w:szCs w:val="24"/>
        </w:rPr>
        <w:t xml:space="preserve">СТРОИТЕЛЬНЫЕ НОРМЫ И ПРАВИЛА </w:t>
      </w:r>
      <w:r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DC35E5" w:rsidRDefault="00DC35E5">
      <w:pPr>
        <w:spacing w:after="2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СТРОИТЕЛЬСТВА</w:t>
      </w:r>
    </w:p>
    <w:p w:rsidR="00DC35E5" w:rsidRDefault="00DC35E5">
      <w:pPr>
        <w:spacing w:after="2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СНиП 12-01-2004</w:t>
      </w:r>
    </w:p>
    <w:p w:rsidR="00DC35E5" w:rsidRDefault="00DC35E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АГЕНТСТВО ПО СТРОИТЕЛЬСТВУ </w:t>
      </w:r>
      <w:r>
        <w:rPr>
          <w:rFonts w:ascii="Times New Roman" w:hAnsi="Times New Roman" w:cs="Times New Roman"/>
          <w:b/>
          <w:sz w:val="24"/>
          <w:szCs w:val="24"/>
        </w:rPr>
        <w:br/>
        <w:t>И ЖИЛИЩНО-КОММУНАЛЬНОМУ ХОЗЯЙСТВУ</w:t>
      </w:r>
    </w:p>
    <w:p w:rsidR="00DC35E5" w:rsidRDefault="00DC35E5">
      <w:pPr>
        <w:spacing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(РОССТРОЙ)</w:t>
      </w:r>
    </w:p>
    <w:p w:rsidR="00DC35E5" w:rsidRDefault="00DC35E5">
      <w:pPr>
        <w:spacing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Москва 2004</w:t>
      </w:r>
    </w:p>
    <w:p w:rsidR="00DC35E5" w:rsidRDefault="00DC35E5">
      <w:pPr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DC35E5" w:rsidRDefault="00DC35E5">
      <w:pPr>
        <w:ind w:firstLine="283"/>
        <w:jc w:val="both"/>
      </w:pPr>
      <w:bookmarkStart w:id="1" w:name="PN0000001"/>
      <w:bookmarkStart w:id="2" w:name="PO0000001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bookmarkEnd w:id="2"/>
      <w:r>
        <w:rPr>
          <w:rFonts w:ascii="Times New Roman" w:hAnsi="Times New Roman" w:cs="Times New Roman"/>
          <w:sz w:val="24"/>
          <w:szCs w:val="24"/>
        </w:rPr>
        <w:t>. РАЗРАБОТАНЫ Федеральным государственным унитарным предприятием «Центр методологии нормирования и стандартизации в строительстве» (ФГУП ЦНС) и АОЗТ «Центральный научно-исследовательский и проектно-экспериментальный институт организации, механизации и технической помощи строительству» (АОЗТ ЦНИИОМТП)</w:t>
      </w:r>
    </w:p>
    <w:p w:rsidR="00DC35E5" w:rsidRDefault="00DC35E5">
      <w:pPr>
        <w:spacing w:before="12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ВНЕСЕНЫ Управлением технического нормирования, стандартизации и сертификации в строительстве и ЖКХ Госстроя России</w:t>
      </w:r>
    </w:p>
    <w:p w:rsidR="00DC35E5" w:rsidRDefault="00DC35E5">
      <w:pPr>
        <w:spacing w:before="120"/>
        <w:ind w:firstLine="283"/>
        <w:jc w:val="both"/>
      </w:pPr>
      <w:bookmarkStart w:id="3" w:name="PN0000002"/>
      <w:bookmarkStart w:id="4" w:name="PO000000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bookmarkEnd w:id="4"/>
      <w:r>
        <w:rPr>
          <w:rFonts w:ascii="Times New Roman" w:hAnsi="Times New Roman" w:cs="Times New Roman"/>
          <w:sz w:val="24"/>
          <w:szCs w:val="24"/>
        </w:rPr>
        <w:t>. ОДОБРЕНЫ И ВВЕДЕНЫ В ДЕЙСТВИЕ с 1 января 2005 г. постановлением Госстроя России от 19 апреля 2004 г. № 70</w:t>
      </w:r>
    </w:p>
    <w:p w:rsidR="00DC35E5" w:rsidRDefault="00DC35E5">
      <w:pPr>
        <w:spacing w:before="120"/>
        <w:ind w:firstLine="283"/>
        <w:jc w:val="both"/>
      </w:pPr>
      <w:bookmarkStart w:id="5" w:name="PN0000003"/>
      <w:bookmarkStart w:id="6" w:name="PO0000003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. ВЗАМЕН </w:t>
      </w:r>
      <w:hyperlink r:id="rId7" w:tooltip="Организация строительного производства" w:history="1">
        <w:r>
          <w:rPr>
            <w:rStyle w:val="a3"/>
          </w:rPr>
          <w:t>СНиП 3.01.01-85</w:t>
        </w:r>
      </w:hyperlink>
      <w:r>
        <w:rPr>
          <w:rFonts w:ascii="Times New Roman" w:hAnsi="Times New Roman" w:cs="Times New Roman"/>
          <w:sz w:val="24"/>
          <w:szCs w:val="24"/>
        </w:rPr>
        <w:t>*</w:t>
      </w:r>
    </w:p>
    <w:p w:rsidR="00DC35E5" w:rsidRDefault="00DC35E5">
      <w:pPr>
        <w:tabs>
          <w:tab w:val="right" w:leader="dot" w:pos="9071"/>
        </w:tabs>
        <w:spacing w:before="120"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DC35E5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E5" w:rsidRDefault="00DC35E5">
            <w:pPr>
              <w:pStyle w:val="11"/>
            </w:pPr>
            <w:hyperlink w:anchor="_Toc83572464" w:history="1">
              <w:r>
                <w:rPr>
                  <w:rStyle w:val="a3"/>
                </w:rPr>
                <w:t>Введение</w:t>
              </w:r>
              <w:r>
                <w:rPr>
                  <w:rStyle w:val="a3"/>
                  <w:webHidden/>
                </w:rPr>
                <w:t xml:space="preserve">. </w:t>
              </w:r>
              <w:r>
                <w:rPr>
                  <w:rStyle w:val="a3"/>
                  <w:vanish/>
                </w:rPr>
                <w:t>1</w:t>
              </w:r>
            </w:hyperlink>
          </w:p>
          <w:p w:rsidR="00DC35E5" w:rsidRDefault="00DC35E5">
            <w:pPr>
              <w:pStyle w:val="11"/>
            </w:pPr>
            <w:hyperlink w:anchor="_Toc83572465" w:history="1">
              <w:r>
                <w:rPr>
                  <w:rStyle w:val="a3"/>
                </w:rPr>
                <w:t>1. Область применения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DC35E5" w:rsidRDefault="00DC35E5">
            <w:pPr>
              <w:pStyle w:val="11"/>
            </w:pPr>
            <w:hyperlink w:anchor="_Toc83572466" w:history="1">
              <w:r>
                <w:rPr>
                  <w:rStyle w:val="a3"/>
                </w:rPr>
                <w:t>2. Определения</w:t>
              </w:r>
              <w:r>
                <w:rPr>
                  <w:rStyle w:val="a3"/>
                  <w:webHidden/>
                </w:rPr>
                <w:t xml:space="preserve">. </w:t>
              </w:r>
              <w:r>
                <w:rPr>
                  <w:rStyle w:val="a3"/>
                  <w:vanish/>
                </w:rPr>
                <w:t>2</w:t>
              </w:r>
            </w:hyperlink>
          </w:p>
          <w:p w:rsidR="00DC35E5" w:rsidRDefault="00DC35E5">
            <w:pPr>
              <w:pStyle w:val="11"/>
            </w:pPr>
            <w:hyperlink w:anchor="_Toc83572467" w:history="1">
              <w:r>
                <w:rPr>
                  <w:rStyle w:val="a3"/>
                </w:rPr>
                <w:t>3. Общие положения</w:t>
              </w:r>
              <w:r>
                <w:rPr>
                  <w:rStyle w:val="a3"/>
                  <w:webHidden/>
                </w:rPr>
                <w:t xml:space="preserve">. </w:t>
              </w:r>
              <w:r>
                <w:rPr>
                  <w:rStyle w:val="a3"/>
                  <w:vanish/>
                </w:rPr>
                <w:t>2</w:t>
              </w:r>
            </w:hyperlink>
          </w:p>
          <w:p w:rsidR="00DC35E5" w:rsidRDefault="00DC35E5">
            <w:pPr>
              <w:pStyle w:val="11"/>
            </w:pPr>
            <w:hyperlink w:anchor="_Toc83572468" w:history="1">
              <w:r>
                <w:rPr>
                  <w:rStyle w:val="a3"/>
                </w:rPr>
                <w:t>4. Подготовка к строительству</w:t>
              </w:r>
              <w:r>
                <w:rPr>
                  <w:rStyle w:val="a3"/>
                  <w:vanish/>
                </w:rPr>
                <w:t>. 5</w:t>
              </w:r>
            </w:hyperlink>
          </w:p>
          <w:p w:rsidR="00DC35E5" w:rsidRDefault="00DC35E5">
            <w:pPr>
              <w:pStyle w:val="11"/>
            </w:pPr>
            <w:hyperlink w:anchor="_Toc83572469" w:history="1">
              <w:r>
                <w:rPr>
                  <w:rStyle w:val="a3"/>
                </w:rPr>
                <w:t>5. Строительные работы</w:t>
              </w:r>
              <w:r>
                <w:rPr>
                  <w:rStyle w:val="a3"/>
                  <w:vanish/>
                </w:rPr>
                <w:t>.. 8</w:t>
              </w:r>
            </w:hyperlink>
          </w:p>
          <w:p w:rsidR="00DC35E5" w:rsidRDefault="00DC35E5">
            <w:pPr>
              <w:pStyle w:val="11"/>
            </w:pPr>
            <w:hyperlink w:anchor="_Toc83572470" w:history="1">
              <w:r>
                <w:rPr>
                  <w:rStyle w:val="a3"/>
                </w:rPr>
                <w:t>6. Контроль качества строительства. Надзор за строительством</w:t>
              </w:r>
              <w:r>
                <w:rPr>
                  <w:rStyle w:val="a3"/>
                  <w:webHidden/>
                </w:rPr>
                <w:t xml:space="preserve">.. </w:t>
              </w:r>
              <w:r>
                <w:rPr>
                  <w:rStyle w:val="a3"/>
                  <w:vanish/>
                </w:rPr>
                <w:t>12</w:t>
              </w:r>
            </w:hyperlink>
          </w:p>
          <w:p w:rsidR="00DC35E5" w:rsidRDefault="00DC35E5">
            <w:pPr>
              <w:pStyle w:val="11"/>
            </w:pPr>
            <w:hyperlink w:anchor="_Toc83572471" w:history="1">
              <w:r>
                <w:rPr>
                  <w:rStyle w:val="a3"/>
                </w:rPr>
                <w:t>7. Приемка и ввод в эксплуатацию законченных строительством объектов</w:t>
              </w:r>
              <w:r>
                <w:rPr>
                  <w:rStyle w:val="a3"/>
                  <w:webHidden/>
                </w:rPr>
                <w:t xml:space="preserve">. </w:t>
              </w:r>
              <w:r>
                <w:rPr>
                  <w:rStyle w:val="a3"/>
                  <w:vanish/>
                </w:rPr>
                <w:t>15</w:t>
              </w:r>
            </w:hyperlink>
          </w:p>
          <w:p w:rsidR="00DC35E5" w:rsidRDefault="00DC35E5">
            <w:pPr>
              <w:pStyle w:val="11"/>
            </w:pPr>
            <w:hyperlink w:anchor="_Toc83572472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 xml:space="preserve">а </w:t>
              </w:r>
            </w:hyperlink>
            <w:hyperlink w:anchor="_Toc83572473" w:history="1">
              <w:r>
                <w:rPr>
                  <w:rStyle w:val="a3"/>
                </w:rPr>
                <w:t>Термины, примененные в настоящем документе, и их определения</w:t>
              </w:r>
              <w:r>
                <w:rPr>
                  <w:rStyle w:val="a3"/>
                  <w:webHidden/>
                </w:rPr>
                <w:t xml:space="preserve">. </w:t>
              </w:r>
              <w:r>
                <w:rPr>
                  <w:rStyle w:val="a3"/>
                  <w:vanish/>
                </w:rPr>
                <w:t>17</w:t>
              </w:r>
            </w:hyperlink>
          </w:p>
          <w:p w:rsidR="00DC35E5" w:rsidRDefault="00DC35E5">
            <w:pPr>
              <w:pStyle w:val="11"/>
            </w:pPr>
            <w:hyperlink w:anchor="_Toc83572474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 xml:space="preserve">б </w:t>
              </w:r>
            </w:hyperlink>
            <w:hyperlink w:anchor="_Toc83572475" w:history="1">
              <w:r>
                <w:rPr>
                  <w:rStyle w:val="a3"/>
                </w:rPr>
                <w:t>Форма акта освидетельствования скрытых работ</w:t>
              </w:r>
              <w:r>
                <w:rPr>
                  <w:rStyle w:val="a3"/>
                  <w:vanish/>
                </w:rPr>
                <w:t>. 18</w:t>
              </w:r>
            </w:hyperlink>
          </w:p>
          <w:p w:rsidR="00DC35E5" w:rsidRDefault="00DC35E5">
            <w:pPr>
              <w:pStyle w:val="11"/>
            </w:pPr>
            <w:hyperlink w:anchor="_Toc83572476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 xml:space="preserve">в </w:t>
              </w:r>
            </w:hyperlink>
            <w:hyperlink w:anchor="_Toc83572477" w:history="1">
              <w:r>
                <w:rPr>
                  <w:rStyle w:val="a3"/>
                </w:rPr>
                <w:t>Форма акта приемки ответственных конструкций</w:t>
              </w:r>
              <w:r>
                <w:rPr>
                  <w:rStyle w:val="a3"/>
                  <w:vanish/>
                </w:rPr>
                <w:t>. 19</w:t>
              </w:r>
            </w:hyperlink>
          </w:p>
          <w:p w:rsidR="00DC35E5" w:rsidRDefault="00DC35E5">
            <w:pPr>
              <w:pStyle w:val="11"/>
            </w:pPr>
            <w:hyperlink w:anchor="_Toc83572478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 xml:space="preserve">г </w:t>
              </w:r>
            </w:hyperlink>
            <w:hyperlink w:anchor="_Toc83572479" w:history="1">
              <w:r>
                <w:rPr>
                  <w:rStyle w:val="a3"/>
                </w:rPr>
                <w:t>Форма общего журнала работ</w:t>
              </w:r>
              <w:r>
                <w:rPr>
                  <w:rStyle w:val="a3"/>
                  <w:vanish/>
                </w:rPr>
                <w:t>. 21</w:t>
              </w:r>
            </w:hyperlink>
          </w:p>
          <w:p w:rsidR="00DC35E5" w:rsidRDefault="00DC35E5">
            <w:pPr>
              <w:pStyle w:val="11"/>
            </w:pPr>
            <w:hyperlink w:anchor="_Toc83572480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 xml:space="preserve">д </w:t>
              </w:r>
            </w:hyperlink>
            <w:hyperlink w:anchor="_Toc83572481" w:history="1">
              <w:r>
                <w:rPr>
                  <w:rStyle w:val="a3"/>
                </w:rPr>
                <w:t>Форма свидетельства о соответствии законченного строительством объекта назначению</w:t>
              </w:r>
              <w:r>
                <w:rPr>
                  <w:rStyle w:val="a3"/>
                  <w:webHidden/>
                </w:rPr>
                <w:t xml:space="preserve">.. </w:t>
              </w:r>
              <w:r>
                <w:rPr>
                  <w:rStyle w:val="a3"/>
                  <w:vanish/>
                </w:rPr>
                <w:t>25</w:t>
              </w:r>
            </w:hyperlink>
          </w:p>
          <w:p w:rsidR="00DC35E5" w:rsidRDefault="00DC35E5">
            <w:pPr>
              <w:pStyle w:val="31"/>
              <w:tabs>
                <w:tab w:val="right" w:leader="dot" w:pos="9071"/>
              </w:tabs>
              <w:ind w:left="0" w:right="454"/>
            </w:pPr>
            <w:hyperlink w:anchor="_Toc83572482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 xml:space="preserve">е </w:t>
              </w:r>
            </w:hyperlink>
            <w:hyperlink w:anchor="_Toc83572483" w:history="1">
              <w:r>
                <w:rPr>
                  <w:rStyle w:val="a3"/>
                </w:rPr>
                <w:t>Библиография</w:t>
              </w:r>
              <w:r>
                <w:rPr>
                  <w:rStyle w:val="a3"/>
                  <w:webHidden/>
                </w:rPr>
                <w:t xml:space="preserve">. </w:t>
              </w:r>
              <w:r>
                <w:rPr>
                  <w:rStyle w:val="a3"/>
                  <w:vanish/>
                </w:rPr>
                <w:t>26</w:t>
              </w:r>
            </w:hyperlink>
          </w:p>
        </w:tc>
      </w:tr>
    </w:tbl>
    <w:p w:rsidR="00DC35E5" w:rsidRDefault="00DC35E5">
      <w:pPr>
        <w:pStyle w:val="1"/>
        <w:keepNext w:val="0"/>
        <w:rPr>
          <w:rFonts w:eastAsia="Times New Roman"/>
        </w:rPr>
      </w:pPr>
      <w:bookmarkStart w:id="7" w:name="_Toc83572464"/>
      <w:r>
        <w:rPr>
          <w:rFonts w:eastAsia="Times New Roman"/>
        </w:rPr>
        <w:t>ВВЕДЕНИЕ</w:t>
      </w:r>
      <w:bookmarkEnd w:id="7"/>
    </w:p>
    <w:p w:rsidR="00DC35E5" w:rsidRDefault="00DC35E5">
      <w:pPr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Настоящие строительные нормы и правила имеют рекомендательный характер и устанавливают для добровольного применения общие правила ведения строительства, сложившиеся в практике и обусловленные действующим законодательством.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 ряде пунктов настоящих строительных норм и правил приведены цитаты из федеральных законов, ссылки на федеральные законы и другие нормативные правовые акты, которыми подтверждается правомочность рекомендуемых правил и процедур.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Нормативные положения данного документа приобретают статус обязательных, если в договоре строительного подряда, заключаемого участниками строительства в соответствии с Гражданским кодексом РФ, имеется ссылка на применение настоящих строительных норм и правил при строительстве конкретного объекта.</w:t>
      </w:r>
    </w:p>
    <w:p w:rsidR="00DC35E5" w:rsidRDefault="00DC35E5">
      <w:pPr>
        <w:spacing w:before="120" w:after="120"/>
        <w:jc w:val="center"/>
        <w:divId w:val="603611285"/>
      </w:pPr>
      <w:r>
        <w:rPr>
          <w:rFonts w:ascii="Times New Roman" w:hAnsi="Times New Roman" w:cs="Times New Roman"/>
          <w:b/>
          <w:sz w:val="24"/>
          <w:szCs w:val="24"/>
        </w:rPr>
        <w:t>СТРОИТЕЛЬНЫЕ НОРМЫ И ПРАВИЛА РОССИЙСКОЙ ФЕДЕРАЦИИ</w:t>
      </w:r>
    </w:p>
    <w:p w:rsidR="00DC35E5" w:rsidRDefault="00DC35E5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DC3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СТРОИТЕЛЬСТВА</w:t>
      </w:r>
    </w:p>
    <w:p w:rsidR="00DC35E5" w:rsidRDefault="00DC35E5">
      <w:pPr>
        <w:spacing w:before="120"/>
        <w:jc w:val="center"/>
        <w:divId w:val="1238370191"/>
      </w:pPr>
      <w:r>
        <w:rPr>
          <w:rFonts w:ascii="Times New Roman" w:hAnsi="Times New Roman" w:cs="Times New Roman"/>
          <w:b/>
          <w:bCs/>
          <w:sz w:val="24"/>
          <w:szCs w:val="24"/>
        </w:rPr>
        <w:t>ORGANIZATION OF CONSTRUCTION</w:t>
      </w:r>
    </w:p>
    <w:p w:rsidR="00DC35E5" w:rsidRDefault="00DC35E5">
      <w:pPr>
        <w:spacing w:before="120" w:after="120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введения - </w:t>
      </w:r>
      <w:r>
        <w:rPr>
          <w:rFonts w:ascii="Times New Roman" w:hAnsi="Times New Roman" w:cs="Times New Roman"/>
          <w:sz w:val="24"/>
          <w:szCs w:val="24"/>
        </w:rPr>
        <w:t>2005-01-01</w:t>
      </w:r>
    </w:p>
    <w:p w:rsidR="00DC35E5" w:rsidRDefault="00DC35E5">
      <w:pPr>
        <w:pStyle w:val="1"/>
        <w:keepNext w:val="0"/>
        <w:spacing w:before="0"/>
        <w:rPr>
          <w:rFonts w:eastAsia="Times New Roman"/>
        </w:rPr>
      </w:pPr>
      <w:bookmarkStart w:id="8" w:name="PN0000004"/>
      <w:bookmarkStart w:id="9" w:name="_Toc83572465"/>
      <w:bookmarkStart w:id="10" w:name="PO0000004"/>
      <w:bookmarkEnd w:id="8"/>
      <w:bookmarkEnd w:id="9"/>
      <w:r>
        <w:rPr>
          <w:rFonts w:eastAsia="Times New Roman"/>
        </w:rPr>
        <w:t>1</w:t>
      </w:r>
      <w:bookmarkEnd w:id="10"/>
      <w:r>
        <w:rPr>
          <w:rFonts w:eastAsia="Times New Roman"/>
        </w:rPr>
        <w:t>. ОБЛАСТЬ ПРИМЕНЕНИЯ</w:t>
      </w:r>
    </w:p>
    <w:p w:rsidR="00DC35E5" w:rsidRDefault="00DC35E5">
      <w:pPr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Настоящие строительные нормы и правила распространяются на строительство новых и реконструкцию существующих (далее - строительство) объектов недвижимости. Положения настоящих норм и правил могут быть распространены на ремонт эксплуатируемых зданий и сооружений.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Документ носит рекомендательный характер и устанавливает для добровольного применения общие правила ведения строительства, процедуры контроля качества строительства и оценки соответствия законченных строительством объектов недвижимости (зданий и сооружений) требованиям проектной документации и условиям договоров.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Настоящие строительные нормы и правила не учитывают требования действующих нормативных документов министерств и ведомств, которые должны выполняться при строительстве линейных сооружений, в полосе отчуждения железных дорог, в полосе отвода автомобильных дорог и других транспортных путей, линий электропередачи, связи, трубопроводов и других объектов технической инфраструктуры.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11" w:name="PN0000005"/>
      <w:bookmarkStart w:id="12" w:name="_Toc83572466"/>
      <w:bookmarkStart w:id="13" w:name="PO0000005"/>
      <w:bookmarkEnd w:id="11"/>
      <w:bookmarkEnd w:id="12"/>
      <w:r>
        <w:rPr>
          <w:rFonts w:eastAsia="Times New Roman"/>
        </w:rPr>
        <w:t>2</w:t>
      </w:r>
      <w:bookmarkEnd w:id="13"/>
      <w:r>
        <w:rPr>
          <w:rFonts w:eastAsia="Times New Roman"/>
        </w:rPr>
        <w:t>. ОПРЕДЕЛЕНИЯ</w:t>
      </w:r>
    </w:p>
    <w:p w:rsidR="00DC35E5" w:rsidRDefault="00DC35E5">
      <w:pPr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терминов, применяемых в данном документе, приведены в приложении </w:t>
      </w:r>
      <w:hyperlink w:anchor="PO0000103" w:tooltip="Приложение А" w:history="1">
        <w:r>
          <w:rPr>
            <w:rStyle w:val="a3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14" w:name="PN0000006"/>
      <w:bookmarkStart w:id="15" w:name="_Toc83572467"/>
      <w:bookmarkStart w:id="16" w:name="PO0000006"/>
      <w:bookmarkEnd w:id="14"/>
      <w:bookmarkEnd w:id="15"/>
      <w:r>
        <w:rPr>
          <w:rFonts w:eastAsia="Times New Roman"/>
        </w:rPr>
        <w:t>3</w:t>
      </w:r>
      <w:bookmarkEnd w:id="16"/>
      <w:r>
        <w:rPr>
          <w:rFonts w:eastAsia="Times New Roman"/>
        </w:rPr>
        <w:t>. ОБЩИЕ ПОЛОЖЕНИЯ</w:t>
      </w:r>
    </w:p>
    <w:p w:rsidR="00DC35E5" w:rsidRDefault="00DC35E5">
      <w:pPr>
        <w:ind w:firstLine="283"/>
        <w:jc w:val="both"/>
        <w:rPr>
          <w:rFonts w:eastAsiaTheme="minorEastAsia"/>
        </w:rPr>
      </w:pPr>
      <w:bookmarkStart w:id="17" w:name="PN0000007"/>
      <w:bookmarkStart w:id="18" w:name="PO0000007"/>
      <w:bookmarkEnd w:id="17"/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объекта недвижимости (здания, сооружения) может выполняться только при наличии разрешения на строительство.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Градостроительный кодекс Российской Федерации</w:t>
      </w:r>
    </w:p>
    <w:p w:rsidR="00DC35E5" w:rsidRDefault="00DC35E5">
      <w:pPr>
        <w:ind w:firstLine="283"/>
        <w:jc w:val="both"/>
      </w:pPr>
      <w:bookmarkStart w:id="19" w:name="PN0000008"/>
      <w:bookmarkStart w:id="20" w:name="PO0000008"/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>Статья 62</w:t>
      </w:r>
      <w:bookmarkEnd w:id="20"/>
      <w:r>
        <w:rPr>
          <w:rFonts w:ascii="Times New Roman" w:hAnsi="Times New Roman" w:cs="Times New Roman"/>
          <w:b/>
          <w:bCs/>
          <w:sz w:val="24"/>
          <w:szCs w:val="24"/>
        </w:rPr>
        <w:t>. Разрешение на строительство</w:t>
      </w:r>
    </w:p>
    <w:p w:rsidR="00DC35E5" w:rsidRDefault="00DC35E5">
      <w:pPr>
        <w:ind w:firstLine="283"/>
        <w:jc w:val="both"/>
      </w:pPr>
      <w:bookmarkStart w:id="21" w:name="PN0000009"/>
      <w:bookmarkStart w:id="22" w:name="PO0000009"/>
      <w:bookmarkEnd w:id="21"/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bookmarkEnd w:id="22"/>
      <w:r>
        <w:rPr>
          <w:rFonts w:ascii="Times New Roman" w:hAnsi="Times New Roman" w:cs="Times New Roman"/>
          <w:i/>
          <w:iCs/>
          <w:sz w:val="24"/>
          <w:szCs w:val="24"/>
        </w:rPr>
        <w:t>. Разрешение на строительство - документ, удостоверяющий право собственника, владельца, арендатора или пользователя объекта недвижимости осуществить застройку земельного участка, строительство, реконструкцию здания, строения и сооружения, благоустройство территории.</w:t>
      </w:r>
    </w:p>
    <w:p w:rsidR="00DC35E5" w:rsidRDefault="00DC35E5">
      <w:pPr>
        <w:ind w:firstLine="283"/>
        <w:jc w:val="both"/>
      </w:pPr>
      <w:bookmarkStart w:id="23" w:name="PN0000010"/>
      <w:bookmarkStart w:id="24" w:name="PO0000010"/>
      <w:bookmarkEnd w:id="23"/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bookmarkEnd w:id="24"/>
      <w:r>
        <w:rPr>
          <w:rFonts w:ascii="Times New Roman" w:hAnsi="Times New Roman" w:cs="Times New Roman"/>
          <w:i/>
          <w:iCs/>
          <w:sz w:val="24"/>
          <w:szCs w:val="24"/>
        </w:rPr>
        <w:t>. Разрешение на строительство выдается в соответствии с настоящим Кодексом на основании заявлений заинтересованных физических и юридических лиц, документов, удостоверяющих их права на земельные участки, и при наличии утвержденной проектной документации.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Перечни объектов недвижимости, для строительства которых разрешение на строительство не требуется, устанавливаются законодательством и субъектами РФ ([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], ст. 62, части 9 и 10).</w:t>
      </w:r>
    </w:p>
    <w:p w:rsidR="00DC35E5" w:rsidRDefault="00DC35E5">
      <w:pPr>
        <w:ind w:firstLine="283"/>
        <w:jc w:val="both"/>
      </w:pPr>
      <w:bookmarkStart w:id="25" w:name="PN0000011"/>
      <w:bookmarkStart w:id="26" w:name="PO0000011"/>
      <w:bookmarkEnd w:id="25"/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Общее ведение строительства осуществляет лицо, получившее разрешение на строительство (далее - застройщик). В соответствии с действующим законодательством 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O0000149" w:tooltip="Литература 4" w:history="1">
        <w:r>
          <w:rPr>
            <w:rStyle w:val="a3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] базовыми функциями застройщика являются: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получение разрешения на строительство;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получение права ограниченного пользования соседними земельными участками (сервитутов) на время строительства;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привлечение для осуществления работ по возведению объекта недвижимости исполнителя работ (подрядчика при подрядном способе строительства);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обеспечение строительства проектной документацией, прошедшей экспертизу и утвержденной в установленном порядке;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привлечение в предусмотренных законодательством случаях авторского надзора проектировщика за строительством объекта;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-извещение о начале любых работ на строительной площадке органов государственного контроля (надзора), которым подконтролен данный объект;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работ на строительной площадке для окружающей природной среды и населения;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законченного строительством объекта недвижимости для пользователей, окружающей природной среды и населения;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эксплуатацию.</w:t>
      </w:r>
    </w:p>
    <w:p w:rsidR="00DC35E5" w:rsidRDefault="00DC35E5">
      <w:pPr>
        <w:spacing w:before="120" w:after="120"/>
        <w:ind w:firstLine="283"/>
        <w:jc w:val="both"/>
      </w:pPr>
      <w:r>
        <w:rPr>
          <w:rFonts w:ascii="Times New Roman" w:hAnsi="Times New Roman" w:cs="Times New Roman"/>
          <w:spacing w:val="40"/>
        </w:rPr>
        <w:t>Примечание</w:t>
      </w:r>
      <w:r>
        <w:rPr>
          <w:rFonts w:ascii="Times New Roman" w:hAnsi="Times New Roman" w:cs="Times New Roman"/>
        </w:rPr>
        <w:t xml:space="preserve"> - Застройщиком может быть инвестор. Взаимоотношения застройщика и инвестора, не являющегося застройщиком, определяются договором между ними.</w:t>
      </w:r>
    </w:p>
    <w:p w:rsidR="00DC35E5" w:rsidRDefault="00DC35E5">
      <w:pPr>
        <w:ind w:firstLine="283"/>
        <w:jc w:val="both"/>
      </w:pPr>
      <w:bookmarkStart w:id="27" w:name="PN0000012"/>
      <w:bookmarkStart w:id="28" w:name="PO0000012"/>
      <w:bookmarkEnd w:id="27"/>
      <w:r>
        <w:rPr>
          <w:rFonts w:ascii="Times New Roman" w:hAnsi="Times New Roman" w:cs="Times New Roman"/>
          <w:b/>
          <w:sz w:val="24"/>
          <w:szCs w:val="24"/>
        </w:rPr>
        <w:t>3.3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Застройщик для осуществления своих функций по обеспечению разработки, экспертизы и утверждения проектной документации, по получению разрешения на строительство, своих функций заказчика при ведении строительства подрядным способом, для выполнения технического надзора за строительством, а также для взаимодействия с органами государственного надзора и местного самоуправления может привлечь в соответствии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ст. 749) специализированную организацию или специалиста соответствующей квалификации, которая подтверждена в установленном порядке.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Передача застройщиком своих функций и соответствующей ответственности привлеченной организации или специалисту оформляется договором между ними.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подрядном способе строительства взаимоотношения заказчика и подрядчика определяются договором строительного подряда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глава 37, § 3).</w:t>
      </w:r>
    </w:p>
    <w:p w:rsidR="00DC35E5" w:rsidRDefault="00DC35E5">
      <w:pPr>
        <w:ind w:firstLine="283"/>
        <w:jc w:val="both"/>
      </w:pPr>
      <w:bookmarkStart w:id="29" w:name="PN0000013"/>
      <w:bookmarkStart w:id="30" w:name="PO0000013"/>
      <w:bookmarkEnd w:id="29"/>
      <w:r>
        <w:rPr>
          <w:rFonts w:ascii="Times New Roman" w:hAnsi="Times New Roman" w:cs="Times New Roman"/>
          <w:b/>
          <w:sz w:val="24"/>
          <w:szCs w:val="24"/>
        </w:rPr>
        <w:t>3.4</w:t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ст. 751, часть 1).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необходимости консервации строительства подрядчик сдает незавершенный объект застройщику (заказчику) вместе с ответственностью за безопасность окружающей среды и населения.</w:t>
      </w:r>
    </w:p>
    <w:p w:rsidR="00DC35E5" w:rsidRDefault="00DC35E5">
      <w:pPr>
        <w:ind w:firstLine="283"/>
        <w:jc w:val="both"/>
      </w:pPr>
      <w:bookmarkStart w:id="31" w:name="PN0000014"/>
      <w:bookmarkStart w:id="32" w:name="PO0000014"/>
      <w:bookmarkEnd w:id="31"/>
      <w:r>
        <w:rPr>
          <w:rFonts w:ascii="Times New Roman" w:hAnsi="Times New Roman" w:cs="Times New Roman"/>
          <w:b/>
          <w:sz w:val="24"/>
          <w:szCs w:val="24"/>
        </w:rPr>
        <w:t>3.5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Строительство должно вестись по проектной документации, прошедшей экспертизу, согласованной и утвержденной в установленном порядке ([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], ст. 61).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По истечении трех лет с момента выдачи разрешения на строительство при продлении в соответствии с действующим законодательством ([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], ст. 62, часть 8) срока его действия орган местного самоуправления может потребовать, при необходимости, корректировку проектной документации в соответствии с нормативными документами, изменившимися за это время в части требований безопасности.</w:t>
      </w:r>
    </w:p>
    <w:p w:rsidR="00DC35E5" w:rsidRDefault="00DC35E5">
      <w:pPr>
        <w:ind w:firstLine="283"/>
        <w:jc w:val="both"/>
      </w:pPr>
      <w:bookmarkStart w:id="33" w:name="PN0000015"/>
      <w:bookmarkStart w:id="34" w:name="PO0000015"/>
      <w:bookmarkEnd w:id="33"/>
      <w:r>
        <w:rPr>
          <w:rFonts w:ascii="Times New Roman" w:hAnsi="Times New Roman" w:cs="Times New Roman"/>
          <w:b/>
          <w:sz w:val="24"/>
          <w:szCs w:val="24"/>
        </w:rPr>
        <w:t>3.6</w:t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Исполнитель работ (подрядчик) осуществляет производственный контроль за соблюдением в процессе строительства требований, установленных в проектной и распространяющейся на объект нормативной документации.</w:t>
      </w:r>
    </w:p>
    <w:p w:rsidR="00DC35E5" w:rsidRDefault="00DC35E5">
      <w:pPr>
        <w:ind w:firstLine="283"/>
        <w:jc w:val="both"/>
      </w:pPr>
      <w:bookmarkStart w:id="35" w:name="PN0000016"/>
      <w:bookmarkStart w:id="36" w:name="PO0000016"/>
      <w:bookmarkEnd w:id="35"/>
      <w:r>
        <w:rPr>
          <w:rFonts w:ascii="Times New Roman" w:hAnsi="Times New Roman" w:cs="Times New Roman"/>
          <w:b/>
          <w:sz w:val="24"/>
          <w:szCs w:val="24"/>
        </w:rPr>
        <w:t>3.7</w:t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Застройщик (заказчик) вправе осуществлять контроль (технический надзор) за ходом и качеством выполняемых работ, соблюдением их сроков, качеством и правильностью использования применяемых материалов, изделий, оборудования, не вмешиваясь в оперативно-хозяйственную деятельность исполнителя работ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ст. 715, часть 1, ст. 748, часть 1).</w:t>
      </w:r>
    </w:p>
    <w:p w:rsidR="00DC35E5" w:rsidRDefault="00DC35E5">
      <w:pPr>
        <w:ind w:firstLine="283"/>
        <w:jc w:val="both"/>
      </w:pPr>
      <w:bookmarkStart w:id="37" w:name="PN0000017"/>
      <w:bookmarkStart w:id="38" w:name="PO0000017"/>
      <w:bookmarkEnd w:id="37"/>
      <w:r>
        <w:rPr>
          <w:rFonts w:ascii="Times New Roman" w:hAnsi="Times New Roman" w:cs="Times New Roman"/>
          <w:b/>
          <w:sz w:val="24"/>
          <w:szCs w:val="24"/>
        </w:rPr>
        <w:t>3.8</w:t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При строительстве опасных производственных объектов разработчик проектной документации по договору с застройщиком в соответствии с действующим законодательством [</w:t>
      </w:r>
      <w:hyperlink w:anchor="PO0000149" w:tooltip="Литература 4" w:history="1">
        <w:r>
          <w:rPr>
            <w:rStyle w:val="a3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] осуществляет авторский надзор за соблюдением требований, обеспечивающих безопасность объекта.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Авторский надзор в других случаях может выполняться по усмотрению застройщика (заказчика).</w:t>
      </w:r>
    </w:p>
    <w:p w:rsidR="00DC35E5" w:rsidRDefault="00DC35E5">
      <w:pPr>
        <w:ind w:firstLine="283"/>
        <w:jc w:val="both"/>
      </w:pPr>
      <w:bookmarkStart w:id="39" w:name="PN0000018"/>
      <w:bookmarkStart w:id="40" w:name="PO0000018"/>
      <w:bookmarkEnd w:id="39"/>
      <w:r>
        <w:rPr>
          <w:rFonts w:ascii="Times New Roman" w:hAnsi="Times New Roman" w:cs="Times New Roman"/>
          <w:b/>
          <w:sz w:val="24"/>
          <w:szCs w:val="24"/>
        </w:rPr>
        <w:t>3.9</w:t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Строительство в соответствии с действующим законодательством ведется под контролем органов местного самоуправления и государственного контроля (надзора) [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O0000150" w:tooltip="Литература 5" w:history="1">
        <w:r>
          <w:rPr>
            <w:rStyle w:val="a3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]. Для обеспечения такой возможности упомянутые органы должны быть заблаговременно извещены застройщиком (заказчиком) о сроках начала работ на строительной площадке, о приостановке, консервации и (или) прекращении строительства, о готовности объекта к вводу в эксплуатацию.</w:t>
      </w:r>
    </w:p>
    <w:p w:rsidR="00DC35E5" w:rsidRDefault="00DC35E5">
      <w:pPr>
        <w:ind w:firstLine="283"/>
        <w:jc w:val="both"/>
      </w:pPr>
      <w:bookmarkStart w:id="41" w:name="PN0000019"/>
      <w:bookmarkStart w:id="42" w:name="PO0000019"/>
      <w:bookmarkEnd w:id="41"/>
      <w:r>
        <w:rPr>
          <w:rFonts w:ascii="Times New Roman" w:hAnsi="Times New Roman" w:cs="Times New Roman"/>
          <w:b/>
          <w:sz w:val="24"/>
          <w:szCs w:val="24"/>
        </w:rPr>
        <w:t>3.10</w:t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Для обеспечения установленного законодательством ([</w:t>
      </w:r>
      <w:hyperlink w:anchor="PO0000148" w:tooltip="Литература 3" w:history="1">
        <w:r>
          <w:rPr>
            <w:rStyle w:val="a3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], ст. 3) принципа единства правил и методов испытаний и измерений методы и средства контроля, выполняемого всеми участниками строительства, должны быть стандартными или аттестованными в установленном порядке, а контрольные испытания и измерения должны выполняться квалифицированным персоналом.</w:t>
      </w:r>
    </w:p>
    <w:p w:rsidR="00DC35E5" w:rsidRDefault="00DC35E5">
      <w:pPr>
        <w:ind w:firstLine="283"/>
        <w:jc w:val="both"/>
      </w:pPr>
      <w:bookmarkStart w:id="43" w:name="PN0000020"/>
      <w:bookmarkStart w:id="44" w:name="PO0000020"/>
      <w:bookmarkEnd w:id="43"/>
      <w:r>
        <w:rPr>
          <w:rFonts w:ascii="Times New Roman" w:hAnsi="Times New Roman" w:cs="Times New Roman"/>
          <w:b/>
          <w:sz w:val="24"/>
          <w:szCs w:val="24"/>
        </w:rPr>
        <w:t>3.11</w:t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По завершении строительства объекта выполняются оценка соответствия законченного строительством объекта требованиям действующего законодательства, проектной и нормативной документации, а также его приемка в соответствии с условиями договора при подрядном способе строительства.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 «О техническом регулировании»</w:t>
      </w:r>
    </w:p>
    <w:p w:rsidR="00DC35E5" w:rsidRDefault="00DC35E5">
      <w:pPr>
        <w:ind w:firstLine="283"/>
        <w:jc w:val="both"/>
      </w:pPr>
      <w:bookmarkStart w:id="45" w:name="PN0000021"/>
      <w:bookmarkStart w:id="46" w:name="PO0000021"/>
      <w:bookmarkEnd w:id="45"/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bookmarkEnd w:id="46"/>
      <w:r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соответствия - прямое или косвенное определение соблюдения требований, предъявляемых к объекту.</w:t>
      </w:r>
    </w:p>
    <w:p w:rsidR="00DC35E5" w:rsidRDefault="00DC35E5">
      <w:pPr>
        <w:ind w:firstLine="283"/>
        <w:jc w:val="both"/>
      </w:pPr>
      <w:bookmarkStart w:id="47" w:name="PN0000022"/>
      <w:bookmarkStart w:id="48" w:name="PO0000022"/>
      <w:bookmarkEnd w:id="47"/>
      <w:r>
        <w:rPr>
          <w:rFonts w:ascii="Times New Roman" w:hAnsi="Times New Roman" w:cs="Times New Roman"/>
          <w:b/>
          <w:sz w:val="24"/>
          <w:szCs w:val="24"/>
        </w:rPr>
        <w:t>3.12</w:t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Оценка соответствия законченного строительством объекта требованиям к его безопасности, установленным техническими регламентами, а также нормативными документами и стандартами, являющимися доказательной базой соблюдения требований технических регламентов, выполняется органами государственного контроля (надзора) и удостоверяется итоговым заключением (свидетельством) органа государственного архитектурно-строительного надзора, выдаваемым застройщику (заказчику) и подтверждающим возможность безопасной эксплуатации объекта при переходе его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сферу обращения ([</w:t>
      </w:r>
      <w:hyperlink w:anchor="PO0000148" w:tooltip="Литература 3" w:history="1">
        <w:r>
          <w:rPr>
            <w:rStyle w:val="a3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], ст. 33, часть 2), или подписями ответственных представителей органов государственного контроля (надзора) в акте приемки объекта приемочной комиссией.</w:t>
      </w:r>
    </w:p>
    <w:p w:rsidR="00DC35E5" w:rsidRDefault="00DC35E5">
      <w:pPr>
        <w:ind w:firstLine="283"/>
        <w:jc w:val="both"/>
      </w:pPr>
      <w:bookmarkStart w:id="49" w:name="PN0000023"/>
      <w:bookmarkStart w:id="50" w:name="PO0000023"/>
      <w:bookmarkEnd w:id="49"/>
      <w:r>
        <w:rPr>
          <w:rFonts w:ascii="Times New Roman" w:hAnsi="Times New Roman" w:cs="Times New Roman"/>
          <w:b/>
          <w:sz w:val="24"/>
          <w:szCs w:val="24"/>
        </w:rPr>
        <w:t>3.13</w:t>
      </w:r>
      <w:bookmarkEnd w:id="50"/>
      <w:r>
        <w:rPr>
          <w:rFonts w:ascii="Times New Roman" w:hAnsi="Times New Roman" w:cs="Times New Roman"/>
          <w:sz w:val="24"/>
          <w:szCs w:val="24"/>
        </w:rPr>
        <w:t xml:space="preserve"> При подрядном способе строительства по его завершении застройщик (заказчик) выполняет приемку выполненных подрядчиком работ.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Гражданский кодекс Российской Федерации Статья 753. Сдача и приемка работы</w:t>
      </w:r>
    </w:p>
    <w:p w:rsidR="00DC35E5" w:rsidRDefault="00DC35E5">
      <w:pPr>
        <w:ind w:firstLine="283"/>
        <w:jc w:val="both"/>
      </w:pPr>
      <w:bookmarkStart w:id="51" w:name="PN0000024"/>
      <w:bookmarkStart w:id="52" w:name="PO0000024"/>
      <w:bookmarkEnd w:id="51"/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bookmarkEnd w:id="52"/>
      <w:r>
        <w:rPr>
          <w:rFonts w:ascii="Times New Roman" w:hAnsi="Times New Roman" w:cs="Times New Roman"/>
          <w:i/>
          <w:iCs/>
          <w:sz w:val="24"/>
          <w:szCs w:val="24"/>
        </w:rPr>
        <w:t>. Заказчик, получивший сообщение подрядчика о готовности к сдаче результата выполненной по договору строительного подряда работы либо, если это предусмотрено договором, выполненного этапа работы, обязан немедленно приступить к его приемке.</w:t>
      </w:r>
    </w:p>
    <w:p w:rsidR="00DC35E5" w:rsidRDefault="00DC35E5">
      <w:pPr>
        <w:ind w:firstLine="283"/>
        <w:jc w:val="both"/>
      </w:pPr>
      <w:bookmarkStart w:id="53" w:name="PN0000025"/>
      <w:bookmarkStart w:id="54" w:name="PO0000025"/>
      <w:bookmarkEnd w:id="53"/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bookmarkEnd w:id="54"/>
      <w:r>
        <w:rPr>
          <w:rFonts w:ascii="Times New Roman" w:hAnsi="Times New Roman" w:cs="Times New Roman"/>
          <w:i/>
          <w:iCs/>
          <w:sz w:val="24"/>
          <w:szCs w:val="24"/>
        </w:rPr>
        <w:t>. В предусмотренных законом или иными правовыми актами случаях в приемке результата работы должны участвовать представители государственных органов и органов местного самоуправления.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Застройщик (заказчик) может выполнить приемку объекта недвижимости от подрядчика после получения итогового заключения (свидетельства) органа госархстройнадзора в случае, если такая последовательность действий была установлена договором строительного подряда при его заключении.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Оценка соответствия законченного строительством объекта и приемка его в эксплуатацию могут выполняться одновременно при приемке объекта государственной приемочной (приемочной) комиссией.</w:t>
      </w:r>
    </w:p>
    <w:p w:rsidR="00DC35E5" w:rsidRDefault="00DC35E5">
      <w:pPr>
        <w:ind w:firstLine="283"/>
        <w:jc w:val="both"/>
      </w:pPr>
      <w:bookmarkStart w:id="55" w:name="PN0000026"/>
      <w:bookmarkStart w:id="56" w:name="PO0000026"/>
      <w:bookmarkEnd w:id="55"/>
      <w:r>
        <w:rPr>
          <w:rFonts w:ascii="Times New Roman" w:hAnsi="Times New Roman" w:cs="Times New Roman"/>
          <w:b/>
          <w:bCs/>
          <w:sz w:val="24"/>
          <w:szCs w:val="24"/>
        </w:rPr>
        <w:t>3.14</w:t>
      </w:r>
      <w:bookmarkEnd w:id="56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надлежащее содержание объекта, его безопасность для пользователей окружающей среды и населения, соблюдение требований противопожарных, санитарных, экологических норм и правил в процессе эксплуатации в соответствии с действующим законодательством несет его владелец ([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], ст. 20).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57" w:name="PN0000027"/>
      <w:bookmarkStart w:id="58" w:name="_Toc83572468"/>
      <w:bookmarkStart w:id="59" w:name="PO0000027"/>
      <w:bookmarkEnd w:id="57"/>
      <w:bookmarkEnd w:id="58"/>
      <w:r>
        <w:rPr>
          <w:rFonts w:eastAsia="Times New Roman"/>
        </w:rPr>
        <w:t>4</w:t>
      </w:r>
      <w:bookmarkEnd w:id="59"/>
      <w:r>
        <w:rPr>
          <w:rFonts w:eastAsia="Times New Roman"/>
        </w:rPr>
        <w:t>. ПОДГОТОВКА К СТРОИТЕЛЬСТВУ</w:t>
      </w:r>
    </w:p>
    <w:p w:rsidR="00DC35E5" w:rsidRDefault="00DC35E5">
      <w:pPr>
        <w:ind w:firstLine="283"/>
        <w:jc w:val="both"/>
        <w:rPr>
          <w:rFonts w:eastAsiaTheme="minorEastAsia"/>
        </w:rPr>
      </w:pPr>
      <w:bookmarkStart w:id="60" w:name="PN0000028"/>
      <w:bookmarkStart w:id="61" w:name="PO0000028"/>
      <w:bookmarkEnd w:id="60"/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bookmarkEnd w:id="61"/>
      <w:r>
        <w:rPr>
          <w:rFonts w:ascii="Times New Roman" w:hAnsi="Times New Roman" w:cs="Times New Roman"/>
          <w:sz w:val="24"/>
          <w:szCs w:val="24"/>
        </w:rPr>
        <w:t xml:space="preserve"> Застройщик (заказчик) определяет исполнителя работ: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подрядчика (генподрядчика) на основе договора строительного подряда 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 при подрядном способе строительства, в том числе по результатам тендера;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на основе собственной распорядительной документации при ведении строительства организацией, совмещающей функции застройщика (заказчика) и исполнителя работ.</w:t>
      </w:r>
    </w:p>
    <w:p w:rsidR="00DC35E5" w:rsidRDefault="00DC35E5">
      <w:pPr>
        <w:ind w:firstLine="283"/>
        <w:jc w:val="both"/>
      </w:pPr>
      <w:bookmarkStart w:id="62" w:name="PN0000029"/>
      <w:bookmarkStart w:id="63" w:name="PO0000029"/>
      <w:bookmarkEnd w:id="62"/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bookmarkEnd w:id="63"/>
      <w:r>
        <w:rPr>
          <w:rFonts w:ascii="Times New Roman" w:hAnsi="Times New Roman" w:cs="Times New Roman"/>
          <w:sz w:val="24"/>
          <w:szCs w:val="24"/>
        </w:rPr>
        <w:t xml:space="preserve"> Привлекаемый по </w:t>
      </w:r>
      <w:hyperlink w:anchor="PO0000028" w:tooltip="Пункт 4.1" w:history="1">
        <w:r>
          <w:rPr>
            <w:rStyle w:val="a3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исполнитель работ должен иметь лицензии на осуществление тех видов строительной деятельности, которые подлежат лицензированию в соответствии с действующим законодательством [</w:t>
      </w:r>
      <w:hyperlink w:anchor="PO0000151" w:tooltip="Литература 6" w:history="1">
        <w:r>
          <w:rPr>
            <w:rStyle w:val="a3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], [</w:t>
      </w:r>
      <w:hyperlink w:anchor="PO0000152" w:tooltip="Литература 7" w:history="1">
        <w:r>
          <w:rPr>
            <w:rStyle w:val="a3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].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Возможность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договора, обеспечивается организационно-технологической документацией исполнителя работ.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 работ может подтвердить свои возможности по обеспечению качества строительства наличием сертифицированной в установленном порядке Системы менеджмента качества.</w:t>
      </w:r>
    </w:p>
    <w:p w:rsidR="00DC35E5" w:rsidRDefault="00DC35E5">
      <w:pPr>
        <w:ind w:firstLine="283"/>
        <w:jc w:val="both"/>
      </w:pPr>
      <w:bookmarkStart w:id="64" w:name="PN0000030"/>
      <w:bookmarkStart w:id="65" w:name="PO0000030"/>
      <w:bookmarkEnd w:id="64"/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bookmarkEnd w:id="65"/>
      <w:r>
        <w:rPr>
          <w:rFonts w:ascii="Times New Roman" w:hAnsi="Times New Roman" w:cs="Times New Roman"/>
          <w:sz w:val="24"/>
          <w:szCs w:val="24"/>
        </w:rPr>
        <w:t xml:space="preserve"> Застройщик (заказчик) передает исполнителю работ проектную документацию: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утверждаемую часть, в том числе проект организации строительства (ПОС);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рабочую документацию на весь объект или на определенные этапы работ.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Проектная документация должна быть допущена к производству работ застройщиком (заказчиком) подписью ответственного лица или путем простановки штампа.</w:t>
      </w:r>
    </w:p>
    <w:p w:rsidR="00DC35E5" w:rsidRDefault="00DC35E5">
      <w:pPr>
        <w:ind w:firstLine="283"/>
        <w:jc w:val="both"/>
      </w:pPr>
      <w:bookmarkStart w:id="66" w:name="PN0000031"/>
      <w:bookmarkStart w:id="67" w:name="PO0000031"/>
      <w:bookmarkEnd w:id="66"/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bookmarkEnd w:id="67"/>
      <w:r>
        <w:rPr>
          <w:rFonts w:ascii="Times New Roman" w:hAnsi="Times New Roman" w:cs="Times New Roman"/>
          <w:sz w:val="24"/>
          <w:szCs w:val="24"/>
        </w:rPr>
        <w:t xml:space="preserve"> Проект организации строительства с целью обеспечения соблюдения обязательных требований по безопасности обычно содержит: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в процессе строительства прочности и устойчивости возводимых и существующих зданий и сооружений;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для сложных и уникальных объектов - программы необходимых исследований, испытаний и режимных наблюдений, включая организацию станций, полигонов, измерительных постов и т.п.;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решения по организации транспорта, водоснабжения, канализации, энергоснабжения, связи, решения по возведению конструкций, осуществлению строительства в сложных природно-климатических условиях, а также стесненных условиях;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мероприятия по временному ограничению движения транспорта, изменению маршрутов транспорта;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ситуационный план строительства с расположением мест примыкания к железнодорожным путям, речных и морских причалов, временных поселений и т.п.;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порядок и условия использования и восстановления территорий, расположенных вне земельного участка, принадлежащего застройщику (заказчику), в соответствии с установленными сервитутами;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календарный план строительства с учетом сроков действия сервитутов на временное использование чужих территорий;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перечень работ и конструкций, показатели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 [</w:t>
      </w:r>
      <w:hyperlink w:anchor="PO0000148" w:tooltip="Литература 3" w:history="1">
        <w:r>
          <w:rPr>
            <w:rStyle w:val="a3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];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сроки выполнения незавершенных (сезонных) работ, порядок их приемки;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методы и средства выполнения контроля и испытаний (в том числе путем ссылок на соответствующие нормативные документы).</w:t>
      </w:r>
    </w:p>
    <w:p w:rsidR="00DC35E5" w:rsidRDefault="00DC35E5">
      <w:pPr>
        <w:ind w:firstLine="283"/>
        <w:jc w:val="both"/>
      </w:pPr>
      <w:bookmarkStart w:id="68" w:name="PN0000032"/>
      <w:bookmarkStart w:id="69" w:name="PO0000032"/>
      <w:bookmarkEnd w:id="68"/>
      <w:r>
        <w:rPr>
          <w:rFonts w:ascii="Times New Roman" w:hAnsi="Times New Roman" w:cs="Times New Roman"/>
          <w:b/>
          <w:sz w:val="24"/>
          <w:szCs w:val="24"/>
        </w:rPr>
        <w:t>4.5</w:t>
      </w:r>
      <w:bookmarkEnd w:id="69"/>
      <w:r>
        <w:rPr>
          <w:rFonts w:ascii="Times New Roman" w:hAnsi="Times New Roman" w:cs="Times New Roman"/>
          <w:sz w:val="24"/>
          <w:szCs w:val="24"/>
        </w:rPr>
        <w:t xml:space="preserve"> В случаях когда в составе проектной документации не разрабатывается проект организации строительства, застройщик (заказчик) совместно с проектировщиком и исполнителем работ (подрядчиком) условиями договора (распорядительной документацией) определяют порядок приемки законченного строительством объекта, а также перечень контрольных процедур оценки соответствия, выполняемых в процессе строительства по завершении определенных его этапов.</w:t>
      </w:r>
    </w:p>
    <w:p w:rsidR="00DC35E5" w:rsidRDefault="00DC35E5">
      <w:pPr>
        <w:ind w:firstLine="283"/>
        <w:jc w:val="both"/>
      </w:pPr>
      <w:bookmarkStart w:id="70" w:name="PN0000033"/>
      <w:bookmarkStart w:id="71" w:name="PO0000033"/>
      <w:bookmarkEnd w:id="70"/>
      <w:r>
        <w:rPr>
          <w:rFonts w:ascii="Times New Roman" w:hAnsi="Times New Roman" w:cs="Times New Roman"/>
          <w:b/>
          <w:sz w:val="24"/>
          <w:szCs w:val="24"/>
        </w:rPr>
        <w:t>4.6</w:t>
      </w:r>
      <w:bookmarkEnd w:id="71"/>
      <w:r>
        <w:rPr>
          <w:rFonts w:ascii="Times New Roman" w:hAnsi="Times New Roman" w:cs="Times New Roman"/>
          <w:sz w:val="24"/>
          <w:szCs w:val="24"/>
        </w:rPr>
        <w:t xml:space="preserve"> Исполнитель работ (подрядчик) в соответствии с действующим законодательством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], ст. 716, часть 1) выполняет входной контроль переданной ему по </w:t>
      </w:r>
      <w:hyperlink w:anchor="PO0000030" w:tooltip="Пункт 4.3" w:history="1">
        <w:r>
          <w:rPr>
            <w:rStyle w:val="a3"/>
          </w:rPr>
          <w:t>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исполнения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договоре.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Одновременно исполнитель работ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мест и условий подключения временных инженерных коммуникаций (сетей) к постоянным сетям для обеспечения стройплощадки электроэнергией, водой, теплотой, паром указанным в проектной документации.</w:t>
      </w:r>
    </w:p>
    <w:p w:rsidR="00DC35E5" w:rsidRDefault="00DC35E5">
      <w:pPr>
        <w:ind w:firstLine="283"/>
        <w:jc w:val="both"/>
      </w:pPr>
      <w:bookmarkStart w:id="72" w:name="PN0000034"/>
      <w:bookmarkStart w:id="73" w:name="PO0000034"/>
      <w:bookmarkEnd w:id="72"/>
      <w:r>
        <w:rPr>
          <w:rFonts w:ascii="Times New Roman" w:hAnsi="Times New Roman" w:cs="Times New Roman"/>
          <w:b/>
          <w:bCs/>
          <w:sz w:val="24"/>
          <w:szCs w:val="24"/>
        </w:rPr>
        <w:t>4.7</w:t>
      </w:r>
      <w:bookmarkEnd w:id="73"/>
      <w:r>
        <w:rPr>
          <w:rFonts w:ascii="Times New Roman" w:hAnsi="Times New Roman" w:cs="Times New Roman"/>
          <w:sz w:val="24"/>
          <w:szCs w:val="24"/>
        </w:rPr>
        <w:t xml:space="preserve"> Застройщик (заказчик) должен подготовить для строительства территорию строительной площадки, обеспечив своевременное начало работы, в том числе передать в пользование исполнителю работ необходимые для осуществления работ здания и сооружения, обеспечить переселение лиц и организаций, размещенных в подлежащих сносу зданиях, обеспечить подводку инженерных сетей, транспортирование грузов ([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], ст. 747).</w:t>
      </w:r>
    </w:p>
    <w:p w:rsidR="00DC35E5" w:rsidRDefault="00DC35E5">
      <w:pPr>
        <w:ind w:firstLine="283"/>
        <w:jc w:val="both"/>
      </w:pPr>
      <w:bookmarkStart w:id="74" w:name="PN0000035"/>
      <w:bookmarkStart w:id="75" w:name="PO0000035"/>
      <w:bookmarkEnd w:id="74"/>
      <w:r>
        <w:rPr>
          <w:rFonts w:ascii="Times New Roman" w:hAnsi="Times New Roman" w:cs="Times New Roman"/>
          <w:b/>
          <w:bCs/>
          <w:sz w:val="24"/>
          <w:szCs w:val="24"/>
        </w:rPr>
        <w:t>4.8</w:t>
      </w:r>
      <w:bookmarkEnd w:id="75"/>
      <w:r>
        <w:rPr>
          <w:rFonts w:ascii="Times New Roman" w:hAnsi="Times New Roman" w:cs="Times New Roman"/>
          <w:sz w:val="24"/>
          <w:szCs w:val="24"/>
        </w:rPr>
        <w:t xml:space="preserve"> Застройщик (заказчик) должен обеспечить вынос на площадку геодезической разбивочной основы силами местного органа архитектуры и градостроительства или по его поручению - специализированной организацией, принять ее по акту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ст. 27, часть 1).</w:t>
      </w:r>
    </w:p>
    <w:p w:rsidR="00DC35E5" w:rsidRDefault="00DC35E5">
      <w:pPr>
        <w:ind w:firstLine="283"/>
        <w:jc w:val="both"/>
      </w:pPr>
      <w:bookmarkStart w:id="76" w:name="PN0000036"/>
      <w:bookmarkStart w:id="77" w:name="PO0000036"/>
      <w:bookmarkEnd w:id="76"/>
      <w:r>
        <w:rPr>
          <w:rFonts w:ascii="Times New Roman" w:hAnsi="Times New Roman" w:cs="Times New Roman"/>
          <w:b/>
          <w:bCs/>
          <w:sz w:val="24"/>
          <w:szCs w:val="24"/>
        </w:rPr>
        <w:t>4.9</w:t>
      </w:r>
      <w:bookmarkEnd w:id="77"/>
      <w:r>
        <w:rPr>
          <w:rFonts w:ascii="Times New Roman" w:hAnsi="Times New Roman" w:cs="Times New Roman"/>
          <w:sz w:val="24"/>
          <w:szCs w:val="24"/>
        </w:rPr>
        <w:t xml:space="preserve"> По получении проектной документации исполнителю работ следует проверить наличие в применяемой им организационно-технологической документации документированных процедур на все виды производственного контроля качества, проверить их полноту и, при необходимости, откорректировать их, а также разработать недостающие.</w:t>
      </w:r>
    </w:p>
    <w:p w:rsidR="00DC35E5" w:rsidRDefault="00DC35E5">
      <w:pPr>
        <w:ind w:firstLine="283"/>
        <w:jc w:val="both"/>
      </w:pPr>
      <w:bookmarkStart w:id="78" w:name="PN0000037"/>
      <w:bookmarkStart w:id="79" w:name="PO0000037"/>
      <w:bookmarkEnd w:id="78"/>
      <w:r>
        <w:rPr>
          <w:rFonts w:ascii="Times New Roman" w:hAnsi="Times New Roman" w:cs="Times New Roman"/>
          <w:b/>
          <w:bCs/>
          <w:sz w:val="24"/>
          <w:szCs w:val="24"/>
        </w:rPr>
        <w:t>4.10</w:t>
      </w:r>
      <w:bookmarkEnd w:id="79"/>
      <w:r>
        <w:rPr>
          <w:rFonts w:ascii="Times New Roman" w:hAnsi="Times New Roman" w:cs="Times New Roman"/>
          <w:sz w:val="24"/>
          <w:szCs w:val="24"/>
        </w:rPr>
        <w:t xml:space="preserve"> На основе проектной документации исполнителю работ следует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 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 w:rsidR="00DC35E5" w:rsidRDefault="00DC35E5">
      <w:pPr>
        <w:ind w:firstLine="283"/>
        <w:jc w:val="both"/>
      </w:pPr>
      <w:bookmarkStart w:id="80" w:name="PN0000038"/>
      <w:bookmarkStart w:id="81" w:name="PO0000038"/>
      <w:bookmarkEnd w:id="80"/>
      <w:r>
        <w:rPr>
          <w:rFonts w:ascii="Times New Roman" w:hAnsi="Times New Roman" w:cs="Times New Roman"/>
          <w:b/>
          <w:bCs/>
          <w:sz w:val="24"/>
          <w:szCs w:val="24"/>
        </w:rPr>
        <w:t>4.11</w:t>
      </w:r>
      <w:bookmarkEnd w:id="81"/>
      <w:r>
        <w:rPr>
          <w:rFonts w:ascii="Times New Roman" w:hAnsi="Times New Roman" w:cs="Times New Roman"/>
          <w:sz w:val="24"/>
          <w:szCs w:val="24"/>
        </w:rPr>
        <w:t xml:space="preserve"> Исполнителю работ,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 w:rsidR="00DC35E5" w:rsidRDefault="00DC35E5">
      <w:pPr>
        <w:ind w:firstLine="283"/>
        <w:jc w:val="both"/>
      </w:pPr>
      <w:bookmarkStart w:id="82" w:name="PN0000039"/>
      <w:bookmarkStart w:id="83" w:name="PO0000039"/>
      <w:bookmarkEnd w:id="82"/>
      <w:r>
        <w:rPr>
          <w:rFonts w:ascii="Times New Roman" w:hAnsi="Times New Roman" w:cs="Times New Roman"/>
          <w:b/>
          <w:bCs/>
          <w:sz w:val="24"/>
          <w:szCs w:val="24"/>
        </w:rPr>
        <w:t>4.12</w:t>
      </w:r>
      <w:bookmarkEnd w:id="83"/>
      <w:r>
        <w:rPr>
          <w:rFonts w:ascii="Times New Roman" w:hAnsi="Times New Roman" w:cs="Times New Roman"/>
          <w:sz w:val="24"/>
          <w:szCs w:val="24"/>
        </w:rPr>
        <w:t xml:space="preserve"> При подготовке к ведению строительно-монтажных работ на территории действующих производственных объектов администрация предприятия-застройщика и исполнитель работ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порядок оперативного руководства, включая действия строителей и эксплуатационников, при возникновении аварийных ситуаций;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 выполнения исполнительных съемок;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порядок использования строителями услуг предприятия и его технических средств;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условия организации комплектной и первоочередной поставки оборудования и 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нужд строительства зданий, сооружений и помещений действующего производственного предприятия.</w:t>
      </w:r>
    </w:p>
    <w:p w:rsidR="00DC35E5" w:rsidRDefault="00DC35E5">
      <w:pPr>
        <w:ind w:firstLine="283"/>
        <w:jc w:val="both"/>
      </w:pPr>
      <w:bookmarkStart w:id="84" w:name="PN0000040"/>
      <w:bookmarkStart w:id="85" w:name="PO0000040"/>
      <w:bookmarkEnd w:id="84"/>
      <w:r>
        <w:rPr>
          <w:rFonts w:ascii="Times New Roman" w:hAnsi="Times New Roman" w:cs="Times New Roman"/>
          <w:b/>
          <w:bCs/>
          <w:sz w:val="24"/>
          <w:szCs w:val="24"/>
        </w:rPr>
        <w:t>4.13</w:t>
      </w:r>
      <w:bookmarkEnd w:id="85"/>
      <w:r>
        <w:rPr>
          <w:rFonts w:ascii="Times New Roman" w:hAnsi="Times New Roman" w:cs="Times New Roman"/>
          <w:sz w:val="24"/>
          <w:szCs w:val="24"/>
        </w:rPr>
        <w:t xml:space="preserve"> Мероприятия по закрытию улиц, ограничению движения транспорта, изменению движения общественного транспорта, предусмотренные стройгенпланом и согласованные при его разработке, перед началом работ окончательно согласовываются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 w:rsidR="00DC35E5" w:rsidRDefault="00DC35E5">
      <w:pPr>
        <w:ind w:firstLine="283"/>
        <w:jc w:val="both"/>
      </w:pPr>
      <w:bookmarkStart w:id="86" w:name="PN0000041"/>
      <w:bookmarkStart w:id="87" w:name="PO0000041"/>
      <w:bookmarkEnd w:id="86"/>
      <w:r>
        <w:rPr>
          <w:rFonts w:ascii="Times New Roman" w:hAnsi="Times New Roman" w:cs="Times New Roman"/>
          <w:b/>
          <w:bCs/>
          <w:sz w:val="24"/>
          <w:szCs w:val="24"/>
        </w:rPr>
        <w:t>4.14</w:t>
      </w:r>
      <w:bookmarkEnd w:id="87"/>
      <w:r>
        <w:rPr>
          <w:rFonts w:ascii="Times New Roman" w:hAnsi="Times New Roman" w:cs="Times New Roman"/>
          <w:sz w:val="24"/>
          <w:szCs w:val="24"/>
        </w:rPr>
        <w:t xml:space="preserve"> Участники строительства своими распорядительными документами (приказами) назначают персонально ответственных за объект должностных лиц: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ответственного представителя технадзора застройщика (заказчика) - должностное лицо, отвечающее за ведение технического надзора;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ответственного производителя работ - должностное лицо, отвечающее за выполнение и качество работ;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ответственного представителя проектировщика - должностное лицо, отвечающее за ведение авторского надзора, в случаях, когда авторский надзор выполняется.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должностные лица должны иметь соответствующую квалификацию.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Для объекта, возводимого организацией, выполняющей функции застройщика (заказчика) и исполнителя работ (подрядчика), указанные должностные лица назначает руководитель этой организации. При этом совмещение функций ответственного производителя работ и ответственного представителя технадзора одним подразделением или должностным лицом этой организации недопустимо.</w:t>
      </w:r>
    </w:p>
    <w:p w:rsidR="00DC35E5" w:rsidRDefault="00DC35E5">
      <w:pPr>
        <w:ind w:firstLine="283"/>
        <w:jc w:val="both"/>
      </w:pPr>
      <w:bookmarkStart w:id="88" w:name="PN0000042"/>
      <w:bookmarkStart w:id="89" w:name="пункт_4_15"/>
      <w:bookmarkStart w:id="90" w:name="PO0000042"/>
      <w:bookmarkEnd w:id="88"/>
      <w:bookmarkEnd w:id="89"/>
      <w:r>
        <w:rPr>
          <w:rFonts w:ascii="Times New Roman" w:hAnsi="Times New Roman" w:cs="Times New Roman"/>
          <w:b/>
          <w:sz w:val="24"/>
          <w:szCs w:val="24"/>
        </w:rPr>
        <w:t>4.15</w:t>
      </w:r>
      <w:bookmarkEnd w:id="90"/>
      <w:r>
        <w:rPr>
          <w:rFonts w:ascii="Times New Roman" w:hAnsi="Times New Roman" w:cs="Times New Roman"/>
          <w:sz w:val="24"/>
          <w:szCs w:val="24"/>
        </w:rPr>
        <w:t xml:space="preserve"> Застройщик (заказчик) заблаговременно, но не позднее чем за 7 рабочих дней до начала работ на строительной площадке направляет в соответствующий орган госархстройнадзора извещение о начале строительных работ, представив одновременно: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копию разрешения на строительство, выданного в установленном порядке;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копии лицензий на право выполнения исполнителями строительно-монтажных работ (в случае необходимости - также лицензию на выполнение функций заказчика) по данному типу объектов, а также копию сертификата на систему менеджмента качества исполнителя работ при ее наличии;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проектную документацию (согласованную и утвержденную в установленном порядке) в объеме, достаточном для выполнения заявленного этапа строительства;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решения по технике безопасности;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копию стройгенплана, согласованного в установленном порядке;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приказы застройщика или заказчика и подрядчика (при подрядном способе строительства), а также проектировщика при наличии авторского надзора о назначении на строительство объекта ответственных должностных лиц;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копию документа о вынесении в натуру линий регулирования застройки и геодезической разбивочной основы;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прошнурованный общий и специальные журналы работ.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выполнения строительно-монтажных работ на территории действующих производственных объектов следует представлять также документы, предусмотренные </w:t>
      </w:r>
      <w:hyperlink w:anchor="PO0000039" w:tooltip="Пункт 4.12" w:history="1">
        <w:r>
          <w:rPr>
            <w:rStyle w:val="a3"/>
          </w:rPr>
          <w:t>4.12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91" w:name="PN0000043"/>
      <w:bookmarkStart w:id="92" w:name="_Toc83572469"/>
      <w:bookmarkStart w:id="93" w:name="PO0000043"/>
      <w:bookmarkEnd w:id="91"/>
      <w:bookmarkEnd w:id="92"/>
      <w:r>
        <w:rPr>
          <w:rFonts w:eastAsia="Times New Roman"/>
        </w:rPr>
        <w:t>5</w:t>
      </w:r>
      <w:bookmarkEnd w:id="93"/>
      <w:r>
        <w:rPr>
          <w:rFonts w:eastAsia="Times New Roman"/>
        </w:rPr>
        <w:t>. СТРОИТЕЛЬНЫЕ РАБОТЫ</w:t>
      </w:r>
    </w:p>
    <w:p w:rsidR="00DC35E5" w:rsidRDefault="00DC35E5">
      <w:pPr>
        <w:ind w:firstLine="283"/>
        <w:jc w:val="both"/>
        <w:rPr>
          <w:rFonts w:eastAsiaTheme="minorEastAsia"/>
        </w:rPr>
      </w:pPr>
      <w:bookmarkStart w:id="94" w:name="PN0000044"/>
      <w:bookmarkStart w:id="95" w:name="PO0000044"/>
      <w:bookmarkEnd w:id="94"/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bookmarkEnd w:id="95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любых работ строительную площадку и опасные зоны работ за ее пределами ограждают в соответствии с требованиями нормативных документов.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въезде на площадку устанавливают информационные щиты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госархстройнадзора или местного самоуправления, курирующего строительство, сроков начала и окончания работ, схемы объекта.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и номер телефона исполнителя работ наносят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 и т.п.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По требованию органа местного самоуправления строительная площадка может быть оборудована устройствами или бункерами для сбора мусора, а также пунктами очистки или мойки колес транспортных средств на выездах, а на линейных объектах - в местах, указанных органом местного самоуправления.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DC35E5" w:rsidRDefault="00DC35E5">
      <w:pPr>
        <w:ind w:firstLine="283"/>
        <w:jc w:val="both"/>
      </w:pPr>
      <w:bookmarkStart w:id="96" w:name="PN0000045"/>
      <w:bookmarkStart w:id="97" w:name="PO0000045"/>
      <w:bookmarkEnd w:id="96"/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bookmarkEnd w:id="97"/>
      <w:r>
        <w:rPr>
          <w:rFonts w:ascii="Times New Roman" w:hAnsi="Times New Roman" w:cs="Times New Roman"/>
          <w:sz w:val="24"/>
          <w:szCs w:val="24"/>
        </w:rPr>
        <w:t xml:space="preserve"> Исполнитель работ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необходимую документацию.</w:t>
      </w:r>
    </w:p>
    <w:p w:rsidR="00DC35E5" w:rsidRDefault="00DC35E5">
      <w:pPr>
        <w:ind w:firstLine="283"/>
        <w:jc w:val="both"/>
      </w:pPr>
      <w:bookmarkStart w:id="98" w:name="PN0000046"/>
      <w:bookmarkStart w:id="99" w:name="PO0000046"/>
      <w:bookmarkEnd w:id="98"/>
      <w:r>
        <w:rPr>
          <w:rFonts w:ascii="Times New Roman" w:hAnsi="Times New Roman" w:cs="Times New Roman"/>
          <w:b/>
          <w:sz w:val="24"/>
          <w:szCs w:val="24"/>
        </w:rPr>
        <w:t>5.3</w:t>
      </w:r>
      <w:bookmarkEnd w:id="99"/>
      <w:r>
        <w:rPr>
          <w:rFonts w:ascii="Times New Roman" w:hAnsi="Times New Roman" w:cs="Times New Roman"/>
          <w:sz w:val="24"/>
          <w:szCs w:val="24"/>
        </w:rPr>
        <w:t xml:space="preserve"> В тех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(сели, лавины, 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DC35E5" w:rsidRDefault="00DC35E5">
      <w:pPr>
        <w:ind w:firstLine="283"/>
        <w:jc w:val="both"/>
      </w:pPr>
      <w:bookmarkStart w:id="100" w:name="PN0000047"/>
      <w:bookmarkStart w:id="101" w:name="PO0000047"/>
      <w:bookmarkEnd w:id="100"/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bookmarkEnd w:id="101"/>
      <w:r>
        <w:rPr>
          <w:rFonts w:ascii="Times New Roman" w:hAnsi="Times New Roman" w:cs="Times New Roman"/>
          <w:sz w:val="24"/>
          <w:szCs w:val="24"/>
        </w:rPr>
        <w:t xml:space="preserve">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 w:rsidR="00DC35E5" w:rsidRDefault="00DC35E5">
      <w:pPr>
        <w:ind w:firstLine="283"/>
        <w:jc w:val="both"/>
      </w:pPr>
      <w:bookmarkStart w:id="102" w:name="PN0000048"/>
      <w:bookmarkStart w:id="103" w:name="PO0000048"/>
      <w:bookmarkEnd w:id="102"/>
      <w:r>
        <w:rPr>
          <w:rFonts w:ascii="Times New Roman" w:hAnsi="Times New Roman" w:cs="Times New Roman"/>
          <w:b/>
          <w:bCs/>
          <w:sz w:val="24"/>
          <w:szCs w:val="24"/>
        </w:rPr>
        <w:t>5.5</w:t>
      </w:r>
      <w:bookmarkEnd w:id="103"/>
      <w:r>
        <w:rPr>
          <w:rFonts w:ascii="Times New Roman" w:hAnsi="Times New Roman" w:cs="Times New Roman"/>
          <w:sz w:val="24"/>
          <w:szCs w:val="24"/>
        </w:rPr>
        <w:t xml:space="preserve"> Исполнитель работ обеспечивает безопасность работ для окружающей природной среды, при этом: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обеспечивает уборку стройплощадки и прилегающей к ней пятиметровой зоны; мусор и снег должны вывозиться в установленные органом местного самоуправления места и сроки;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производство работ в охранных заповедных и санитарных зонах выполняет в соответствии со специальными правилами;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не допускается несанкционированное сведение древесно-кустарниковой растительности;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не допускается выпуск воды со строительной площадки без защиты от размыва поверхности;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при буровых работах принимает меры по предотвращению излива подземных вод;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-выполняет обезвреживание и организацию производственных и бытовых стоков;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обнаружения в ходе работ объектов, имеющих историческую, культурную или иную ценность, исполнитель работ приостанавливает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ведущиеся работы и извещает об обнаруженных объектах учреждения и органы, предусмотренные законодательством [</w:t>
      </w:r>
      <w:hyperlink w:anchor="PO0000147" w:tooltip="Литература 2" w:history="1">
        <w:r>
          <w:rPr>
            <w:rStyle w:val="a3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].</w:t>
      </w:r>
    </w:p>
    <w:p w:rsidR="00DC35E5" w:rsidRDefault="00DC35E5">
      <w:pPr>
        <w:ind w:firstLine="283"/>
        <w:jc w:val="both"/>
      </w:pPr>
      <w:bookmarkStart w:id="104" w:name="PN0000049"/>
      <w:bookmarkStart w:id="105" w:name="PO0000049"/>
      <w:bookmarkEnd w:id="104"/>
      <w:r>
        <w:rPr>
          <w:rFonts w:ascii="Times New Roman" w:hAnsi="Times New Roman" w:cs="Times New Roman"/>
          <w:b/>
          <w:sz w:val="24"/>
          <w:szCs w:val="24"/>
        </w:rPr>
        <w:t>5.6</w:t>
      </w:r>
      <w:bookmarkEnd w:id="105"/>
      <w:r>
        <w:rPr>
          <w:rFonts w:ascii="Times New Roman" w:hAnsi="Times New Roman" w:cs="Times New Roman"/>
          <w:sz w:val="24"/>
          <w:szCs w:val="24"/>
        </w:rPr>
        <w:t xml:space="preserve"> Временные здания и сооружения для нужд строительства возводятся (устанавливаются) на строительной площадке специально для обеспечения строительства и после его окончания подлежат ликвидации.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Временные здания и сооружения, а также отдельные помещения в существующих зданиях и сооружениях, приспособленные к использованию для нужд строительства, должны соответствовать требованиям технических регламентов и действующих до их. принятия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Состав временных зданий и сооружений, размещаемых на территории строительной площадки, должен быть определен стройгенпланом, разрабатываемым в составе проекта организации строительства.</w:t>
      </w:r>
    </w:p>
    <w:p w:rsidR="00DC35E5" w:rsidRDefault="00DC35E5">
      <w:pPr>
        <w:ind w:firstLine="283"/>
        <w:jc w:val="both"/>
      </w:pPr>
      <w:bookmarkStart w:id="106" w:name="PN0000050"/>
      <w:bookmarkStart w:id="107" w:name="PO0000050"/>
      <w:bookmarkEnd w:id="106"/>
      <w:r>
        <w:rPr>
          <w:rFonts w:ascii="Times New Roman" w:hAnsi="Times New Roman" w:cs="Times New Roman"/>
          <w:b/>
          <w:bCs/>
          <w:sz w:val="24"/>
          <w:szCs w:val="24"/>
        </w:rPr>
        <w:t>5.7</w:t>
      </w:r>
      <w:bookmarkEnd w:id="107"/>
      <w:r>
        <w:rPr>
          <w:rFonts w:ascii="Times New Roman" w:hAnsi="Times New Roman" w:cs="Times New Roman"/>
          <w:sz w:val="24"/>
          <w:szCs w:val="24"/>
        </w:rPr>
        <w:t xml:space="preserve"> Временные здания и сооружения, входящие в состав временного поселения, размещаются на территории застройщика в соответствии с проектом этого поселения, в составе которого следует предусматривать снос временного поселения и рекультивацию земель, смету затрат на эти работы.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Проект временного поселения и проект его сноса утверждаются застройщиком по согласованию с органами Государственной противопожарной службы, санитарно-эпидемиологического, экологического надзоров и органом местного самоуправления, выдавшим разрешение на строительство объекта, а также представителями работников, если последнее предусмотрено соглашениями между ними и работодателем.</w:t>
      </w:r>
    </w:p>
    <w:p w:rsidR="00DC35E5" w:rsidRDefault="00DC35E5">
      <w:pPr>
        <w:ind w:firstLine="283"/>
        <w:jc w:val="both"/>
      </w:pPr>
      <w:bookmarkStart w:id="108" w:name="PN0000051"/>
      <w:bookmarkStart w:id="109" w:name="PO0000051"/>
      <w:bookmarkEnd w:id="108"/>
      <w:r>
        <w:rPr>
          <w:rFonts w:ascii="Times New Roman" w:hAnsi="Times New Roman" w:cs="Times New Roman"/>
          <w:b/>
          <w:sz w:val="24"/>
          <w:szCs w:val="24"/>
        </w:rPr>
        <w:t>5.8</w:t>
      </w:r>
      <w:bookmarkEnd w:id="109"/>
      <w:r>
        <w:rPr>
          <w:rFonts w:ascii="Times New Roman" w:hAnsi="Times New Roman" w:cs="Times New Roman"/>
          <w:sz w:val="24"/>
          <w:szCs w:val="24"/>
        </w:rPr>
        <w:t xml:space="preserve"> В случаях когда предусматривается последующая передача временных поселений,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</w:t>
      </w:r>
    </w:p>
    <w:p w:rsidR="00DC35E5" w:rsidRDefault="00DC35E5">
      <w:pPr>
        <w:ind w:firstLine="283"/>
        <w:jc w:val="both"/>
      </w:pPr>
      <w:bookmarkStart w:id="110" w:name="PN0000052"/>
      <w:bookmarkStart w:id="111" w:name="PO0000052"/>
      <w:bookmarkEnd w:id="110"/>
      <w:r>
        <w:rPr>
          <w:rFonts w:ascii="Times New Roman" w:hAnsi="Times New Roman" w:cs="Times New Roman"/>
          <w:b/>
          <w:bCs/>
          <w:sz w:val="24"/>
          <w:szCs w:val="24"/>
        </w:rPr>
        <w:t>5.9</w:t>
      </w:r>
      <w:bookmarkEnd w:id="111"/>
      <w:r>
        <w:rPr>
          <w:rFonts w:ascii="Times New Roman" w:hAnsi="Times New Roman" w:cs="Times New Roman"/>
          <w:sz w:val="24"/>
          <w:szCs w:val="24"/>
        </w:rPr>
        <w:t xml:space="preserve"> Временные здания и сооружения, расположенные на стройплощадке, вводятся в эксплуатацию решением ответственного производителя работ по объекту. Ввод в эксплуатацию оформляется актом или записью в журнале работ.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Ввод в эксплуатацию зданий и сооружений на территории временных поселений по </w:t>
      </w:r>
      <w:hyperlink w:anchor="PO0000051" w:tooltip="Пункт 5.8" w:history="1">
        <w:r>
          <w:rPr>
            <w:rStyle w:val="a3"/>
          </w:rPr>
          <w:t>5.8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осуществляется на общих основаниях.</w:t>
      </w:r>
    </w:p>
    <w:p w:rsidR="00DC35E5" w:rsidRDefault="00DC35E5">
      <w:pPr>
        <w:ind w:firstLine="283"/>
        <w:jc w:val="both"/>
      </w:pPr>
      <w:bookmarkStart w:id="112" w:name="PN0000053"/>
      <w:bookmarkStart w:id="113" w:name="PO0000053"/>
      <w:bookmarkEnd w:id="112"/>
      <w:r>
        <w:rPr>
          <w:rFonts w:ascii="Times New Roman" w:hAnsi="Times New Roman" w:cs="Times New Roman"/>
          <w:b/>
          <w:bCs/>
          <w:sz w:val="24"/>
          <w:szCs w:val="24"/>
        </w:rPr>
        <w:t>5.10</w:t>
      </w:r>
      <w:bookmarkEnd w:id="113"/>
      <w:r>
        <w:rPr>
          <w:rFonts w:ascii="Times New Roman" w:hAnsi="Times New Roman" w:cs="Times New Roman"/>
          <w:sz w:val="24"/>
          <w:szCs w:val="24"/>
        </w:rPr>
        <w:t xml:space="preserve"> При сносе зданий и сооружений в порядке подготовки строительной площадки к строительству должны выполняться требования безопасности труда в соответствии с действующей нормативной документацией.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использовании для сноса взрывов, сжигания или иных потенциально опасных методов должно быть выставлено оцепление. О моменте взрыва, сжигания или обрушения должны быть оповещены все лица, находящиеся на строительной площадке, а также юридические (физические) лица - владельцы прилегающих территорий.</w:t>
      </w:r>
    </w:p>
    <w:p w:rsidR="00DC35E5" w:rsidRDefault="00DC35E5">
      <w:pPr>
        <w:ind w:firstLine="283"/>
        <w:jc w:val="both"/>
      </w:pPr>
      <w:bookmarkStart w:id="114" w:name="PN0000054"/>
      <w:bookmarkStart w:id="115" w:name="PO0000054"/>
      <w:bookmarkEnd w:id="114"/>
      <w:r>
        <w:rPr>
          <w:rFonts w:ascii="Times New Roman" w:hAnsi="Times New Roman" w:cs="Times New Roman"/>
          <w:b/>
          <w:sz w:val="24"/>
          <w:szCs w:val="24"/>
        </w:rPr>
        <w:t>5.11</w:t>
      </w:r>
      <w:bookmarkEnd w:id="115"/>
      <w:r>
        <w:rPr>
          <w:rFonts w:ascii="Times New Roman" w:hAnsi="Times New Roman" w:cs="Times New Roman"/>
          <w:sz w:val="24"/>
          <w:szCs w:val="24"/>
        </w:rPr>
        <w:t xml:space="preserve"> Исполнитель обеспечивает складирование и хранение материалов и изделий в соответствии с требованиями стандартов и ТУ на эти материалы и изделия.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Если выявлены нарушения установленных правил складирования и хранения, исполнитель работ должен немедленно их устранить. Применение неправильно складированных и хранимых материалов и изделий исполнителем работ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контроля (надзора). Это решение должно быть документировано.</w:t>
      </w:r>
    </w:p>
    <w:p w:rsidR="00DC35E5" w:rsidRDefault="00DC35E5">
      <w:pPr>
        <w:ind w:firstLine="283"/>
        <w:jc w:val="both"/>
      </w:pPr>
      <w:bookmarkStart w:id="116" w:name="PN0000055"/>
      <w:bookmarkStart w:id="117" w:name="PO0000055"/>
      <w:bookmarkEnd w:id="116"/>
      <w:r>
        <w:rPr>
          <w:rFonts w:ascii="Times New Roman" w:hAnsi="Times New Roman" w:cs="Times New Roman"/>
          <w:b/>
          <w:bCs/>
          <w:sz w:val="24"/>
          <w:szCs w:val="24"/>
        </w:rPr>
        <w:t>5.12</w:t>
      </w:r>
      <w:bookmarkEnd w:id="117"/>
      <w:r>
        <w:rPr>
          <w:rFonts w:ascii="Times New Roman" w:hAnsi="Times New Roman" w:cs="Times New Roman"/>
          <w:sz w:val="24"/>
          <w:szCs w:val="24"/>
        </w:rPr>
        <w:t xml:space="preserve"> При производстве работ, связанных с устройством временных выемок и других препятствий на территории существующей застройки, строительная организация, производящая работы, обеспечивает 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Места работ, а также временных проездов и проходов должны быть освещены.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Организационно-технологические решения следует ориентировать на максимальное сокращение неудобств, причиняемых строительными работами населению. С этой целью прокладка коммуникаций на городской территории вдоль улиц и дорог должна выполняться по графику, учитывающему их одновременную укладку; под восстановление благоустройства следует сдавать участки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установленном органом местного самоуправления.</w:t>
      </w:r>
    </w:p>
    <w:p w:rsidR="00DC35E5" w:rsidRDefault="00DC35E5">
      <w:pPr>
        <w:ind w:firstLine="283"/>
        <w:jc w:val="both"/>
      </w:pPr>
      <w:bookmarkStart w:id="118" w:name="PN0000056"/>
      <w:bookmarkStart w:id="119" w:name="PO0000056"/>
      <w:bookmarkEnd w:id="118"/>
      <w:r>
        <w:rPr>
          <w:rFonts w:ascii="Times New Roman" w:hAnsi="Times New Roman" w:cs="Times New Roman"/>
          <w:b/>
          <w:bCs/>
          <w:sz w:val="24"/>
          <w:szCs w:val="24"/>
        </w:rPr>
        <w:t>5.13</w:t>
      </w:r>
      <w:bookmarkEnd w:id="119"/>
      <w:r>
        <w:rPr>
          <w:rFonts w:ascii="Times New Roman" w:hAnsi="Times New Roman" w:cs="Times New Roman"/>
          <w:sz w:val="24"/>
          <w:szCs w:val="24"/>
        </w:rPr>
        <w:t xml:space="preserve">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специальных правил, установленных министерствами и ведомствами, эксплуатирующими эти коммуникации, а также следующих дополнительных правил.</w:t>
      </w:r>
    </w:p>
    <w:p w:rsidR="00DC35E5" w:rsidRDefault="00DC35E5">
      <w:pPr>
        <w:ind w:firstLine="283"/>
        <w:jc w:val="both"/>
      </w:pPr>
      <w:bookmarkStart w:id="120" w:name="PN0000057"/>
      <w:bookmarkStart w:id="121" w:name="PO0000057"/>
      <w:bookmarkEnd w:id="120"/>
      <w:r>
        <w:rPr>
          <w:rFonts w:ascii="Times New Roman" w:hAnsi="Times New Roman" w:cs="Times New Roman"/>
          <w:b/>
          <w:bCs/>
          <w:sz w:val="24"/>
          <w:szCs w:val="24"/>
        </w:rPr>
        <w:t>5.13.1</w:t>
      </w:r>
      <w:bookmarkEnd w:id="12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 w:rsidR="00DC35E5" w:rsidRDefault="00DC35E5">
      <w:pPr>
        <w:ind w:firstLine="283"/>
        <w:jc w:val="both"/>
      </w:pPr>
      <w:bookmarkStart w:id="122" w:name="PN0000058"/>
      <w:bookmarkStart w:id="123" w:name="PO0000058"/>
      <w:bookmarkEnd w:id="122"/>
      <w:r>
        <w:rPr>
          <w:rFonts w:ascii="Times New Roman" w:hAnsi="Times New Roman" w:cs="Times New Roman"/>
          <w:b/>
          <w:bCs/>
          <w:sz w:val="24"/>
          <w:szCs w:val="24"/>
        </w:rPr>
        <w:t>5.13.2</w:t>
      </w:r>
      <w:bookmarkEnd w:id="123"/>
      <w:r>
        <w:rPr>
          <w:rFonts w:ascii="Times New Roman" w:hAnsi="Times New Roman" w:cs="Times New Roman"/>
          <w:sz w:val="24"/>
          <w:szCs w:val="24"/>
        </w:rPr>
        <w:t xml:space="preserve"> Прибывшим на место представителям эксплуатирующих организаций предъявляются проектная документация и вынесенные в натуру оси или габариты намеченной выемки. Совместно с эксплуатирующей организацией на месте определяется (шурфованием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 w:rsidR="00DC35E5" w:rsidRDefault="00DC35E5">
      <w:pPr>
        <w:ind w:firstLine="283"/>
        <w:jc w:val="both"/>
      </w:pPr>
      <w:bookmarkStart w:id="124" w:name="PN0000059"/>
      <w:bookmarkStart w:id="125" w:name="PO0000059"/>
      <w:bookmarkEnd w:id="124"/>
      <w:r>
        <w:rPr>
          <w:rFonts w:ascii="Times New Roman" w:hAnsi="Times New Roman" w:cs="Times New Roman"/>
          <w:b/>
          <w:bCs/>
          <w:sz w:val="24"/>
          <w:szCs w:val="24"/>
        </w:rPr>
        <w:t>5.13.3</w:t>
      </w:r>
      <w:bookmarkEnd w:id="125"/>
      <w:r>
        <w:rPr>
          <w:rFonts w:ascii="Times New Roman" w:hAnsi="Times New Roman" w:cs="Times New Roman"/>
          <w:sz w:val="24"/>
          <w:szCs w:val="24"/>
        </w:rPr>
        <w:t xml:space="preserve"> 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повреждений; состояние подвесок и защитных устройств следует систематически проверять и приводить в порядок.</w:t>
      </w:r>
    </w:p>
    <w:p w:rsidR="00DC35E5" w:rsidRDefault="00DC35E5">
      <w:pPr>
        <w:ind w:firstLine="283"/>
        <w:jc w:val="both"/>
      </w:pPr>
      <w:bookmarkStart w:id="126" w:name="PN0000060"/>
      <w:bookmarkStart w:id="127" w:name="PO0000060"/>
      <w:bookmarkEnd w:id="126"/>
      <w:r>
        <w:rPr>
          <w:rFonts w:ascii="Times New Roman" w:hAnsi="Times New Roman" w:cs="Times New Roman"/>
          <w:b/>
          <w:bCs/>
          <w:sz w:val="24"/>
          <w:szCs w:val="24"/>
        </w:rPr>
        <w:t>5.13.4</w:t>
      </w:r>
      <w:bookmarkEnd w:id="127"/>
      <w:r>
        <w:rPr>
          <w:rFonts w:ascii="Times New Roman" w:hAnsi="Times New Roman" w:cs="Times New Roman"/>
          <w:sz w:val="24"/>
          <w:szCs w:val="24"/>
        </w:rPr>
        <w:t xml:space="preserve"> При обнаружении не указанных предварительно подземных коммуникаций и сооружений работы должны быть приостановлены, а на место работ должны быть вызваны представители эксплуатирующих организаций, проектной организации, застройщика (заказчика). В случае если владелец неизвестной коммуникации не выявлен, вызывается представитель органа местного самоуправления, который принимает решение о привлечении необходимых служб. При необходимости в проектную документацию должны быть внесены изменения в установленном порядке с проведением повторных согласований.</w:t>
      </w:r>
    </w:p>
    <w:p w:rsidR="00DC35E5" w:rsidRDefault="00DC35E5">
      <w:pPr>
        <w:ind w:firstLine="283"/>
        <w:jc w:val="both"/>
      </w:pPr>
      <w:bookmarkStart w:id="128" w:name="PN0000061"/>
      <w:bookmarkStart w:id="129" w:name="PO0000061"/>
      <w:bookmarkEnd w:id="128"/>
      <w:r>
        <w:rPr>
          <w:rFonts w:ascii="Times New Roman" w:hAnsi="Times New Roman" w:cs="Times New Roman"/>
          <w:b/>
          <w:bCs/>
          <w:sz w:val="24"/>
          <w:szCs w:val="24"/>
        </w:rPr>
        <w:t>5.14</w:t>
      </w:r>
      <w:bookmarkEnd w:id="129"/>
      <w:r>
        <w:rPr>
          <w:rFonts w:ascii="Times New Roman" w:hAnsi="Times New Roman" w:cs="Times New Roman"/>
          <w:sz w:val="24"/>
          <w:szCs w:val="24"/>
        </w:rPr>
        <w:t xml:space="preserve"> Исполнитель работ ведет исполнительную документацию: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геодезические исполнительные схемы, выполненные в соответствии с требованиями действующей нормативной документации.</w:t>
      </w:r>
    </w:p>
    <w:p w:rsidR="00DC35E5" w:rsidRDefault="00DC35E5">
      <w:pPr>
        <w:ind w:firstLine="283"/>
        <w:jc w:val="both"/>
      </w:pPr>
      <w:bookmarkStart w:id="130" w:name="PN0000062"/>
      <w:bookmarkStart w:id="131" w:name="PO0000062"/>
      <w:bookmarkEnd w:id="130"/>
      <w:r>
        <w:rPr>
          <w:rFonts w:ascii="Times New Roman" w:hAnsi="Times New Roman" w:cs="Times New Roman"/>
          <w:b/>
          <w:bCs/>
          <w:sz w:val="24"/>
          <w:szCs w:val="24"/>
        </w:rPr>
        <w:t>5.15</w:t>
      </w:r>
      <w:bookmarkEnd w:id="131"/>
      <w:r>
        <w:rPr>
          <w:rFonts w:ascii="Times New Roman" w:hAnsi="Times New Roman" w:cs="Times New Roman"/>
          <w:sz w:val="24"/>
          <w:szCs w:val="24"/>
        </w:rPr>
        <w:t xml:space="preserve"> По мере готовности работ и конструкций, показатели качества которых влияют на безопасность объекта и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регламентов, исполнитель работ не позднее чем за 3 рабочих дня извещает застройщика (заказчика), представителей органов государственного контроля (надзора) и авторского надзора о сроках выполнения соответствующей процедуры.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Выявленные такой процедурой недостатки должны быть устранены.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До устранения выявленных недостатков и оформления соответствующих актов выполнение последующих работ недопустимо.</w:t>
      </w:r>
    </w:p>
    <w:p w:rsidR="00DC35E5" w:rsidRDefault="00DC35E5">
      <w:pPr>
        <w:ind w:firstLine="283"/>
        <w:jc w:val="both"/>
      </w:pPr>
      <w:bookmarkStart w:id="132" w:name="PN0000063"/>
      <w:bookmarkStart w:id="133" w:name="PO0000063"/>
      <w:bookmarkEnd w:id="132"/>
      <w:r>
        <w:rPr>
          <w:rFonts w:ascii="Times New Roman" w:hAnsi="Times New Roman" w:cs="Times New Roman"/>
          <w:b/>
          <w:bCs/>
          <w:sz w:val="24"/>
          <w:szCs w:val="24"/>
        </w:rPr>
        <w:t>5.16</w:t>
      </w:r>
      <w:bookmarkEnd w:id="13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прекращения работ или их приостановки на срок более 6 месяцев выполняется консервация объекта (приведение объекта и территории, использованной для строительства, в состояние, обеспечивающее прочность, устойчивость и сохранность основных конструкций и безопасность объекта для населения и окружающей среды).</w:t>
      </w:r>
    </w:p>
    <w:p w:rsidR="00DC35E5" w:rsidRDefault="00DC35E5">
      <w:pPr>
        <w:ind w:firstLine="283"/>
        <w:jc w:val="both"/>
      </w:pPr>
      <w:bookmarkStart w:id="134" w:name="PN0000064"/>
      <w:bookmarkStart w:id="135" w:name="PO0000064"/>
      <w:bookmarkEnd w:id="134"/>
      <w:r>
        <w:rPr>
          <w:rFonts w:ascii="Times New Roman" w:hAnsi="Times New Roman" w:cs="Times New Roman"/>
          <w:b/>
          <w:bCs/>
          <w:sz w:val="24"/>
          <w:szCs w:val="24"/>
        </w:rPr>
        <w:t>5.16.1</w:t>
      </w:r>
      <w:bookmarkEnd w:id="135"/>
      <w:r>
        <w:rPr>
          <w:rFonts w:ascii="Times New Roman" w:hAnsi="Times New Roman" w:cs="Times New Roman"/>
          <w:sz w:val="24"/>
          <w:szCs w:val="24"/>
        </w:rPr>
        <w:t xml:space="preserve"> Решение о прекращении или приостановке строительства принимает застройщик (заказчик) и извещает о принятом решении исполнителя работ (подрядчика), орган местного самоуправления, а также соответствующие органы государственного надзора. Застройщик (заказчик) и исполнитель работ не позднее 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неиспользованных и подлежащих хранению оборудования, материалов и конструкций, перечень работ, необходимых для сохранности объекта и неиспользованных оборудования, материалов и конструкций.</w:t>
      </w:r>
    </w:p>
    <w:p w:rsidR="00DC35E5" w:rsidRDefault="00DC35E5">
      <w:pPr>
        <w:ind w:firstLine="283"/>
        <w:jc w:val="both"/>
      </w:pPr>
      <w:bookmarkStart w:id="136" w:name="PN0000065"/>
      <w:bookmarkStart w:id="137" w:name="PO0000065"/>
      <w:bookmarkEnd w:id="136"/>
      <w:r>
        <w:rPr>
          <w:rFonts w:ascii="Times New Roman" w:hAnsi="Times New Roman" w:cs="Times New Roman"/>
          <w:b/>
          <w:bCs/>
          <w:sz w:val="24"/>
          <w:szCs w:val="24"/>
        </w:rPr>
        <w:t>5.16.2</w:t>
      </w:r>
      <w:bookmarkEnd w:id="137"/>
      <w:r>
        <w:rPr>
          <w:rFonts w:ascii="Times New Roman" w:hAnsi="Times New Roman" w:cs="Times New Roman"/>
          <w:sz w:val="24"/>
          <w:szCs w:val="24"/>
        </w:rPr>
        <w:t xml:space="preserve"> О факте прекращения или приостановки строительства в трехдневный срок должны быть поставлены в известность также, в случае необходимости, ГИБДД органов внутренних дел с целью отмены ранее введенных ограничений движения транспорта и пешеходов, а также владельцы территорий, включенных в территорию строительной площадки в соответствии с утвержденным и согласованным стройгенпланом.</w:t>
      </w:r>
    </w:p>
    <w:p w:rsidR="00DC35E5" w:rsidRDefault="00DC35E5">
      <w:pPr>
        <w:ind w:firstLine="283"/>
        <w:jc w:val="both"/>
      </w:pPr>
      <w:bookmarkStart w:id="138" w:name="PN0000066"/>
      <w:bookmarkStart w:id="139" w:name="PO0000066"/>
      <w:bookmarkEnd w:id="138"/>
      <w:r>
        <w:rPr>
          <w:rFonts w:ascii="Times New Roman" w:hAnsi="Times New Roman" w:cs="Times New Roman"/>
          <w:b/>
          <w:bCs/>
          <w:sz w:val="24"/>
          <w:szCs w:val="24"/>
        </w:rPr>
        <w:t>5.16.3</w:t>
      </w:r>
      <w:bookmarkEnd w:id="139"/>
      <w:r>
        <w:rPr>
          <w:rFonts w:ascii="Times New Roman" w:hAnsi="Times New Roman" w:cs="Times New Roman"/>
          <w:sz w:val="24"/>
          <w:szCs w:val="24"/>
        </w:rPr>
        <w:t xml:space="preserve"> При необходимости проектировщик по договору с застройщиком (заказчиком) разрабатывает рабочие чертежи и смету консервации объекта, а подрядчик (исполнитель работ) выполняет работы, предусмотренные этими рабочими чертежами и сметами.</w:t>
      </w:r>
    </w:p>
    <w:p w:rsidR="00DC35E5" w:rsidRDefault="00DC35E5">
      <w:pPr>
        <w:ind w:firstLine="283"/>
        <w:jc w:val="both"/>
      </w:pPr>
      <w:bookmarkStart w:id="140" w:name="PN0000067"/>
      <w:bookmarkStart w:id="141" w:name="PO0000067"/>
      <w:bookmarkEnd w:id="140"/>
      <w:r>
        <w:rPr>
          <w:rFonts w:ascii="Times New Roman" w:hAnsi="Times New Roman" w:cs="Times New Roman"/>
          <w:b/>
          <w:bCs/>
          <w:sz w:val="24"/>
          <w:szCs w:val="24"/>
        </w:rPr>
        <w:t>5.16.4</w:t>
      </w:r>
      <w:bookmarkEnd w:id="141"/>
      <w:r>
        <w:rPr>
          <w:rFonts w:ascii="Times New Roman" w:hAnsi="Times New Roman" w:cs="Times New Roman"/>
          <w:sz w:val="24"/>
          <w:szCs w:val="24"/>
        </w:rPr>
        <w:t xml:space="preserve"> Законсервированный объект и стройплощадка передаются по акту застройщику (заказчику). К акту прилагаются исполнительная документация, журнал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142" w:name="PN0000068"/>
      <w:bookmarkStart w:id="143" w:name="_Toc83572470"/>
      <w:bookmarkStart w:id="144" w:name="PO0000068"/>
      <w:bookmarkEnd w:id="142"/>
      <w:bookmarkEnd w:id="143"/>
      <w:r>
        <w:rPr>
          <w:rFonts w:eastAsia="Times New Roman"/>
        </w:rPr>
        <w:t>6</w:t>
      </w:r>
      <w:bookmarkEnd w:id="144"/>
      <w:r>
        <w:rPr>
          <w:rFonts w:eastAsia="Times New Roman"/>
        </w:rPr>
        <w:t>. КОНТРОЛЬ КАЧЕСТВА СТРОИТЕЛЬСТВА. НАДЗОР ЗА СТРОИТЕЛЬСТВОМ</w:t>
      </w:r>
    </w:p>
    <w:p w:rsidR="00DC35E5" w:rsidRDefault="00DC35E5">
      <w:pPr>
        <w:ind w:firstLine="283"/>
        <w:jc w:val="both"/>
        <w:rPr>
          <w:rFonts w:eastAsiaTheme="minorEastAsia"/>
        </w:rPr>
      </w:pPr>
      <w:bookmarkStart w:id="145" w:name="PN0000069"/>
      <w:bookmarkStart w:id="146" w:name="пункт_6_1"/>
      <w:bookmarkStart w:id="147" w:name="PO0000069"/>
      <w:bookmarkEnd w:id="145"/>
      <w:bookmarkEnd w:id="146"/>
      <w:r>
        <w:rPr>
          <w:rFonts w:ascii="Times New Roman" w:hAnsi="Times New Roman" w:cs="Times New Roman"/>
          <w:b/>
          <w:bCs/>
          <w:sz w:val="24"/>
          <w:szCs w:val="24"/>
        </w:rPr>
        <w:t>6.1</w:t>
      </w:r>
      <w:bookmarkEnd w:id="147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Производственный контроль качества строительства выполняется исполнителем работ и включает в себя: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входной контроль проектной документации, предоставленной застройщиком (заказчиком);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приемку вынесенной в натуру геодезической разбивочной основы;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входной контроль применяемых материалов, изделий;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операционный контроль в процессе выполнения и по завершении операций;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оценку соответствия выполненных работ, результаты которых становятся недоступными для контроля после начала выполнения последующих работ.</w:t>
      </w:r>
    </w:p>
    <w:p w:rsidR="00DC35E5" w:rsidRDefault="00DC35E5">
      <w:pPr>
        <w:ind w:firstLine="283"/>
        <w:jc w:val="both"/>
      </w:pPr>
      <w:bookmarkStart w:id="148" w:name="PN0000070"/>
      <w:bookmarkStart w:id="149" w:name="PO0000070"/>
      <w:bookmarkEnd w:id="148"/>
      <w:r>
        <w:rPr>
          <w:rFonts w:ascii="Times New Roman" w:hAnsi="Times New Roman" w:cs="Times New Roman"/>
          <w:b/>
          <w:bCs/>
          <w:sz w:val="24"/>
          <w:szCs w:val="24"/>
        </w:rPr>
        <w:t>6.1.1</w:t>
      </w:r>
      <w:bookmarkEnd w:id="149"/>
      <w:r>
        <w:rPr>
          <w:rFonts w:ascii="Times New Roman" w:hAnsi="Times New Roman" w:cs="Times New Roman"/>
          <w:sz w:val="24"/>
          <w:szCs w:val="24"/>
        </w:rPr>
        <w:t xml:space="preserve"> При входном контроле проектной документации следует проанализировать всю представленную документацию, включая ПОС и рабочую документацию, проверив при этом: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ее комплектность;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соответствие проектных осевых размеров и геодезической основы;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наличие согласований и утверждений;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наличие ссылок на материалы и изделия;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соответствие границ стройплощадки на стройгенплане установленным сервитутам;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наличие перечня работ и конструкций, показатели качества которых влияют на безопасность объекта и подлежат оценке соответствия в процессе строительства;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наличие указаний о методах контроля и измерений, в том числе в виде ссылок на соответствующие нормативные документы.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недостатков соответствующая документация возвращается на доработку.</w:t>
      </w:r>
    </w:p>
    <w:p w:rsidR="00DC35E5" w:rsidRDefault="00DC35E5">
      <w:pPr>
        <w:ind w:firstLine="283"/>
        <w:jc w:val="both"/>
      </w:pPr>
      <w:bookmarkStart w:id="150" w:name="PN0000071"/>
      <w:bookmarkStart w:id="151" w:name="PO0000071"/>
      <w:bookmarkEnd w:id="150"/>
      <w:r>
        <w:rPr>
          <w:rFonts w:ascii="Times New Roman" w:hAnsi="Times New Roman" w:cs="Times New Roman"/>
          <w:b/>
          <w:bCs/>
          <w:sz w:val="24"/>
          <w:szCs w:val="24"/>
        </w:rPr>
        <w:t>6.1.2</w:t>
      </w:r>
      <w:bookmarkEnd w:id="151"/>
      <w:r>
        <w:rPr>
          <w:rFonts w:ascii="Times New Roman" w:hAnsi="Times New Roman" w:cs="Times New Roman"/>
          <w:sz w:val="24"/>
          <w:szCs w:val="24"/>
        </w:rPr>
        <w:t xml:space="preserve"> Исполнитель работ выполняет приемку предоставляемой ему застройщиком (заказчиком)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местности; с этой целью он может привлечь независимых экспертов. Приемку геодезической разбивочной основы у застройщика (заказчика) следует оформлять соответствующим актом.</w:t>
      </w:r>
    </w:p>
    <w:p w:rsidR="00DC35E5" w:rsidRDefault="00DC35E5">
      <w:pPr>
        <w:ind w:firstLine="283"/>
        <w:jc w:val="both"/>
      </w:pPr>
      <w:bookmarkStart w:id="152" w:name="PN0000072"/>
      <w:bookmarkStart w:id="153" w:name="PO0000072"/>
      <w:bookmarkEnd w:id="152"/>
      <w:r>
        <w:rPr>
          <w:rFonts w:ascii="Times New Roman" w:hAnsi="Times New Roman" w:cs="Times New Roman"/>
          <w:b/>
          <w:bCs/>
          <w:sz w:val="24"/>
          <w:szCs w:val="24"/>
        </w:rPr>
        <w:t>6.1.3</w:t>
      </w:r>
      <w:bookmarkEnd w:id="153"/>
      <w:r>
        <w:rPr>
          <w:rFonts w:ascii="Times New Roman" w:hAnsi="Times New Roman" w:cs="Times New Roman"/>
          <w:sz w:val="24"/>
          <w:szCs w:val="24"/>
        </w:rPr>
        <w:t xml:space="preserve"> Входным контролем в соответствии с действующим законодательством 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необходимости могут выполняться контрольные измерения и испытания указанных выше показателей. Методы и средства этих измерений и испытаний должны соответствовать требованиям стандартов, технических условий и (или) технических свидетельств на материалы, изделия и оборудование.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входного контроля должны быть документированы.</w:t>
      </w:r>
    </w:p>
    <w:p w:rsidR="00DC35E5" w:rsidRDefault="00DC35E5">
      <w:pPr>
        <w:ind w:firstLine="283"/>
        <w:jc w:val="both"/>
      </w:pPr>
      <w:bookmarkStart w:id="154" w:name="PN0000073"/>
      <w:bookmarkStart w:id="155" w:name="PO0000073"/>
      <w:bookmarkEnd w:id="154"/>
      <w:r>
        <w:rPr>
          <w:rFonts w:ascii="Times New Roman" w:hAnsi="Times New Roman" w:cs="Times New Roman"/>
          <w:b/>
          <w:sz w:val="24"/>
          <w:szCs w:val="24"/>
        </w:rPr>
        <w:t>6.1.4</w:t>
      </w:r>
      <w:bookmarkEnd w:id="155"/>
      <w:r>
        <w:rPr>
          <w:rFonts w:ascii="Times New Roman" w:hAnsi="Times New Roman" w:cs="Times New Roman"/>
          <w:sz w:val="24"/>
          <w:szCs w:val="24"/>
        </w:rPr>
        <w:t xml:space="preserve"> В случае выполнения контроля и испытаний привлеченными аккредитованными лабораториями следует проверить соответствие применяемых ими методов контроля и испытаний установленным стандартами и (или) техническими условиями на контролируемую продукцию.</w:t>
      </w:r>
    </w:p>
    <w:p w:rsidR="00DC35E5" w:rsidRDefault="00DC35E5">
      <w:pPr>
        <w:ind w:firstLine="283"/>
        <w:jc w:val="both"/>
      </w:pPr>
      <w:bookmarkStart w:id="156" w:name="PN0000074"/>
      <w:bookmarkStart w:id="157" w:name="PO0000074"/>
      <w:bookmarkEnd w:id="156"/>
      <w:r>
        <w:rPr>
          <w:rFonts w:ascii="Times New Roman" w:hAnsi="Times New Roman" w:cs="Times New Roman"/>
          <w:b/>
          <w:sz w:val="24"/>
          <w:szCs w:val="24"/>
        </w:rPr>
        <w:t>6.1.5</w:t>
      </w:r>
      <w:bookmarkEnd w:id="157"/>
      <w:r>
        <w:rPr>
          <w:rFonts w:ascii="Times New Roman" w:hAnsi="Times New Roman" w:cs="Times New Roman"/>
          <w:sz w:val="24"/>
          <w:szCs w:val="24"/>
        </w:rPr>
        <w:t xml:space="preserve"> Материалы, изделия, оборудование, несоответствие которых установленным требованиям выявлено входным контролем, следует отделить от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 может быть принято одно из трех решений: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поставщик выполняет замену несоответствующих материалов, изделий, оборудования соответствующими;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несоответствующие изделия дорабатываются;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DC35E5" w:rsidRDefault="00DC35E5">
      <w:pPr>
        <w:ind w:firstLine="283"/>
        <w:jc w:val="both"/>
      </w:pPr>
      <w:bookmarkStart w:id="158" w:name="PN0000075"/>
      <w:bookmarkStart w:id="159" w:name="PO0000075"/>
      <w:bookmarkEnd w:id="158"/>
      <w:r>
        <w:rPr>
          <w:rFonts w:ascii="Times New Roman" w:hAnsi="Times New Roman" w:cs="Times New Roman"/>
          <w:b/>
          <w:bCs/>
          <w:sz w:val="24"/>
          <w:szCs w:val="24"/>
        </w:rPr>
        <w:t>6.1.6</w:t>
      </w:r>
      <w:bookmarkEnd w:id="159"/>
      <w:r>
        <w:rPr>
          <w:rFonts w:ascii="Times New Roman" w:hAnsi="Times New Roman" w:cs="Times New Roman"/>
          <w:sz w:val="24"/>
          <w:szCs w:val="24"/>
        </w:rPr>
        <w:t xml:space="preserve"> Операционным контролем исполнитель работ проверяет: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соблюдение технологических режимов, установленных технологическими картами и регламентами;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операционного контроля должны быть документированы.</w:t>
      </w:r>
    </w:p>
    <w:p w:rsidR="00DC35E5" w:rsidRDefault="00DC35E5">
      <w:pPr>
        <w:ind w:firstLine="283"/>
        <w:jc w:val="both"/>
      </w:pPr>
      <w:bookmarkStart w:id="160" w:name="PN0000076"/>
      <w:bookmarkStart w:id="161" w:name="PO0000076"/>
      <w:bookmarkEnd w:id="160"/>
      <w:r>
        <w:rPr>
          <w:rFonts w:ascii="Times New Roman" w:hAnsi="Times New Roman" w:cs="Times New Roman"/>
          <w:b/>
          <w:sz w:val="24"/>
          <w:szCs w:val="24"/>
        </w:rPr>
        <w:t>6.2</w:t>
      </w:r>
      <w:bookmarkEnd w:id="161"/>
      <w:r>
        <w:rPr>
          <w:rFonts w:ascii="Times New Roman" w:hAnsi="Times New Roman" w:cs="Times New Roman"/>
          <w:sz w:val="24"/>
          <w:szCs w:val="24"/>
        </w:rPr>
        <w:t xml:space="preserve"> В процессе строительства должна выполняться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работ, а также выполненных строительных конструкций и участков инженерных сетей, устранение дефектов которых, выявленных контролем, невозможно без разборки или повреждения последующих конструкций и участков инженерных сетей.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Исполнитель работ не позднее чем за три рабочих дня извещает остальных участников о сроках проведения указанных процедур.</w:t>
      </w:r>
    </w:p>
    <w:p w:rsidR="00DC35E5" w:rsidRDefault="00DC35E5">
      <w:pPr>
        <w:ind w:firstLine="283"/>
        <w:jc w:val="both"/>
      </w:pPr>
      <w:bookmarkStart w:id="162" w:name="PN0000077"/>
      <w:bookmarkStart w:id="163" w:name="PO0000077"/>
      <w:bookmarkEnd w:id="162"/>
      <w:r>
        <w:rPr>
          <w:rFonts w:ascii="Times New Roman" w:hAnsi="Times New Roman" w:cs="Times New Roman"/>
          <w:b/>
          <w:bCs/>
          <w:sz w:val="24"/>
          <w:szCs w:val="24"/>
        </w:rPr>
        <w:t>6.2.1</w:t>
      </w:r>
      <w:bookmarkEnd w:id="163"/>
      <w:r>
        <w:rPr>
          <w:rFonts w:ascii="Times New Roman" w:hAnsi="Times New Roman" w:cs="Times New Roman"/>
          <w:sz w:val="24"/>
          <w:szCs w:val="24"/>
        </w:rPr>
        <w:t xml:space="preserve"> 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(приложение </w:t>
      </w:r>
      <w:hyperlink w:anchor="PO0000111" w:tooltip="Приложение В" w:history="1">
        <w:r>
          <w:rPr>
            <w:rStyle w:val="a3"/>
          </w:rPr>
          <w:t>В</w:t>
        </w:r>
      </w:hyperlink>
      <w:r>
        <w:rPr>
          <w:rFonts w:ascii="Times New Roman" w:hAnsi="Times New Roman" w:cs="Times New Roman"/>
          <w:sz w:val="24"/>
          <w:szCs w:val="24"/>
        </w:rPr>
        <w:t>). Застройщик (заказчик) может потребовать повторного освидетельствования после устранения выявленных дефектов.</w:t>
      </w:r>
    </w:p>
    <w:p w:rsidR="00DC35E5" w:rsidRDefault="00DC35E5">
      <w:pPr>
        <w:ind w:firstLine="283"/>
        <w:jc w:val="both"/>
      </w:pPr>
      <w:bookmarkStart w:id="164" w:name="PN0000078"/>
      <w:bookmarkStart w:id="165" w:name="PO0000078"/>
      <w:bookmarkEnd w:id="164"/>
      <w:r>
        <w:rPr>
          <w:rFonts w:ascii="Times New Roman" w:hAnsi="Times New Roman" w:cs="Times New Roman"/>
          <w:b/>
          <w:sz w:val="24"/>
          <w:szCs w:val="24"/>
        </w:rPr>
        <w:t>6.2.2</w:t>
      </w:r>
      <w:bookmarkEnd w:id="165"/>
      <w:r>
        <w:rPr>
          <w:rFonts w:ascii="Times New Roman" w:hAnsi="Times New Roman" w:cs="Times New Roman"/>
          <w:sz w:val="24"/>
          <w:szCs w:val="24"/>
        </w:rPr>
        <w:t xml:space="preserve"> К процедуре оценки соответствия отдельных конструкций, ярусов конструкций (этажей) исполнитель работ должен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исполнитель работ должен сохранить до момента завершения приемки закрепленные в натуре разбивочные оси и монтажные ориентиры.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Результаты приемки отдельных конструкций должны оформляться актами промежуточной приемки конструкций (приложение </w:t>
      </w:r>
      <w:hyperlink w:anchor="PO0000122" w:tooltip="Приложение Г" w:history="1">
        <w:r>
          <w:rPr>
            <w:rStyle w:val="a3"/>
          </w:rPr>
          <w:t>Г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C35E5" w:rsidRDefault="00DC35E5">
      <w:pPr>
        <w:ind w:firstLine="283"/>
        <w:jc w:val="both"/>
      </w:pPr>
      <w:bookmarkStart w:id="166" w:name="PN0000079"/>
      <w:bookmarkStart w:id="167" w:name="PO0000079"/>
      <w:bookmarkEnd w:id="166"/>
      <w:r>
        <w:rPr>
          <w:rFonts w:ascii="Times New Roman" w:hAnsi="Times New Roman" w:cs="Times New Roman"/>
          <w:b/>
          <w:bCs/>
          <w:sz w:val="24"/>
          <w:szCs w:val="24"/>
        </w:rPr>
        <w:t>6.2.3</w:t>
      </w:r>
      <w:bookmarkEnd w:id="167"/>
      <w:r>
        <w:rPr>
          <w:rFonts w:ascii="Times New Roman" w:hAnsi="Times New Roman" w:cs="Times New Roman"/>
          <w:sz w:val="24"/>
          <w:szCs w:val="24"/>
        </w:rPr>
        <w:t xml:space="preserve">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актами установленной ими формы.</w:t>
      </w:r>
    </w:p>
    <w:p w:rsidR="00DC35E5" w:rsidRDefault="00DC35E5">
      <w:pPr>
        <w:ind w:firstLine="283"/>
        <w:jc w:val="both"/>
      </w:pPr>
      <w:bookmarkStart w:id="168" w:name="PN0000080"/>
      <w:bookmarkStart w:id="169" w:name="PO0000080"/>
      <w:bookmarkEnd w:id="168"/>
      <w:r>
        <w:rPr>
          <w:rFonts w:ascii="Times New Roman" w:hAnsi="Times New Roman" w:cs="Times New Roman"/>
          <w:b/>
          <w:bCs/>
          <w:sz w:val="24"/>
          <w:szCs w:val="24"/>
        </w:rPr>
        <w:t>6.2.4</w:t>
      </w:r>
      <w:bookmarkEnd w:id="169"/>
      <w:r>
        <w:rPr>
          <w:rFonts w:ascii="Times New Roman" w:hAnsi="Times New Roman" w:cs="Times New Roman"/>
          <w:sz w:val="24"/>
          <w:szCs w:val="24"/>
        </w:rPr>
        <w:t xml:space="preserve"> При обнаружении в результате поэтапной приемки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 случаях когда последующие работы должны начинаться после перерыва более чем в 6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DC35E5" w:rsidRDefault="00DC35E5">
      <w:pPr>
        <w:ind w:firstLine="283"/>
        <w:jc w:val="both"/>
      </w:pPr>
      <w:bookmarkStart w:id="170" w:name="PN0000081"/>
      <w:bookmarkStart w:id="171" w:name="PO0000081"/>
      <w:bookmarkEnd w:id="170"/>
      <w:r>
        <w:rPr>
          <w:rFonts w:ascii="Times New Roman" w:hAnsi="Times New Roman" w:cs="Times New Roman"/>
          <w:b/>
          <w:bCs/>
          <w:sz w:val="24"/>
          <w:szCs w:val="24"/>
        </w:rPr>
        <w:t>6.3</w:t>
      </w:r>
      <w:bookmarkEnd w:id="17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 надзор застройщика (заказчика) за строительством выполняет: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проверку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контроль соблюдения исполнителем работ правил складирования и хранения применяемых материалов, изделий и оборудования; при выявлении нарушений этих правил представитель технадзора может запретить применение неправильно складированных и хранящихся материалов;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контроль соответствия выполняемого исполнителем работ операционного контроля требованиям </w:t>
      </w:r>
      <w:hyperlink w:anchor="PO0000075" w:tooltip="Пункт 6.1.6" w:history="1">
        <w:r>
          <w:rPr>
            <w:rStyle w:val="a3"/>
          </w:rPr>
          <w:t>6.1.6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контроль наличия и правильности ведения исполнителем работ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исполнителю работ;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контроль исполнения исполнителем работ предписаний органов государственного надзора и местного самоуправления;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извещение органов государственного надзора обо всех случаях аварийного состояния на объекте строительства;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контроль соответствия объемов и сроков выполнения работ условиям договора и календарному плану строительства;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оценку (совместно с исполнителем работ)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исполнителем работ требования о недопустимости выполнения последующих работ до подписания указанных актов;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заключительную оценку (совместно с исполнителем работ) соответствия законченного строительством объекта требованиям законодательства, проектной и нормативной документации.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Для осуществления технического надзора застройщик (заказчик), при необходимости, формирует службу технического надзора, обеспечивая ее проектной и необходимой нормативной документацией, а также контрольно-измерительными приборами и инструментами.</w:t>
      </w:r>
    </w:p>
    <w:p w:rsidR="00DC35E5" w:rsidRDefault="00DC35E5">
      <w:pPr>
        <w:ind w:firstLine="283"/>
        <w:jc w:val="both"/>
      </w:pPr>
      <w:bookmarkStart w:id="172" w:name="PN0000082"/>
      <w:bookmarkStart w:id="173" w:name="PO0000082"/>
      <w:bookmarkEnd w:id="172"/>
      <w:r>
        <w:rPr>
          <w:rFonts w:ascii="Times New Roman" w:hAnsi="Times New Roman" w:cs="Times New Roman"/>
          <w:b/>
          <w:sz w:val="24"/>
          <w:szCs w:val="24"/>
        </w:rPr>
        <w:t>6.4</w:t>
      </w:r>
      <w:bookmarkEnd w:id="173"/>
      <w:r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законодательством, разработчик проектной документации осуществляет авторский надзор за строительством. Порядок осуществления и функции авторского надзора устанавливаются соответствующими нормативными документами.</w:t>
      </w:r>
    </w:p>
    <w:p w:rsidR="00DC35E5" w:rsidRDefault="00DC35E5">
      <w:pPr>
        <w:ind w:firstLine="283"/>
        <w:jc w:val="both"/>
      </w:pPr>
      <w:bookmarkStart w:id="174" w:name="PN0000083"/>
      <w:bookmarkStart w:id="175" w:name="PO0000083"/>
      <w:bookmarkEnd w:id="174"/>
      <w:r>
        <w:rPr>
          <w:rFonts w:ascii="Times New Roman" w:hAnsi="Times New Roman" w:cs="Times New Roman"/>
          <w:b/>
          <w:bCs/>
          <w:sz w:val="24"/>
          <w:szCs w:val="24"/>
        </w:rPr>
        <w:t>6.5</w:t>
      </w:r>
      <w:bookmarkEnd w:id="175"/>
      <w:r>
        <w:rPr>
          <w:rFonts w:ascii="Times New Roman" w:hAnsi="Times New Roman" w:cs="Times New Roman"/>
          <w:sz w:val="24"/>
          <w:szCs w:val="24"/>
        </w:rPr>
        <w:t xml:space="preserve"> Замечания представителей технического надзора застройщика (заказчика) и авторского надзора документируются. Факты устранения дефектов по замечаниям этих представителей документируются с их участием.</w:t>
      </w:r>
    </w:p>
    <w:p w:rsidR="00DC35E5" w:rsidRDefault="00DC35E5">
      <w:pPr>
        <w:ind w:firstLine="283"/>
        <w:jc w:val="both"/>
      </w:pPr>
      <w:bookmarkStart w:id="176" w:name="PN0000084"/>
      <w:bookmarkStart w:id="177" w:name="PO0000084"/>
      <w:bookmarkEnd w:id="176"/>
      <w:r>
        <w:rPr>
          <w:rFonts w:ascii="Times New Roman" w:hAnsi="Times New Roman" w:cs="Times New Roman"/>
          <w:b/>
          <w:bCs/>
          <w:sz w:val="24"/>
          <w:szCs w:val="24"/>
        </w:rPr>
        <w:t>6.6</w:t>
      </w:r>
      <w:bookmarkEnd w:id="177"/>
      <w:r>
        <w:rPr>
          <w:rFonts w:ascii="Times New Roman" w:hAnsi="Times New Roman" w:cs="Times New Roman"/>
          <w:sz w:val="24"/>
          <w:szCs w:val="24"/>
        </w:rPr>
        <w:t xml:space="preserve"> Авторский надзор архитектора осуществляется автором-архитектором в инициативном порядке независимо от решения застройщика (заказчика) и наличия договора на авторский надзор по 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 допуска автора на объект строительства, возможности внесения им записей в журнал авторского надзора. Претензии автора-архитектора по реализации архитектурных проектных решений могут рассматриваться органом по градостроительству и архитектуре, решение которого является обязательным для застройщика (заказчика).</w:t>
      </w:r>
    </w:p>
    <w:p w:rsidR="00DC35E5" w:rsidRDefault="00DC35E5">
      <w:pPr>
        <w:ind w:firstLine="283"/>
        <w:jc w:val="both"/>
      </w:pPr>
      <w:bookmarkStart w:id="178" w:name="PN0000085"/>
      <w:bookmarkStart w:id="179" w:name="PO0000085"/>
      <w:bookmarkEnd w:id="178"/>
      <w:r>
        <w:rPr>
          <w:rFonts w:ascii="Times New Roman" w:hAnsi="Times New Roman" w:cs="Times New Roman"/>
          <w:b/>
          <w:sz w:val="24"/>
          <w:szCs w:val="24"/>
        </w:rPr>
        <w:t>6.7</w:t>
      </w:r>
      <w:bookmarkEnd w:id="179"/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 (надзора) выполняют оценку соответствия процесса строительства и возводимого объекта требованиям законодательства, технических регламентов, проектной и нормативной документации, назначенным из условия обеспечения безопасности объекта в процессе строительства и после ввода его в эксплуатацию в соответствии с действующим законодательством ([</w:t>
      </w:r>
      <w:hyperlink w:anchor="PO0000148" w:tooltip="Литература 3" w:history="1">
        <w:r>
          <w:rPr>
            <w:rStyle w:val="a3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], ст. 33, часть 1).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Органы государственного контроля (надзора) выполняют оценку соответствия процесса строительства конкретного объекта по получении от застройщика (заказчика) извещения о начале строительных работ (</w:t>
      </w:r>
      <w:hyperlink w:anchor="пункт_4_15" w:history="1">
        <w:r>
          <w:rPr>
            <w:rStyle w:val="a3"/>
          </w:rPr>
          <w:t>4.15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C35E5" w:rsidRDefault="00DC35E5">
      <w:pPr>
        <w:ind w:firstLine="283"/>
        <w:jc w:val="both"/>
      </w:pPr>
      <w:bookmarkStart w:id="180" w:name="PN0000086"/>
      <w:bookmarkStart w:id="181" w:name="PO0000086"/>
      <w:bookmarkEnd w:id="180"/>
      <w:r>
        <w:rPr>
          <w:rFonts w:ascii="Times New Roman" w:hAnsi="Times New Roman" w:cs="Times New Roman"/>
          <w:b/>
          <w:sz w:val="24"/>
          <w:szCs w:val="24"/>
        </w:rPr>
        <w:t>6.8</w:t>
      </w:r>
      <w:bookmarkEnd w:id="181"/>
      <w:r>
        <w:rPr>
          <w:rFonts w:ascii="Times New Roman" w:hAnsi="Times New Roman" w:cs="Times New Roman"/>
          <w:sz w:val="24"/>
          <w:szCs w:val="24"/>
        </w:rPr>
        <w:t xml:space="preserve"> Оценка соответствия зданий и сооружений обязательным требованиям безопасности как продукции, представляющей опасность для жизни, здоровья и имущества пользователей, окружающего населения, а также окружающей природной среды, и как продукции, производимой без испытаний типового образца в единственном экземпляре на месте эксплуатации и не достигающей окончательных функциональных характеристик до ввода в эксплуатацию, выполняется в формах: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инспекционных проверок полноты, состава, своевременности, достоверности и документирования производственного контроля (</w:t>
      </w:r>
      <w:hyperlink w:anchor="пункт_6_1" w:history="1">
        <w:r>
          <w:rPr>
            <w:rStyle w:val="a3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- инспекционных проверок полноты, состава, достоверности и документирования процедур освидетельствования скрытых работ, промежуточной приемки выполненных конструкций, сооружений, а также несущих конструкций зданий и сооружений в случаях, когда эти испытания предусмотрены проектной документацией.</w:t>
      </w:r>
    </w:p>
    <w:p w:rsidR="00DC35E5" w:rsidRDefault="00DC35E5">
      <w:pPr>
        <w:ind w:firstLine="283"/>
        <w:jc w:val="both"/>
      </w:pPr>
      <w:bookmarkStart w:id="182" w:name="PN0000087"/>
      <w:bookmarkStart w:id="183" w:name="PO0000087"/>
      <w:bookmarkEnd w:id="182"/>
      <w:r>
        <w:rPr>
          <w:rFonts w:ascii="Times New Roman" w:hAnsi="Times New Roman" w:cs="Times New Roman"/>
          <w:b/>
          <w:sz w:val="24"/>
          <w:szCs w:val="24"/>
        </w:rPr>
        <w:t>6.9</w:t>
      </w:r>
      <w:bookmarkEnd w:id="183"/>
      <w:r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государственного контроля (надзора) по извещению исполнителя работ могут участвовать в соответствии со своими полномочиями в процедурах оценки соответствия результатов работ, скрываемых последующими работами, и отдельных конструкций по </w:t>
      </w:r>
      <w:hyperlink w:anchor="PO0000076" w:tooltip="Пункт 6.2" w:history="1">
        <w:r>
          <w:rPr>
            <w:rStyle w:val="a3"/>
          </w:rPr>
          <w:t>6.2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35E5" w:rsidRDefault="00DC35E5">
      <w:pPr>
        <w:ind w:firstLine="283"/>
        <w:jc w:val="both"/>
      </w:pPr>
      <w:bookmarkStart w:id="184" w:name="PN0000088"/>
      <w:bookmarkStart w:id="185" w:name="PO0000088"/>
      <w:bookmarkEnd w:id="184"/>
      <w:r>
        <w:rPr>
          <w:rFonts w:ascii="Times New Roman" w:hAnsi="Times New Roman" w:cs="Times New Roman"/>
          <w:b/>
          <w:bCs/>
          <w:sz w:val="24"/>
          <w:szCs w:val="24"/>
        </w:rPr>
        <w:t>6.10</w:t>
      </w:r>
      <w:bookmarkEnd w:id="185"/>
      <w:r>
        <w:rPr>
          <w:rFonts w:ascii="Times New Roman" w:hAnsi="Times New Roman" w:cs="Times New Roman"/>
          <w:sz w:val="24"/>
          <w:szCs w:val="24"/>
        </w:rPr>
        <w:t xml:space="preserve"> При выявлении несоответствий органы государственного контроля (надзора) применяют санкции, предусмотренные действующим законодательством ([</w:t>
      </w:r>
      <w:hyperlink w:anchor="PO0000148" w:tooltip="Литература 3" w:history="1">
        <w:r>
          <w:rPr>
            <w:rStyle w:val="a3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], ст. 34).</w:t>
      </w:r>
    </w:p>
    <w:p w:rsidR="00DC35E5" w:rsidRDefault="00DC35E5">
      <w:pPr>
        <w:ind w:firstLine="283"/>
        <w:jc w:val="both"/>
      </w:pPr>
      <w:bookmarkStart w:id="186" w:name="PN0000089"/>
      <w:bookmarkStart w:id="187" w:name="PO0000089"/>
      <w:bookmarkEnd w:id="186"/>
      <w:r>
        <w:rPr>
          <w:rFonts w:ascii="Times New Roman" w:hAnsi="Times New Roman" w:cs="Times New Roman"/>
          <w:b/>
          <w:sz w:val="24"/>
          <w:szCs w:val="24"/>
        </w:rPr>
        <w:t>6.11</w:t>
      </w:r>
      <w:bookmarkEnd w:id="187"/>
      <w:r>
        <w:rPr>
          <w:rFonts w:ascii="Times New Roman" w:hAnsi="Times New Roman" w:cs="Times New Roman"/>
          <w:sz w:val="24"/>
          <w:szCs w:val="24"/>
        </w:rPr>
        <w:t xml:space="preserve"> Административный контроль за строительством в целях ограничения неблагоприятного воздействия строительно-монтажных работ на население и территорию в зоне влияния ведущегося строительства ведется органами местного самоуправления или уполномоченными ими организациями (административными инспекциями и т.п.) в порядке, установленном действующим законодательством [</w:t>
      </w:r>
      <w:hyperlink w:anchor="PO0000150" w:tooltip="Литература 5" w:history="1">
        <w:r>
          <w:rPr>
            <w:rStyle w:val="a3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].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Надзор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188" w:name="PN0000090"/>
      <w:bookmarkStart w:id="189" w:name="_Toc83572471"/>
      <w:bookmarkStart w:id="190" w:name="PO0000090"/>
      <w:bookmarkEnd w:id="188"/>
      <w:bookmarkEnd w:id="189"/>
      <w:r>
        <w:rPr>
          <w:rFonts w:eastAsia="Times New Roman"/>
        </w:rPr>
        <w:t>7</w:t>
      </w:r>
      <w:bookmarkEnd w:id="190"/>
      <w:r>
        <w:rPr>
          <w:rFonts w:eastAsia="Times New Roman"/>
        </w:rPr>
        <w:t>. ПРИЕМКА И ВВОД В ЭКСПЛУАТАЦИЮ ЗАКОНЧЕННЫХ СТРОИТЕЛЬСТВОМ ОБЪЕКТОВ</w:t>
      </w:r>
    </w:p>
    <w:p w:rsidR="00DC35E5" w:rsidRDefault="00DC35E5">
      <w:pPr>
        <w:ind w:firstLine="283"/>
        <w:jc w:val="both"/>
        <w:rPr>
          <w:rFonts w:eastAsiaTheme="minorEastAsia"/>
        </w:rPr>
      </w:pPr>
      <w:bookmarkStart w:id="191" w:name="PN0000091"/>
      <w:bookmarkStart w:id="192" w:name="PO0000091"/>
      <w:bookmarkEnd w:id="191"/>
      <w:r>
        <w:rPr>
          <w:rFonts w:ascii="Times New Roman" w:hAnsi="Times New Roman" w:cs="Times New Roman"/>
          <w:b/>
          <w:bCs/>
          <w:sz w:val="24"/>
          <w:szCs w:val="24"/>
        </w:rPr>
        <w:t>7.1</w:t>
      </w:r>
      <w:bookmarkEnd w:id="192"/>
      <w:r>
        <w:rPr>
          <w:rFonts w:ascii="Times New Roman" w:hAnsi="Times New Roman" w:cs="Times New Roman"/>
          <w:sz w:val="24"/>
          <w:szCs w:val="24"/>
        </w:rPr>
        <w:t xml:space="preserve"> По завершении работ, предусмотренных проектно-сметной документацией, а также договором строительного подряда (при подрядном способе строительства), участники строительства с участием органов власти и (или) самоуправления, уполномоченных этими органами организаций, органов государственного контроля (надзора) осуществляют завершающую оценку соответствия законченного строительством объекта в форме приемки и ввода его в эксплуатацию ([</w:t>
      </w:r>
      <w:hyperlink w:anchor="PO0000148" w:tooltip="Литература 3" w:history="1">
        <w:r>
          <w:rPr>
            <w:rStyle w:val="a3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], ст. 7, часть 3). Состав участников и процедуры оценки соответствия обязательным требованиям определяются соответствующими техническими регламентами, а до их принятия - строительными нормами и правилами, в том числе территориальными и ведомственными, действующими на момент приемки на территории расположения объекта. При этом рекомендуется дополнительно руководствоваться нижеследующими положениями, конкретизирующими отдельные обязательные требования нормативных документов.</w:t>
      </w:r>
    </w:p>
    <w:p w:rsidR="00DC35E5" w:rsidRDefault="00DC35E5">
      <w:pPr>
        <w:ind w:firstLine="283"/>
        <w:jc w:val="both"/>
      </w:pPr>
      <w:bookmarkStart w:id="193" w:name="PN0000092"/>
      <w:bookmarkStart w:id="194" w:name="PO0000092"/>
      <w:bookmarkEnd w:id="193"/>
      <w:r>
        <w:rPr>
          <w:rFonts w:ascii="Times New Roman" w:hAnsi="Times New Roman" w:cs="Times New Roman"/>
          <w:b/>
          <w:sz w:val="24"/>
          <w:szCs w:val="24"/>
        </w:rPr>
        <w:t>7.2</w:t>
      </w:r>
      <w:bookmarkEnd w:id="194"/>
      <w:r>
        <w:rPr>
          <w:rFonts w:ascii="Times New Roman" w:hAnsi="Times New Roman" w:cs="Times New Roman"/>
          <w:sz w:val="24"/>
          <w:szCs w:val="24"/>
        </w:rPr>
        <w:t xml:space="preserve"> Оценка соответствия объекта обязательным требованиям может организационно совмещаться с приемкой объекта застройщиком (заказчиком) по договору строительного подряда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ст. 753).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 связи с этим в процессе приемки могут проводиться дополнительные процедуры и составляться дополнительные документы, не предусмотренные нормативными документами.</w:t>
      </w:r>
    </w:p>
    <w:p w:rsidR="00DC35E5" w:rsidRDefault="00DC35E5">
      <w:pPr>
        <w:ind w:firstLine="283"/>
        <w:jc w:val="both"/>
      </w:pPr>
      <w:bookmarkStart w:id="195" w:name="PN0000093"/>
      <w:bookmarkStart w:id="196" w:name="PO0000093"/>
      <w:bookmarkEnd w:id="195"/>
      <w:r>
        <w:rPr>
          <w:rFonts w:ascii="Times New Roman" w:hAnsi="Times New Roman" w:cs="Times New Roman"/>
          <w:b/>
          <w:sz w:val="24"/>
          <w:szCs w:val="24"/>
        </w:rPr>
        <w:t>7.3</w:t>
      </w:r>
      <w:bookmarkEnd w:id="196"/>
      <w:r>
        <w:rPr>
          <w:rFonts w:ascii="Times New Roman" w:hAnsi="Times New Roman" w:cs="Times New Roman"/>
          <w:sz w:val="24"/>
          <w:szCs w:val="24"/>
        </w:rPr>
        <w:t xml:space="preserve"> Оценка соответствия может осуществляться государственной приемочной (приемочной) комиссией в зависимости от требований конкретных технических регламентов, строительных норм и правил или территориальных строительных норм.</w:t>
      </w:r>
    </w:p>
    <w:p w:rsidR="00DC35E5" w:rsidRDefault="00DC35E5">
      <w:pPr>
        <w:ind w:firstLine="283"/>
        <w:jc w:val="both"/>
      </w:pPr>
      <w:bookmarkStart w:id="197" w:name="PN0000094"/>
      <w:bookmarkStart w:id="198" w:name="PO0000094"/>
      <w:bookmarkEnd w:id="197"/>
      <w:r>
        <w:rPr>
          <w:rFonts w:ascii="Times New Roman" w:hAnsi="Times New Roman" w:cs="Times New Roman"/>
          <w:b/>
          <w:sz w:val="24"/>
          <w:szCs w:val="24"/>
        </w:rPr>
        <w:t>7.4</w:t>
      </w:r>
      <w:bookmarkEnd w:id="198"/>
      <w:r>
        <w:rPr>
          <w:rFonts w:ascii="Times New Roman" w:hAnsi="Times New Roman" w:cs="Times New Roman"/>
          <w:sz w:val="24"/>
          <w:szCs w:val="24"/>
        </w:rPr>
        <w:t xml:space="preserve"> Процедуры оценки соответствия при приемке объекта выполняются застройщиком (заказчиком) или по его поручению службой технадзора с участием исполнителя работ (подрядчика) и, в зависимости от вида объекта, представителей органов государственного контроля (надзора) и местного самоуправления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ст. 753), организации (организаций), которой предстоит эксплуатировать объект после ввода его в эксплуатацию, территориальных организаций, эксплуатирующих внешние инженерные сети. Застройщик (заказчик) может привлечь также независимого эксперта (экспертов).</w:t>
      </w:r>
    </w:p>
    <w:p w:rsidR="00DC35E5" w:rsidRDefault="00DC35E5">
      <w:pPr>
        <w:ind w:firstLine="283"/>
        <w:jc w:val="both"/>
      </w:pPr>
      <w:bookmarkStart w:id="199" w:name="PN0000095"/>
      <w:bookmarkStart w:id="200" w:name="PO0000095"/>
      <w:bookmarkEnd w:id="199"/>
      <w:r>
        <w:rPr>
          <w:rFonts w:ascii="Times New Roman" w:hAnsi="Times New Roman" w:cs="Times New Roman"/>
          <w:b/>
          <w:bCs/>
          <w:sz w:val="24"/>
          <w:szCs w:val="24"/>
        </w:rPr>
        <w:t>7.5</w:t>
      </w:r>
      <w:bookmarkEnd w:id="200"/>
      <w:r>
        <w:rPr>
          <w:rFonts w:ascii="Times New Roman" w:hAnsi="Times New Roman" w:cs="Times New Roman"/>
          <w:sz w:val="24"/>
          <w:szCs w:val="24"/>
        </w:rPr>
        <w:t xml:space="preserve"> При приемке объекта, построенного организацией, выполняющей несколько функций участников строительства, в том числе функции застройщика (заказчика) и исполнителя работ (подрядчика), в состав участников приемки включаются представители функциональных служб этой организации; при этом совмещение одним должностным лицом нескольких функций недопустимо.</w:t>
      </w:r>
    </w:p>
    <w:p w:rsidR="00DC35E5" w:rsidRDefault="00DC35E5">
      <w:pPr>
        <w:ind w:firstLine="283"/>
        <w:jc w:val="both"/>
      </w:pPr>
      <w:bookmarkStart w:id="201" w:name="PN0000096"/>
      <w:bookmarkStart w:id="202" w:name="PO0000096"/>
      <w:bookmarkEnd w:id="201"/>
      <w:r>
        <w:rPr>
          <w:rFonts w:ascii="Times New Roman" w:hAnsi="Times New Roman" w:cs="Times New Roman"/>
          <w:b/>
          <w:sz w:val="24"/>
          <w:szCs w:val="24"/>
        </w:rPr>
        <w:t>7.6</w:t>
      </w:r>
      <w:bookmarkEnd w:id="202"/>
      <w:r>
        <w:rPr>
          <w:rFonts w:ascii="Times New Roman" w:hAnsi="Times New Roman" w:cs="Times New Roman"/>
          <w:sz w:val="24"/>
          <w:szCs w:val="24"/>
        </w:rPr>
        <w:t xml:space="preserve"> Проектная организация принимает участие в приемке, если при строительстве объекта осуществлялся авторский надзор.</w:t>
      </w:r>
    </w:p>
    <w:p w:rsidR="00DC35E5" w:rsidRDefault="00DC35E5">
      <w:pPr>
        <w:ind w:firstLine="283"/>
        <w:jc w:val="both"/>
      </w:pPr>
      <w:bookmarkStart w:id="203" w:name="PN0000097"/>
      <w:bookmarkStart w:id="204" w:name="PO0000097"/>
      <w:bookmarkEnd w:id="203"/>
      <w:r>
        <w:rPr>
          <w:rFonts w:ascii="Times New Roman" w:hAnsi="Times New Roman" w:cs="Times New Roman"/>
          <w:b/>
          <w:sz w:val="24"/>
          <w:szCs w:val="24"/>
        </w:rPr>
        <w:t>7.7</w:t>
      </w:r>
      <w:bookmarkEnd w:id="204"/>
      <w:r>
        <w:rPr>
          <w:rFonts w:ascii="Times New Roman" w:hAnsi="Times New Roman" w:cs="Times New Roman"/>
          <w:sz w:val="24"/>
          <w:szCs w:val="24"/>
        </w:rPr>
        <w:t xml:space="preserve"> В случае если участниками строительства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(собственников), конструкции и работы, обеспечивающие безопасность объектов для жизни и здоровья людей и окружающей среды, должны быть выполнены полностью.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Незавершенными могут оставаться работы по внутренней отделке помещений, а также установке части инженерного и технологического оборудования.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Состав работ, выполняемых пользователями, должен быть точно определен в договорах или иных документах, регламентирующих отношения между участниками инвестиционного процесса, а также отражен в проектной документации.</w:t>
      </w:r>
    </w:p>
    <w:p w:rsidR="00DC35E5" w:rsidRDefault="00DC35E5">
      <w:pPr>
        <w:ind w:firstLine="283"/>
        <w:jc w:val="both"/>
      </w:pPr>
      <w:bookmarkStart w:id="205" w:name="PN0000098"/>
      <w:bookmarkStart w:id="206" w:name="PO0000098"/>
      <w:bookmarkEnd w:id="205"/>
      <w:r>
        <w:rPr>
          <w:rFonts w:ascii="Times New Roman" w:hAnsi="Times New Roman" w:cs="Times New Roman"/>
          <w:b/>
          <w:bCs/>
          <w:sz w:val="24"/>
          <w:szCs w:val="24"/>
        </w:rPr>
        <w:t>7.8</w:t>
      </w:r>
      <w:bookmarkEnd w:id="206"/>
      <w:r>
        <w:rPr>
          <w:rFonts w:ascii="Times New Roman" w:hAnsi="Times New Roman" w:cs="Times New Roman"/>
          <w:sz w:val="24"/>
          <w:szCs w:val="24"/>
        </w:rPr>
        <w:t xml:space="preserve"> Работы сезонного характера по посадке зеленых насаждений, устройству верхних покрытий дорог и тротуаров могут быть перенесены на более поздние сроки, согласованные с муниципальными органами.</w:t>
      </w:r>
    </w:p>
    <w:p w:rsidR="00DC35E5" w:rsidRDefault="00DC35E5">
      <w:pPr>
        <w:ind w:firstLine="283"/>
        <w:jc w:val="both"/>
      </w:pPr>
      <w:bookmarkStart w:id="207" w:name="PN0000099"/>
      <w:bookmarkStart w:id="208" w:name="PO0000099"/>
      <w:bookmarkEnd w:id="207"/>
      <w:r>
        <w:rPr>
          <w:rFonts w:ascii="Times New Roman" w:hAnsi="Times New Roman" w:cs="Times New Roman"/>
          <w:b/>
          <w:bCs/>
          <w:sz w:val="24"/>
          <w:szCs w:val="24"/>
        </w:rPr>
        <w:t>7.9</w:t>
      </w:r>
      <w:bookmarkEnd w:id="208"/>
      <w:r>
        <w:rPr>
          <w:rFonts w:ascii="Times New Roman" w:hAnsi="Times New Roman" w:cs="Times New Roman"/>
          <w:sz w:val="24"/>
          <w:szCs w:val="24"/>
        </w:rPr>
        <w:t xml:space="preserve"> Оценка соответствия в форме приемки в эксплуатацию законченного строительством объекта завершается составлением акта приемки по формам КС-11 или КС-14, установленным постановлением Госкомстата России по согласованию с Госстроем России №.71а от 30.10.97 г. (в редакции постановления № 100 от 11.11.99 г.). Данные формы актов могут иметь модификации, установленные территориальными или ведомственными нормативными документами по приемке в эксплуатацию законченных строительством объектов.</w:t>
      </w:r>
    </w:p>
    <w:p w:rsidR="00DC35E5" w:rsidRDefault="00DC35E5">
      <w:pPr>
        <w:ind w:firstLine="283"/>
        <w:jc w:val="both"/>
      </w:pPr>
      <w:bookmarkStart w:id="209" w:name="PN0000100"/>
      <w:bookmarkStart w:id="210" w:name="PO0000100"/>
      <w:bookmarkEnd w:id="209"/>
      <w:r>
        <w:rPr>
          <w:rFonts w:ascii="Times New Roman" w:hAnsi="Times New Roman" w:cs="Times New Roman"/>
          <w:b/>
          <w:bCs/>
          <w:sz w:val="24"/>
          <w:szCs w:val="24"/>
        </w:rPr>
        <w:t>7.10</w:t>
      </w:r>
      <w:bookmarkEnd w:id="210"/>
      <w:r>
        <w:rPr>
          <w:rFonts w:ascii="Times New Roman" w:hAnsi="Times New Roman" w:cs="Times New Roman"/>
          <w:sz w:val="24"/>
          <w:szCs w:val="24"/>
        </w:rPr>
        <w:t xml:space="preserve"> Гарантийные обязательства на здания, сооружения и их элементы и гарантийные сроки устанавливаются договорами подряда в соответствии с действующим законодательством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статьи 722-724, 755, 756).</w:t>
      </w:r>
    </w:p>
    <w:p w:rsidR="00DC35E5" w:rsidRDefault="00DC35E5">
      <w:pPr>
        <w:ind w:firstLine="283"/>
        <w:jc w:val="both"/>
      </w:pPr>
      <w:bookmarkStart w:id="211" w:name="PN0000101"/>
      <w:bookmarkStart w:id="212" w:name="PO0000101"/>
      <w:bookmarkEnd w:id="211"/>
      <w:r>
        <w:rPr>
          <w:rFonts w:ascii="Times New Roman" w:hAnsi="Times New Roman" w:cs="Times New Roman"/>
          <w:b/>
          <w:bCs/>
          <w:sz w:val="24"/>
          <w:szCs w:val="24"/>
        </w:rPr>
        <w:t>7.11</w:t>
      </w:r>
      <w:bookmarkEnd w:id="212"/>
      <w:r>
        <w:rPr>
          <w:rFonts w:ascii="Times New Roman" w:hAnsi="Times New Roman" w:cs="Times New Roman"/>
          <w:sz w:val="24"/>
          <w:szCs w:val="24"/>
        </w:rPr>
        <w:t xml:space="preserve"> Застройщик (заказчик), принявший объект без проведения процедур оценки соответствия, в соответствии с действующим законодательством лишается права ссылаться на недостатки, которые могли бы быть выявлены в результате выполнения указанных процедур (явные недостатки) ([</w:t>
      </w:r>
      <w:hyperlink w:anchor="PO0000146" w:tooltip="Литератур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], ст. 720, часть 3).</w:t>
      </w:r>
    </w:p>
    <w:p w:rsidR="00DC35E5" w:rsidRDefault="00DC35E5">
      <w:pPr>
        <w:ind w:firstLine="283"/>
        <w:jc w:val="both"/>
      </w:pPr>
      <w:bookmarkStart w:id="213" w:name="PN0000102"/>
      <w:bookmarkStart w:id="214" w:name="PO0000102"/>
      <w:bookmarkEnd w:id="213"/>
      <w:r>
        <w:rPr>
          <w:rFonts w:ascii="Times New Roman" w:hAnsi="Times New Roman" w:cs="Times New Roman"/>
          <w:b/>
          <w:bCs/>
          <w:sz w:val="24"/>
          <w:szCs w:val="24"/>
        </w:rPr>
        <w:t>7.12</w:t>
      </w:r>
      <w:bookmarkEnd w:id="214"/>
      <w:r>
        <w:rPr>
          <w:rFonts w:ascii="Times New Roman" w:hAnsi="Times New Roman" w:cs="Times New Roman"/>
          <w:sz w:val="24"/>
          <w:szCs w:val="24"/>
        </w:rPr>
        <w:t xml:space="preserve"> Эксплуатация объекта, в том числе заселение, а также работы по доведению до окончательной готовности квартир и помещений, предусмотренные договорами их купли-продажи или соинвестирования, до завершения приемки недопустимы.</w:t>
      </w:r>
    </w:p>
    <w:p w:rsidR="00DC35E5" w:rsidRDefault="00DC35E5">
      <w:pPr>
        <w:pStyle w:val="1"/>
        <w:keepNext w:val="0"/>
        <w:spacing w:after="0"/>
        <w:rPr>
          <w:rFonts w:eastAsia="Times New Roman"/>
        </w:rPr>
      </w:pPr>
      <w:bookmarkStart w:id="215" w:name="PN0000103"/>
      <w:bookmarkStart w:id="216" w:name="_Toc83572472"/>
      <w:bookmarkStart w:id="217" w:name="PO0000103"/>
      <w:bookmarkEnd w:id="215"/>
      <w:bookmarkEnd w:id="216"/>
      <w:r>
        <w:rPr>
          <w:rFonts w:eastAsia="Times New Roman"/>
          <w:b w:val="0"/>
          <w:bCs w:val="0"/>
        </w:rPr>
        <w:t>ПРИЛОЖЕНИЕ А</w:t>
      </w:r>
      <w:bookmarkEnd w:id="217"/>
    </w:p>
    <w:p w:rsidR="00DC35E5" w:rsidRDefault="00DC35E5">
      <w:pPr>
        <w:spacing w:after="120"/>
        <w:jc w:val="center"/>
        <w:rPr>
          <w:rFonts w:eastAsiaTheme="minorEastAsi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(справочное)</w:t>
      </w:r>
    </w:p>
    <w:p w:rsidR="00DC35E5" w:rsidRDefault="00DC35E5">
      <w:pPr>
        <w:pStyle w:val="1"/>
        <w:keepNext w:val="0"/>
        <w:spacing w:before="0"/>
        <w:rPr>
          <w:rFonts w:eastAsia="Times New Roman"/>
        </w:rPr>
      </w:pPr>
      <w:bookmarkStart w:id="218" w:name="_Toc83572473"/>
      <w:r>
        <w:rPr>
          <w:rFonts w:eastAsia="Times New Roman"/>
        </w:rPr>
        <w:t>ТЕРМИНЫ, ПРИМЕНЕННЫЕ В НАСТОЯЩЕМ ДОКУМЕНТЕ, И ИХ ОПРЕДЕЛЕНИЯ</w:t>
      </w:r>
      <w:bookmarkEnd w:id="21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33"/>
      </w:tblGrid>
      <w:tr w:rsidR="00DC35E5">
        <w:trPr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5E5" w:rsidRDefault="00DC35E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bookmarkStart w:id="219" w:name="TO0000001"/>
            <w:r>
              <w:rPr>
                <w:rFonts w:ascii="Times New Roman" w:hAnsi="Times New Roman" w:cs="Times New Roman"/>
              </w:rPr>
              <w:t>Термин</w:t>
            </w:r>
            <w:bookmarkEnd w:id="219"/>
          </w:p>
        </w:tc>
        <w:tc>
          <w:tcPr>
            <w:tcW w:w="35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5E5" w:rsidRDefault="00DC35E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Юридическое или физическое лицо, заключающее договор подряда или государственный контракт на строительство объекта недвижимости и осуществляющее свои обязанности в соответствии с Гражданским кодексом РФ. Заказчиком может быть застройщик или иное лицо, уполномоченное застройщиком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Юридическое или физическое лицо, которое выполняет работу по договору подряда и (или) государственному контракту, заключаемым с заказчиком в соответствии с Гражданским кодексом РФ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Строительная продукция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Законченные строительством здания и другие строительные сооружения, а также их комплексы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Строительное сооружение (сооружение)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Единичный результат строительной деятельности, предназначенный для осуществления определенных потребительских функций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Наземное строительное сооружение с помещениями для проживания и (или) деятельности людей, размещения производств хранения продукции или содержания животных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Пространство внутри здания, имеющее определенное функциональное назначение и ограниченное строительными конструкциями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Строительная конструкция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Часть здания или другого строительного сооружения, выполняющая определенные несущие, ограждающие и (или) эстетические функции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Строительное изделие (изделие)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Изделие, предназначенное для применения в качестве элемента строительных конструкций зданий и сооружений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Строительный материал (материал)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Материал (в том числе штучный), предназначенный для создания строительных конструкций зданий и сооружений и изготовления строительных изделий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Объект строительства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Комплекс зданий и (или) сооружений, отдельное здание или сооружение или его автономная часть, возводимая для определенного застройщика по одному разрешению на строительство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Реконструкция здания (сооружения)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Комплекс строительных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вместимости или пропускной способности и т.п.) или его назначения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Ремонт здания (сооружения)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Комплекс строительных работ и организационно-технических мероприятий по устранению физического и морального износа, не связанных с изменением основных технических показателей здания или его назначения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Строительная площадка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Ограждаемая территория, используемая для размещения возводимого объекта строительства, временных зданий и сооружений, техники, отвалов грунта, складирования строительных материалов, изделий, оборудования и выполнения строительно-монтажных работ</w:t>
            </w:r>
          </w:p>
        </w:tc>
      </w:tr>
      <w:tr w:rsidR="00DC35E5">
        <w:trPr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Законченный строительством объект</w:t>
            </w:r>
          </w:p>
        </w:tc>
        <w:tc>
          <w:tcPr>
            <w:tcW w:w="3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5E5" w:rsidRDefault="00DC35E5">
            <w:pPr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Объект строительства в составе, допускающем возможность его самостоятельного использования по назначению, на котором выполнены в соответствии с требованиями проектной, нормативно-технической документации и приняты несущие, ограждающие конструкции и инженерные системы, обеспечивающие в совокупности прочность и устойчивость здания (сооружения), защиту от атмосферных воздействий, температурный режим, безопасность пользователей, населения и окружающей среды</w:t>
            </w:r>
          </w:p>
        </w:tc>
      </w:tr>
    </w:tbl>
    <w:p w:rsidR="00DC35E5" w:rsidRDefault="00DC35E5">
      <w:pPr>
        <w:pStyle w:val="1"/>
        <w:keepNext w:val="0"/>
        <w:spacing w:after="0"/>
        <w:rPr>
          <w:rFonts w:eastAsia="Times New Roman"/>
        </w:rPr>
      </w:pPr>
      <w:bookmarkStart w:id="220" w:name="PN0000104"/>
      <w:bookmarkStart w:id="221" w:name="_Toc83572474"/>
      <w:bookmarkStart w:id="222" w:name="PO0000104"/>
      <w:bookmarkEnd w:id="220"/>
      <w:bookmarkEnd w:id="221"/>
      <w:r>
        <w:rPr>
          <w:rFonts w:eastAsia="Times New Roman"/>
          <w:b w:val="0"/>
          <w:bCs w:val="0"/>
        </w:rPr>
        <w:t>ПРИЛОЖЕНИЕ Б</w:t>
      </w:r>
      <w:bookmarkEnd w:id="222"/>
    </w:p>
    <w:p w:rsidR="00DC35E5" w:rsidRDefault="00DC35E5">
      <w:pPr>
        <w:spacing w:after="120"/>
        <w:jc w:val="center"/>
        <w:rPr>
          <w:rFonts w:eastAsiaTheme="minorEastAsi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(рекомендуемое)</w:t>
      </w:r>
    </w:p>
    <w:p w:rsidR="00DC35E5" w:rsidRDefault="00DC35E5">
      <w:pPr>
        <w:pStyle w:val="1"/>
        <w:keepNext w:val="0"/>
        <w:spacing w:before="0"/>
        <w:rPr>
          <w:rFonts w:eastAsia="Times New Roman"/>
        </w:rPr>
      </w:pPr>
      <w:bookmarkStart w:id="223" w:name="_Toc83572475"/>
      <w:r>
        <w:rPr>
          <w:rFonts w:eastAsia="Times New Roman"/>
        </w:rPr>
        <w:t>ФОРМА АКТА ОСВИДЕТЕЛЬСТВОВАНИЯ СКРЫТЫХ РАБОТ</w:t>
      </w:r>
      <w:bookmarkEnd w:id="223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DC35E5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E5" w:rsidRDefault="00DC35E5">
            <w:pPr>
              <w:ind w:firstLine="28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№ _____</w:t>
            </w:r>
          </w:p>
          <w:p w:rsidR="00DC35E5" w:rsidRDefault="00DC35E5">
            <w:pPr>
              <w:ind w:firstLine="28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освидетельствования скрытых работ,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выполненных на строительстве</w:t>
            </w:r>
          </w:p>
          <w:p w:rsidR="00DC35E5" w:rsidRDefault="00DC35E5">
            <w:pPr>
              <w:ind w:firstLine="283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</w:t>
            </w:r>
          </w:p>
          <w:p w:rsidR="00DC35E5" w:rsidRDefault="00DC35E5">
            <w:pPr>
              <w:ind w:firstLine="283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 место расположения объекта)</w:t>
            </w:r>
          </w:p>
          <w:p w:rsidR="00DC35E5" w:rsidRDefault="00DC35E5">
            <w:pPr>
              <w:spacing w:before="120" w:after="12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200 ____ г.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Мы, нижеподписавшиеся: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Ответственный представитель исполнителя работ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Ответственный представитель технического надзора</w:t>
            </w:r>
          </w:p>
          <w:p w:rsidR="00DC35E5" w:rsidRDefault="00DC35E5">
            <w:pPr>
              <w:tabs>
                <w:tab w:val="left" w:pos="907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лица, дополнительно участвующие в освидетельствовании: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произвели осмотр работ, выполненных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C35E5" w:rsidRDefault="00DC35E5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подрядчика (исполнителя работ)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 составили настоящий акт о нижеследующем:</w:t>
            </w:r>
          </w:p>
          <w:p w:rsidR="00DC35E5" w:rsidRDefault="00DC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N0000105"/>
            <w:bookmarkStart w:id="225" w:name="PO0000105"/>
            <w:bookmarkEnd w:id="22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24"/>
            <w:r>
              <w:rPr>
                <w:rFonts w:ascii="Times New Roman" w:hAnsi="Times New Roman" w:cs="Times New Roman"/>
                <w:sz w:val="24"/>
                <w:szCs w:val="24"/>
              </w:rPr>
              <w:t>. К освидетельствованию предъявлены следующие работы ________________________</w:t>
            </w:r>
          </w:p>
          <w:p w:rsidR="00DC35E5" w:rsidRDefault="00DC35E5">
            <w:pPr>
              <w:tabs>
                <w:tab w:val="left" w:pos="90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скрытых работ)</w:t>
            </w:r>
          </w:p>
          <w:p w:rsidR="00DC35E5" w:rsidRDefault="00DC35E5">
            <w:pPr>
              <w:tabs>
                <w:tab w:val="left" w:pos="9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PN0000106"/>
            <w:bookmarkStart w:id="227" w:name="PO0000106"/>
            <w:bookmarkEnd w:id="22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26"/>
            <w:r>
              <w:rPr>
                <w:rFonts w:ascii="Times New Roman" w:hAnsi="Times New Roman" w:cs="Times New Roman"/>
                <w:sz w:val="24"/>
                <w:szCs w:val="24"/>
              </w:rPr>
              <w:t>. Работы выполнены по проектно-сметной документации</w:t>
            </w:r>
          </w:p>
          <w:p w:rsidR="00DC35E5" w:rsidRDefault="00DC35E5">
            <w:pPr>
              <w:tabs>
                <w:tab w:val="left" w:pos="90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проектной организации, № чертежей и дата их составления или идентификационные параметры эскиза или записи в журнале авторского надзора)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bookmarkStart w:id="228" w:name="PN0000107"/>
            <w:bookmarkStart w:id="229" w:name="PO0000107"/>
            <w:bookmarkEnd w:id="22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28"/>
            <w:r>
              <w:rPr>
                <w:rFonts w:ascii="Times New Roman" w:hAnsi="Times New Roman" w:cs="Times New Roman"/>
                <w:sz w:val="24"/>
                <w:szCs w:val="24"/>
              </w:rPr>
              <w:t>. При выполнении работ применены ________________________________________</w:t>
            </w:r>
          </w:p>
          <w:p w:rsidR="00DC35E5" w:rsidRDefault="00DC35E5">
            <w:pPr>
              <w:tabs>
                <w:tab w:val="left" w:pos="9048"/>
              </w:tabs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материалов, конструкций, изделий со ссылкой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паспорта или другие документы о качестве)</w:t>
            </w:r>
          </w:p>
          <w:p w:rsidR="00DC35E5" w:rsidRDefault="00DC35E5">
            <w:pPr>
              <w:tabs>
                <w:tab w:val="left" w:pos="881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Исполнителем работ предъявлены следующие дополнительные доказательства соответствия работ предъявляемым к ним требованиям, приложенные (не приложенные) к настоящему акту</w:t>
            </w:r>
          </w:p>
          <w:p w:rsidR="00DC35E5" w:rsidRDefault="00DC35E5">
            <w:pPr>
              <w:tabs>
                <w:tab w:val="left" w:pos="881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14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(исполнительные схемы и чертежи, заключения лаборатории и т.п.)</w:t>
            </w:r>
          </w:p>
          <w:p w:rsidR="00DC35E5" w:rsidRDefault="00DC35E5">
            <w:pPr>
              <w:tabs>
                <w:tab w:val="left" w:pos="8814"/>
              </w:tabs>
              <w:jc w:val="both"/>
            </w:pPr>
            <w:bookmarkStart w:id="230" w:name="PN0000108"/>
            <w:bookmarkStart w:id="231" w:name="PO0000108"/>
            <w:bookmarkEnd w:id="23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3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выполнении работ отсутствуют (или допущены) отклонения от проектно-сметной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1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14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 отклонений указывается, кем согласованы,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чертежей и дата согласования)</w:t>
            </w:r>
          </w:p>
          <w:p w:rsidR="00DC35E5" w:rsidRDefault="00DC35E5">
            <w:pPr>
              <w:tabs>
                <w:tab w:val="left" w:pos="5226"/>
              </w:tabs>
              <w:jc w:val="both"/>
            </w:pPr>
            <w:bookmarkStart w:id="232" w:name="PN0000109"/>
            <w:bookmarkStart w:id="233" w:name="PO0000109"/>
            <w:bookmarkEnd w:id="23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32"/>
            <w:r>
              <w:rPr>
                <w:rFonts w:ascii="Times New Roman" w:hAnsi="Times New Roman" w:cs="Times New Roman"/>
                <w:sz w:val="24"/>
                <w:szCs w:val="24"/>
              </w:rPr>
              <w:t>. Даты: начала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5226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14"/>
              </w:tabs>
              <w:jc w:val="both"/>
            </w:pPr>
            <w:bookmarkStart w:id="234" w:name="PN0000110"/>
            <w:bookmarkStart w:id="235" w:name="PO0000110"/>
            <w:bookmarkEnd w:id="23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bookmarkEnd w:id="23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выполнены в соответствии с проектно-сметной документацией и требованиями действующих нормативных документов.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основании изложенного разрешается производство последующих работ по устройству (монтажу)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14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последующих работ и конструкций)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представитель </w:t>
            </w:r>
          </w:p>
          <w:p w:rsidR="00DC35E5" w:rsidRDefault="00DC35E5">
            <w:pPr>
              <w:tabs>
                <w:tab w:val="left" w:pos="538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работ (подрядчика)                                 ______________________</w:t>
            </w:r>
          </w:p>
          <w:p w:rsidR="00DC35E5" w:rsidRDefault="00DC35E5">
            <w:pPr>
              <w:ind w:right="1898"/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представитель </w:t>
            </w:r>
          </w:p>
          <w:p w:rsidR="00DC35E5" w:rsidRDefault="00DC35E5">
            <w:pPr>
              <w:tabs>
                <w:tab w:val="left" w:pos="538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                                                    ______________________</w:t>
            </w:r>
          </w:p>
          <w:p w:rsidR="00DC35E5" w:rsidRDefault="00DC35E5">
            <w:pPr>
              <w:ind w:right="1898"/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881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участники:</w:t>
            </w:r>
          </w:p>
          <w:p w:rsidR="00DC35E5" w:rsidRDefault="00DC35E5">
            <w:pPr>
              <w:tabs>
                <w:tab w:val="left" w:pos="5382"/>
              </w:tabs>
              <w:spacing w:before="120"/>
              <w:ind w:firstLine="17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                         ______________________</w:t>
            </w:r>
          </w:p>
          <w:p w:rsidR="00DC35E5" w:rsidRDefault="00DC35E5">
            <w:pPr>
              <w:tabs>
                <w:tab w:val="left" w:pos="8814"/>
              </w:tabs>
              <w:ind w:firstLine="624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5382"/>
              </w:tabs>
              <w:ind w:firstLine="17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                          ______________________</w:t>
            </w:r>
          </w:p>
          <w:p w:rsidR="00DC35E5" w:rsidRDefault="00DC35E5">
            <w:pPr>
              <w:tabs>
                <w:tab w:val="left" w:pos="8814"/>
              </w:tabs>
              <w:ind w:firstLine="624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5382"/>
              </w:tabs>
              <w:ind w:firstLine="17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                          ______________________</w:t>
            </w:r>
          </w:p>
          <w:p w:rsidR="00DC35E5" w:rsidRDefault="00DC35E5">
            <w:pPr>
              <w:tabs>
                <w:tab w:val="left" w:pos="8814"/>
              </w:tabs>
              <w:ind w:firstLine="624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8814"/>
              </w:tabs>
              <w:spacing w:before="120"/>
              <w:ind w:firstLine="28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DC35E5" w:rsidRDefault="00DC35E5">
            <w:pPr>
              <w:tabs>
                <w:tab w:val="left" w:pos="897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97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14"/>
              </w:tabs>
              <w:spacing w:before="120"/>
              <w:ind w:firstLine="28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акту прилагаются: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DC35E5" w:rsidRDefault="00DC35E5">
      <w:pPr>
        <w:pStyle w:val="1"/>
        <w:keepNext w:val="0"/>
        <w:spacing w:after="0"/>
        <w:rPr>
          <w:rFonts w:eastAsia="Times New Roman"/>
        </w:rPr>
      </w:pPr>
      <w:bookmarkStart w:id="236" w:name="PN0000111"/>
      <w:bookmarkStart w:id="237" w:name="_Toc83572476"/>
      <w:bookmarkStart w:id="238" w:name="PO0000111"/>
      <w:bookmarkEnd w:id="236"/>
      <w:bookmarkEnd w:id="237"/>
      <w:r>
        <w:rPr>
          <w:rFonts w:eastAsia="Times New Roman"/>
          <w:b w:val="0"/>
          <w:bCs w:val="0"/>
        </w:rPr>
        <w:t>ПРИЛОЖЕНИЕ В</w:t>
      </w:r>
      <w:bookmarkEnd w:id="238"/>
    </w:p>
    <w:p w:rsidR="00DC35E5" w:rsidRDefault="00DC35E5">
      <w:pPr>
        <w:jc w:val="center"/>
        <w:rPr>
          <w:rFonts w:eastAsiaTheme="minorEastAsi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(рекомендуемое)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239" w:name="_Toc83572477"/>
      <w:r>
        <w:rPr>
          <w:rFonts w:eastAsia="Times New Roman"/>
        </w:rPr>
        <w:t>ФОРМА АКТА ПРИЕМКИ ОТВЕТСТВЕННЫХ КОНСТРУКЦИЙ</w:t>
      </w:r>
      <w:bookmarkEnd w:id="239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DC35E5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E5" w:rsidRDefault="00DC35E5">
            <w:pPr>
              <w:ind w:firstLine="28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№ _____</w:t>
            </w:r>
          </w:p>
          <w:p w:rsidR="00DC35E5" w:rsidRDefault="00DC35E5">
            <w:pPr>
              <w:ind w:firstLine="28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 приемки ответственных конструкций (систем)</w:t>
            </w:r>
          </w:p>
          <w:p w:rsidR="00DC35E5" w:rsidRDefault="00DC35E5">
            <w:pPr>
              <w:tabs>
                <w:tab w:val="left" w:pos="9074"/>
              </w:tabs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конструкций (систем)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выполненных на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 место расположения объекта)</w:t>
            </w:r>
          </w:p>
          <w:p w:rsidR="00DC35E5" w:rsidRDefault="00DC35E5">
            <w:pPr>
              <w:tabs>
                <w:tab w:val="left" w:pos="8892"/>
              </w:tabs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 ____________ 200 _____ г.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нижеподписавшиеся: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 исполнителя работ (подрядчика)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 технического надзора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 авторского надзора (в случае если на объекте осуществлялся авторский надзор)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также лица, дополнительно участвующие в приемке: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инициалы, организация, должность)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произвели осмотр конструкций (систем), выполненных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исполнителя работ (подрядчика)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составили настоящий акт о нижеследующем:</w:t>
            </w:r>
          </w:p>
          <w:p w:rsidR="00DC35E5" w:rsidRDefault="00DC35E5">
            <w:pPr>
              <w:tabs>
                <w:tab w:val="left" w:pos="88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PN0000112"/>
            <w:bookmarkStart w:id="241" w:name="PO0000112"/>
            <w:bookmarkEnd w:id="24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40"/>
            <w:r>
              <w:rPr>
                <w:rFonts w:ascii="Times New Roman" w:hAnsi="Times New Roman" w:cs="Times New Roman"/>
                <w:sz w:val="24"/>
                <w:szCs w:val="24"/>
              </w:rPr>
              <w:t>. К приемке предъявлены следующие конструкции (системы)</w:t>
            </w:r>
          </w:p>
          <w:p w:rsidR="00DC35E5" w:rsidRDefault="00DC35E5">
            <w:pPr>
              <w:tabs>
                <w:tab w:val="left" w:pos="90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(перечень и краткая характеристика конструкций)</w:t>
            </w:r>
          </w:p>
          <w:p w:rsidR="00DC35E5" w:rsidRDefault="00DC35E5">
            <w:pPr>
              <w:tabs>
                <w:tab w:val="left" w:pos="88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PN0000113"/>
            <w:bookmarkStart w:id="243" w:name="PO0000113"/>
            <w:bookmarkEnd w:id="243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bookmarkEnd w:id="242"/>
            <w:r>
              <w:rPr>
                <w:rFonts w:ascii="Times New Roman" w:hAnsi="Times New Roman" w:cs="Times New Roman"/>
                <w:sz w:val="24"/>
                <w:szCs w:val="24"/>
              </w:rPr>
              <w:t>. Работы выполнены по проектно-сметной документации</w:t>
            </w:r>
          </w:p>
          <w:p w:rsidR="00DC35E5" w:rsidRDefault="00DC35E5">
            <w:pPr>
              <w:tabs>
                <w:tab w:val="left" w:pos="90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проектной организации, № чертежей и дата их составления или идентификационные параметры эскиза или записи в журнале авторского надзора)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bookmarkStart w:id="244" w:name="PN0000114"/>
            <w:bookmarkStart w:id="245" w:name="PO0000114"/>
            <w:bookmarkEnd w:id="245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44"/>
            <w:r>
              <w:rPr>
                <w:rFonts w:ascii="Times New Roman" w:hAnsi="Times New Roman" w:cs="Times New Roman"/>
                <w:sz w:val="24"/>
                <w:szCs w:val="24"/>
              </w:rPr>
              <w:t>. При выполнении работ применены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ind w:right="962"/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материалов,</w:t>
            </w:r>
          </w:p>
          <w:p w:rsidR="00DC35E5" w:rsidRDefault="00DC35E5">
            <w:pPr>
              <w:tabs>
                <w:tab w:val="left" w:pos="907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конструкций, изделий со ссылкой на паспорта или другие документы о качестве)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bookmarkStart w:id="246" w:name="PN0000115"/>
            <w:bookmarkStart w:id="247" w:name="PO0000115"/>
            <w:bookmarkEnd w:id="247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46"/>
            <w:r>
              <w:rPr>
                <w:rFonts w:ascii="Times New Roman" w:hAnsi="Times New Roman" w:cs="Times New Roman"/>
                <w:sz w:val="24"/>
                <w:szCs w:val="24"/>
              </w:rPr>
              <w:t>. Освидетельствованы скрытые работы, входящие в состав конструкций (систем)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виды скрытых работ и № актов их освидетельствования)</w:t>
            </w:r>
          </w:p>
          <w:p w:rsidR="00DC35E5" w:rsidRDefault="00DC35E5">
            <w:pPr>
              <w:tabs>
                <w:tab w:val="left" w:pos="88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PN0000116"/>
            <w:bookmarkStart w:id="249" w:name="PO0000116"/>
            <w:bookmarkEnd w:id="249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48"/>
            <w:r>
              <w:rPr>
                <w:rFonts w:ascii="Times New Roman" w:hAnsi="Times New Roman" w:cs="Times New Roman"/>
                <w:sz w:val="24"/>
                <w:szCs w:val="24"/>
              </w:rPr>
              <w:t>. Предъявлены документы, подтверждающие соответствие работ, конструкций и систем, в том числе:</w:t>
            </w:r>
          </w:p>
          <w:p w:rsidR="00DC35E5" w:rsidRDefault="00DC35E5">
            <w:pPr>
              <w:tabs>
                <w:tab w:val="left" w:pos="889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исполнительные геодезические схемы положения конструкций</w:t>
            </w:r>
          </w:p>
          <w:p w:rsidR="00DC35E5" w:rsidRDefault="00DC35E5">
            <w:pPr>
              <w:tabs>
                <w:tab w:val="left" w:pos="907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(даты, номера, фамилия исполнителя)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заключения строительной лаборатории о фактической прочности бетона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(даты, номера, фамилия исполнителя или дата записи в журнале работ)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документы о контроле качества сварных соединений</w:t>
            </w:r>
          </w:p>
          <w:p w:rsidR="00DC35E5" w:rsidRDefault="00DC35E5">
            <w:pPr>
              <w:tabs>
                <w:tab w:val="left" w:pos="907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лабораторные журналы, журналы работ и другая необходимая производственная документация, подтверждающие качество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bookmarkStart w:id="250" w:name="PN0000117"/>
            <w:bookmarkStart w:id="251" w:name="PO0000117"/>
            <w:bookmarkEnd w:id="25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250"/>
            <w:r>
              <w:rPr>
                <w:rFonts w:ascii="Times New Roman" w:hAnsi="Times New Roman" w:cs="Times New Roman"/>
                <w:sz w:val="24"/>
                <w:szCs w:val="24"/>
              </w:rPr>
              <w:t>. Проведены необходимые испытания и опробования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(указываются наименования испытаний,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и даты документов)</w:t>
            </w:r>
          </w:p>
          <w:p w:rsidR="00DC35E5" w:rsidRDefault="00DC35E5">
            <w:pPr>
              <w:tabs>
                <w:tab w:val="left" w:pos="88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PN0000118"/>
            <w:bookmarkStart w:id="253" w:name="PO0000118"/>
            <w:bookmarkEnd w:id="253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bookmarkEnd w:id="252"/>
            <w:r>
              <w:rPr>
                <w:rFonts w:ascii="Times New Roman" w:hAnsi="Times New Roman" w:cs="Times New Roman"/>
                <w:sz w:val="24"/>
                <w:szCs w:val="24"/>
              </w:rPr>
              <w:t>. При выполнении работ установлены отклонения от проектно-сметной документации</w:t>
            </w:r>
          </w:p>
          <w:p w:rsidR="00DC35E5" w:rsidRDefault="00DC35E5">
            <w:pPr>
              <w:tabs>
                <w:tab w:val="left" w:pos="90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 отклонений указывается, кем согласованы, № чертежей и дата согласования)</w:t>
            </w:r>
          </w:p>
          <w:p w:rsidR="00DC35E5" w:rsidRDefault="00DC35E5">
            <w:pPr>
              <w:tabs>
                <w:tab w:val="left" w:pos="5772"/>
              </w:tabs>
              <w:jc w:val="both"/>
            </w:pPr>
            <w:bookmarkStart w:id="254" w:name="PN0000119"/>
            <w:bookmarkStart w:id="255" w:name="PO0000119"/>
            <w:bookmarkEnd w:id="255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254"/>
            <w:r>
              <w:rPr>
                <w:rFonts w:ascii="Times New Roman" w:hAnsi="Times New Roman" w:cs="Times New Roman"/>
                <w:sz w:val="24"/>
                <w:szCs w:val="24"/>
              </w:rPr>
              <w:t>. Даты: начала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5772"/>
              </w:tabs>
              <w:ind w:firstLine="85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N0000120"/>
            <w:bookmarkStart w:id="257" w:name="PO0000120"/>
            <w:bookmarkEnd w:id="257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2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Предъявленные конструкции (системы) выполнены в соответствии с проектно-сметной документацией, строительными нормами и правилами, стандартами и считаются принятыми.</w:t>
            </w:r>
          </w:p>
          <w:p w:rsidR="00DC35E5" w:rsidRDefault="00DC35E5">
            <w:pPr>
              <w:tabs>
                <w:tab w:val="left" w:pos="889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N0000121"/>
            <w:bookmarkStart w:id="259" w:name="PO0000121"/>
            <w:bookmarkEnd w:id="259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258"/>
            <w:r>
              <w:rPr>
                <w:rFonts w:ascii="Times New Roman" w:hAnsi="Times New Roman" w:cs="Times New Roman"/>
                <w:sz w:val="24"/>
                <w:szCs w:val="24"/>
              </w:rPr>
              <w:t>. На основании изложенного:</w:t>
            </w:r>
          </w:p>
          <w:p w:rsidR="00DC35E5" w:rsidRDefault="00DC35E5">
            <w:pPr>
              <w:tabs>
                <w:tab w:val="left" w:pos="889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разрешается использование конструкций по назначению ________; или разрешается использование конструкций по назначению с нагружением в размере _____ % проектной нагрузки; или разрешается полное нагружение при выполнении следующих условий: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разрешается производство последующих работ: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работ и конструкций)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представитель </w:t>
            </w:r>
          </w:p>
          <w:p w:rsidR="00DC35E5" w:rsidRDefault="00DC35E5">
            <w:pPr>
              <w:tabs>
                <w:tab w:val="left" w:pos="538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работ (подрядчика)                                 ______________________</w:t>
            </w:r>
          </w:p>
          <w:p w:rsidR="00DC35E5" w:rsidRDefault="00DC35E5">
            <w:pPr>
              <w:ind w:right="1898"/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представитель </w:t>
            </w:r>
          </w:p>
          <w:p w:rsidR="00DC35E5" w:rsidRDefault="00DC35E5">
            <w:pPr>
              <w:tabs>
                <w:tab w:val="left" w:pos="538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                                                    ______________________</w:t>
            </w:r>
          </w:p>
          <w:p w:rsidR="00DC35E5" w:rsidRDefault="00DC35E5">
            <w:pPr>
              <w:ind w:right="1898"/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881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участники:</w:t>
            </w:r>
          </w:p>
          <w:p w:rsidR="00DC35E5" w:rsidRDefault="00DC35E5">
            <w:pPr>
              <w:tabs>
                <w:tab w:val="left" w:pos="5382"/>
              </w:tabs>
              <w:spacing w:before="120"/>
              <w:ind w:firstLine="17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                         ______________________</w:t>
            </w:r>
          </w:p>
          <w:p w:rsidR="00DC35E5" w:rsidRDefault="00DC35E5">
            <w:pPr>
              <w:tabs>
                <w:tab w:val="left" w:pos="8814"/>
              </w:tabs>
              <w:ind w:firstLine="624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5382"/>
              </w:tabs>
              <w:ind w:firstLine="17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                          ______________________</w:t>
            </w:r>
          </w:p>
          <w:p w:rsidR="00DC35E5" w:rsidRDefault="00DC35E5">
            <w:pPr>
              <w:tabs>
                <w:tab w:val="left" w:pos="8814"/>
              </w:tabs>
              <w:ind w:firstLine="624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5382"/>
              </w:tabs>
              <w:ind w:firstLine="17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                          ______________________</w:t>
            </w:r>
          </w:p>
          <w:p w:rsidR="00DC35E5" w:rsidRDefault="00DC35E5">
            <w:pPr>
              <w:tabs>
                <w:tab w:val="left" w:pos="8814"/>
              </w:tabs>
              <w:ind w:firstLine="624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DC35E5" w:rsidRDefault="00DC35E5">
            <w:pPr>
              <w:tabs>
                <w:tab w:val="left" w:pos="8814"/>
              </w:tabs>
              <w:spacing w:before="120"/>
              <w:ind w:firstLine="28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DC35E5" w:rsidRDefault="00DC35E5">
            <w:pPr>
              <w:tabs>
                <w:tab w:val="left" w:pos="897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97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14"/>
              </w:tabs>
              <w:spacing w:before="120"/>
              <w:ind w:firstLine="28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акту прилагаются: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DC35E5" w:rsidRDefault="00DC35E5">
      <w:pPr>
        <w:pStyle w:val="1"/>
        <w:keepNext w:val="0"/>
        <w:spacing w:after="0"/>
        <w:rPr>
          <w:rFonts w:eastAsia="Times New Roman"/>
        </w:rPr>
      </w:pPr>
      <w:bookmarkStart w:id="260" w:name="PN0000122"/>
      <w:bookmarkStart w:id="261" w:name="_Toc83572478"/>
      <w:bookmarkStart w:id="262" w:name="PO0000122"/>
      <w:bookmarkEnd w:id="260"/>
      <w:bookmarkEnd w:id="261"/>
      <w:r>
        <w:rPr>
          <w:rFonts w:eastAsia="Times New Roman"/>
          <w:b w:val="0"/>
          <w:bCs w:val="0"/>
        </w:rPr>
        <w:t>ПРИЛОЖЕНИЕ Г</w:t>
      </w:r>
      <w:bookmarkEnd w:id="262"/>
    </w:p>
    <w:p w:rsidR="00DC35E5" w:rsidRDefault="00DC35E5">
      <w:pPr>
        <w:jc w:val="center"/>
        <w:rPr>
          <w:rFonts w:eastAsiaTheme="minorEastAsi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(рекомендуемое)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263" w:name="_Toc83572479"/>
      <w:r>
        <w:rPr>
          <w:rFonts w:eastAsia="Times New Roman"/>
        </w:rPr>
        <w:t xml:space="preserve">ФОРМА ОБЩЕГО ЖУРНАЛА РАБОТ </w:t>
      </w:r>
      <w:bookmarkEnd w:id="263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DC35E5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E5" w:rsidRDefault="00DC35E5">
            <w:pPr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ЖУРНАЛ РАБОТ №_____</w:t>
            </w:r>
          </w:p>
          <w:p w:rsidR="00DC35E5" w:rsidRDefault="00DC35E5">
            <w:pPr>
              <w:tabs>
                <w:tab w:val="left" w:pos="907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строительству объекта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19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(комплекс, здание, сооружение)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строительства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Организация, ответственная за производство работ по объекту</w:t>
            </w:r>
            <w:r>
              <w:rPr>
                <w:rFonts w:ascii="Times New Roman" w:hAnsi="Times New Roman" w:cs="Times New Roman"/>
                <w:sz w:val="24"/>
                <w:szCs w:val="19"/>
                <w:u w:val="single"/>
              </w:rPr>
              <w:t xml:space="preserve">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(юридическое или физическое лицо, получившее разрешение на выполнение строительно-монтажных работ (генподрядчик, исполнитель работ)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почтовые реквизиты, телефон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spacing w:after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производители работ по объекту (подлежат регистрации в территориальном органе Госархстрой надзора):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665"/>
              <w:gridCol w:w="1062"/>
              <w:gridCol w:w="2413"/>
              <w:gridCol w:w="1501"/>
            </w:tblGrid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64" w:name="TO0000002"/>
                  <w:r>
                    <w:rPr>
                      <w:rFonts w:ascii="Times New Roman" w:hAnsi="Times New Roman" w:cs="Times New Roman"/>
                    </w:rPr>
                    <w:t>Должность</w:t>
                  </w:r>
                  <w:bookmarkEnd w:id="264"/>
                </w:p>
              </w:tc>
              <w:tc>
                <w:tcPr>
                  <w:tcW w:w="147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Даты и параметры документа о назначении и освобождении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7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7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tabs>
                <w:tab w:val="left" w:pos="9048"/>
              </w:tabs>
              <w:spacing w:before="12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журнала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(заполняется в случае, если управление стройплощадкой поручено отдельной организации)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почтовые реквизиты, телефон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по стройплощадке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Застройщик (заказчик)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(юридическое или физическое лицо, получившее разрешение на строительство)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почтовые реквизиты, телефон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spacing w:after="120"/>
              <w:jc w:val="both"/>
            </w:pP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Ответственные представители технического надзора (подлежат регистрации в территориальном органе Госархстройнадзора)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  <w:t>(заполняется в случае, если технический надзор ведется сотрудниками застройщика (заказчика):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658"/>
              <w:gridCol w:w="1064"/>
              <w:gridCol w:w="2424"/>
              <w:gridCol w:w="1496"/>
            </w:tblGrid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65" w:name="TO0000003"/>
                  <w:r>
                    <w:rPr>
                      <w:rFonts w:ascii="Times New Roman" w:hAnsi="Times New Roman" w:cs="Times New Roman"/>
                    </w:rPr>
                    <w:t>Должность</w:t>
                  </w:r>
                  <w:bookmarkEnd w:id="265"/>
                </w:p>
              </w:tc>
              <w:tc>
                <w:tcPr>
                  <w:tcW w:w="1466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1337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Даты и параметры документа о назначении и освобождении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tabs>
                <w:tab w:val="left" w:pos="9048"/>
              </w:tabs>
              <w:spacing w:before="12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Технический надзор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(заполняется в случае, если технический надзор ведется сторонней организацией)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почтовые реквизиты, телефон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spacing w:after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представители технического надзора по объекту (подлежат регистрации в территориальном органе Госархстройнадзора):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2667"/>
              <w:gridCol w:w="1053"/>
              <w:gridCol w:w="2424"/>
              <w:gridCol w:w="1496"/>
            </w:tblGrid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66" w:name="TO0000004"/>
                  <w:r>
                    <w:rPr>
                      <w:rFonts w:ascii="Times New Roman" w:hAnsi="Times New Roman" w:cs="Times New Roman"/>
                    </w:rPr>
                    <w:t>Должность</w:t>
                  </w:r>
                  <w:bookmarkEnd w:id="266"/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1337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Даты и параметры документа о назначении и освобождении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7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7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7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spacing w:before="12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Орган Госархстройнадзора, курирующий объект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почтовые реквизиты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4056"/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объекта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spacing w:before="1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объекту (субподрядные организации) и выполняемые ими работы. Указываются: наименование и почтовые реквизиты, Ф.И.О. руководителей и производителей работ по объекту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spacing w:before="1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Организации, разработавшие проектно-сметную 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выполненные ими части проектной документации. Указываются: наименование и почтовые реквизиты, Ф.И.О. руководителя, а также руководителей авторского надзора, если такой надзор на объекте ведется.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8892"/>
              </w:tabs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журнале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журнале _________ пронумерованных и прошнурованных страниц. Журнал охватывает период с ______ по ______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в случае, если на протяжении строительства велось несколько журналов)</w:t>
            </w:r>
          </w:p>
          <w:p w:rsidR="00DC35E5" w:rsidRDefault="00DC35E5">
            <w:pPr>
              <w:tabs>
                <w:tab w:val="left" w:pos="9048"/>
              </w:tabs>
              <w:spacing w:before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и подпись руководителя организации, выдавшего журнал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выдачи, печать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об изменениях в записях на титульном листе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7985"/>
            </w:tblGrid>
            <w:tr w:rsidR="00DC35E5">
              <w:trPr>
                <w:jc w:val="center"/>
              </w:trPr>
              <w:tc>
                <w:tcPr>
                  <w:tcW w:w="59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67" w:name="TO0000005"/>
                  <w:r>
                    <w:rPr>
                      <w:rFonts w:ascii="Times New Roman" w:hAnsi="Times New Roman" w:cs="Times New Roman"/>
                    </w:rPr>
                    <w:t>Дата</w:t>
                  </w:r>
                  <w:bookmarkEnd w:id="267"/>
                </w:p>
              </w:tc>
              <w:tc>
                <w:tcPr>
                  <w:tcW w:w="4405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Изменение в записях с указанием основания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59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4405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5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4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Общая информация об объекте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объекта (этажность, количество квартир, площадь, мощность, производительность, вместимость и т.п.) и сметная стоимость на момент начала строительства</w:t>
            </w:r>
          </w:p>
          <w:p w:rsidR="00DC35E5" w:rsidRDefault="00DC35E5">
            <w:pPr>
              <w:tabs>
                <w:tab w:val="left" w:pos="907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19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работ: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(договору) ____________ фактически ____________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 (приемка в эксплуатацию):</w:t>
            </w:r>
          </w:p>
          <w:p w:rsidR="00DC35E5" w:rsidRDefault="00DC35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(договору) ____________ фактически ____________</w:t>
            </w:r>
          </w:p>
          <w:p w:rsidR="00DC35E5" w:rsidRDefault="00DC35E5">
            <w:pPr>
              <w:tabs>
                <w:tab w:val="left" w:pos="9048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Утверждающая инстанция и 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 проекта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                                                   </w:t>
            </w:r>
          </w:p>
          <w:p w:rsidR="00DC35E5" w:rsidRDefault="00DC35E5">
            <w:pPr>
              <w:spacing w:before="120" w:after="120"/>
              <w:jc w:val="center"/>
            </w:pPr>
            <w:bookmarkStart w:id="268" w:name="PN0000123"/>
            <w:bookmarkStart w:id="269" w:name="PO0000123"/>
            <w:bookmarkEnd w:id="26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bookmarkEnd w:id="268"/>
          </w:p>
          <w:p w:rsidR="00DC35E5" w:rsidRDefault="00DC35E5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инженерно-технического персонала, занятого на строительстве объекта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1717"/>
              <w:gridCol w:w="2050"/>
              <w:gridCol w:w="2027"/>
            </w:tblGrid>
            <w:tr w:rsidR="00DC35E5">
              <w:trPr>
                <w:jc w:val="center"/>
              </w:trPr>
              <w:tc>
                <w:tcPr>
                  <w:tcW w:w="180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70" w:name="TO0000006"/>
                  <w:r>
                    <w:rPr>
                      <w:rFonts w:ascii="Times New Roman" w:hAnsi="Times New Roman" w:cs="Times New Roman"/>
                    </w:rPr>
                    <w:t>Фамилия, имя, отчество, занимаемая должность, участок работ</w:t>
                  </w:r>
                  <w:bookmarkEnd w:id="270"/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начала работ на строительстве объекта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окончания работ на строительстве объекта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1804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18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1804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18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1804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18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18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71" w:name="PN0000124"/>
            <w:bookmarkStart w:id="272" w:name="PO0000124"/>
            <w:bookmarkEnd w:id="27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bookmarkEnd w:id="271"/>
          </w:p>
          <w:p w:rsidR="00DC35E5" w:rsidRDefault="00DC35E5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Перечень специальных журналов работ, а также журналов авторского надзора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2935"/>
              <w:gridCol w:w="2951"/>
            </w:tblGrid>
            <w:tr w:rsidR="00DC35E5">
              <w:trPr>
                <w:jc w:val="center"/>
              </w:trPr>
              <w:tc>
                <w:tcPr>
                  <w:tcW w:w="175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73" w:name="TO0000007"/>
                  <w:r>
                    <w:rPr>
                      <w:rFonts w:ascii="Times New Roman" w:hAnsi="Times New Roman" w:cs="Times New Roman"/>
                    </w:rPr>
                    <w:t>Наименование специального журнала и дата его выдачи</w:t>
                  </w:r>
                  <w:bookmarkEnd w:id="273"/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Организация, ведущая журнал, фамилия, инициалы и должность ответственного лица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сдачи-приемки журнала и подписи должностных лиц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175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619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628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175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619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628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17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6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74" w:name="PN0000125"/>
            <w:bookmarkStart w:id="275" w:name="PO0000125"/>
            <w:bookmarkEnd w:id="2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bookmarkEnd w:id="274"/>
          </w:p>
          <w:p w:rsidR="00DC35E5" w:rsidRDefault="00DC35E5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Перечень актов промежуточной приемки ответственных конструкций и освидетельствования скрытых работ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4793"/>
              <w:gridCol w:w="3740"/>
            </w:tblGrid>
            <w:tr w:rsidR="00DC35E5">
              <w:trPr>
                <w:jc w:val="center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76" w:name="TO0000008"/>
                  <w:r>
                    <w:rPr>
                      <w:rFonts w:ascii="Times New Roman" w:hAnsi="Times New Roman" w:cs="Times New Roman"/>
                    </w:rPr>
                    <w:t>№ п. п.</w:t>
                  </w:r>
                  <w:bookmarkEnd w:id="276"/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актов (с указанием места расположения конструкций и работ)</w:t>
                  </w:r>
                </w:p>
              </w:tc>
              <w:tc>
                <w:tcPr>
                  <w:tcW w:w="2063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подписания акта, фамилии, инициалы и должности подписавших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063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063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063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0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77" w:name="PN0000126"/>
            <w:bookmarkStart w:id="278" w:name="PO0000126"/>
            <w:bookmarkEnd w:id="2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bookmarkEnd w:id="277"/>
          </w:p>
          <w:p w:rsidR="00DC35E5" w:rsidRDefault="00DC35E5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Сведения о производстве работ и контроле качества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501"/>
              <w:gridCol w:w="2020"/>
              <w:gridCol w:w="1789"/>
              <w:gridCol w:w="1226"/>
            </w:tblGrid>
            <w:tr w:rsidR="00DC35E5">
              <w:trPr>
                <w:jc w:val="center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79" w:name="TO0000009"/>
                  <w:r>
                    <w:rPr>
                      <w:rFonts w:ascii="Times New Roman" w:hAnsi="Times New Roman" w:cs="Times New Roman"/>
                    </w:rPr>
                    <w:t>№ и дата</w:t>
                  </w:r>
                  <w:bookmarkEnd w:id="279"/>
                </w:p>
              </w:tc>
              <w:tc>
                <w:tcPr>
                  <w:tcW w:w="1937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конструктивных частей, элементов и работ, места их расположения со ссылкой на номера чертежей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о входном контроле материалов изделий и конструкций (реквизиты паспортов и др. документов о качестве)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об операционном контроле (оценка соответствия проекту, отметки о допущенных отступлениях и т.д.)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Сведения о приемочном контроле (№ актов по разделу </w:t>
                  </w:r>
                  <w:hyperlink w:anchor="PO0000124" w:tooltip="Раздел 2" w:history="1">
                    <w:r>
                      <w:rPr>
                        <w:rStyle w:val="a3"/>
                      </w:rPr>
                      <w:t>2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297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297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2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9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80" w:name="PN0000127"/>
            <w:bookmarkStart w:id="281" w:name="PO0000127"/>
            <w:bookmarkEnd w:id="2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bookmarkEnd w:id="280"/>
          </w:p>
          <w:p w:rsidR="00DC35E5" w:rsidRDefault="00DC35E5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Замечания контролирующих органов и служб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4806"/>
              <w:gridCol w:w="3466"/>
            </w:tblGrid>
            <w:tr w:rsidR="00DC35E5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bookmarkStart w:id="282" w:name="TO0000010"/>
                  <w:r>
                    <w:rPr>
                      <w:rFonts w:ascii="Times New Roman" w:hAnsi="Times New Roman" w:cs="Times New Roman"/>
                    </w:rPr>
                    <w:t>Дата</w:t>
                  </w:r>
                  <w:bookmarkEnd w:id="282"/>
                </w:p>
              </w:tc>
              <w:tc>
                <w:tcPr>
                  <w:tcW w:w="2651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Замечания контролирующих органов или ссылка на предписание</w:t>
                  </w:r>
                </w:p>
              </w:tc>
              <w:tc>
                <w:tcPr>
                  <w:tcW w:w="1912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Отметки о принятии замечаний к исполнению и о проверке их выполнения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437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5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912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437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5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912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437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51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912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  <w:tr w:rsidR="00DC35E5">
              <w:trPr>
                <w:jc w:val="center"/>
              </w:trPr>
              <w:tc>
                <w:tcPr>
                  <w:tcW w:w="4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2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  <w:tc>
                <w:tcPr>
                  <w:tcW w:w="1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35E5" w:rsidRDefault="00DC35E5">
                  <w:pPr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</w:rPr>
                  </w:pPr>
                  <w:r>
                    <w:t> </w:t>
                  </w:r>
                </w:p>
              </w:tc>
            </w:tr>
          </w:tbl>
          <w:p w:rsidR="00DC35E5" w:rsidRDefault="00DC35E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5E5" w:rsidRDefault="00DC35E5">
      <w:pPr>
        <w:spacing w:before="120" w:after="12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УКАЗАНИЯ К ВЕДЕНИЮ ОБЩЕГО ЖУРНАЛА РАБОТ</w:t>
      </w:r>
    </w:p>
    <w:p w:rsidR="00DC35E5" w:rsidRDefault="00DC35E5">
      <w:pPr>
        <w:ind w:firstLine="283"/>
        <w:jc w:val="both"/>
      </w:pPr>
      <w:bookmarkStart w:id="283" w:name="PN0000128"/>
      <w:bookmarkStart w:id="284" w:name="PO0000128"/>
      <w:bookmarkEnd w:id="283"/>
      <w:r>
        <w:rPr>
          <w:rFonts w:ascii="Times New Roman" w:hAnsi="Times New Roman" w:cs="Times New Roman"/>
          <w:sz w:val="24"/>
          <w:szCs w:val="24"/>
        </w:rPr>
        <w:t>1</w:t>
      </w:r>
      <w:bookmarkEnd w:id="284"/>
      <w:r>
        <w:rPr>
          <w:rFonts w:ascii="Times New Roman" w:hAnsi="Times New Roman" w:cs="Times New Roman"/>
          <w:sz w:val="24"/>
          <w:szCs w:val="24"/>
        </w:rPr>
        <w:t>. Общий журнал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работ. Основное назначение журнала - обеспечение прослеживаемости руководителями и исполнителями результатов работ, определяющих прочность, устойчивость и надежность здания (сооружения).</w:t>
      </w:r>
    </w:p>
    <w:p w:rsidR="00DC35E5" w:rsidRDefault="00DC35E5">
      <w:pPr>
        <w:ind w:firstLine="283"/>
        <w:jc w:val="both"/>
      </w:pPr>
      <w:bookmarkStart w:id="285" w:name="PN0000129"/>
      <w:bookmarkStart w:id="286" w:name="PO0000129"/>
      <w:bookmarkEnd w:id="285"/>
      <w:r>
        <w:rPr>
          <w:rFonts w:ascii="Times New Roman" w:hAnsi="Times New Roman" w:cs="Times New Roman"/>
          <w:sz w:val="24"/>
          <w:szCs w:val="24"/>
        </w:rPr>
        <w:t>2</w:t>
      </w:r>
      <w:bookmarkEnd w:id="286"/>
      <w:r>
        <w:rPr>
          <w:rFonts w:ascii="Times New Roman" w:hAnsi="Times New Roman" w:cs="Times New Roman"/>
          <w:sz w:val="24"/>
          <w:szCs w:val="24"/>
        </w:rPr>
        <w:t>. Общий журнал работ ведется на строительстве (реконструкции) отдельных или группы однотипных, одновременно строящихся зданий (сооружений), расположенных в пределах одной строительной площадки.</w:t>
      </w:r>
    </w:p>
    <w:p w:rsidR="00DC35E5" w:rsidRDefault="00DC35E5">
      <w:pPr>
        <w:ind w:firstLine="283"/>
        <w:jc w:val="both"/>
      </w:pPr>
      <w:bookmarkStart w:id="287" w:name="PN0000130"/>
      <w:bookmarkStart w:id="288" w:name="PO0000130"/>
      <w:bookmarkEnd w:id="287"/>
      <w:r>
        <w:rPr>
          <w:rFonts w:ascii="Times New Roman" w:hAnsi="Times New Roman" w:cs="Times New Roman"/>
          <w:sz w:val="24"/>
          <w:szCs w:val="24"/>
        </w:rPr>
        <w:t>3</w:t>
      </w:r>
      <w:bookmarkEnd w:id="288"/>
      <w:r>
        <w:rPr>
          <w:rFonts w:ascii="Times New Roman" w:hAnsi="Times New Roman" w:cs="Times New Roman"/>
          <w:sz w:val="24"/>
          <w:szCs w:val="24"/>
        </w:rPr>
        <w:t>. Общий журнал работ ведет лицо, ответственное за производство работ на объекте (ответственный производитель работ) и заполняет его с первого дня работы на объекте лично или поручает подчиненным инженерно-техническим работникам. Специализированные строительно-монтажные организации ведут специальные журналы работ, которые находятся у ответственных лиц, выполняющих эти работы. По окончании работ специальный журнал передается организации, ответственной за производство работ на объекте (генподрядчику).</w:t>
      </w:r>
    </w:p>
    <w:p w:rsidR="00DC35E5" w:rsidRDefault="00DC35E5">
      <w:pPr>
        <w:ind w:firstLine="283"/>
        <w:jc w:val="both"/>
      </w:pPr>
      <w:bookmarkStart w:id="289" w:name="PN0000131"/>
      <w:bookmarkStart w:id="290" w:name="PO0000131"/>
      <w:bookmarkEnd w:id="289"/>
      <w:r>
        <w:rPr>
          <w:rFonts w:ascii="Times New Roman" w:hAnsi="Times New Roman" w:cs="Times New Roman"/>
          <w:sz w:val="24"/>
          <w:szCs w:val="24"/>
        </w:rPr>
        <w:t>4</w:t>
      </w:r>
      <w:bookmarkEnd w:id="290"/>
      <w:r>
        <w:rPr>
          <w:rFonts w:ascii="Times New Roman" w:hAnsi="Times New Roman" w:cs="Times New Roman"/>
          <w:sz w:val="24"/>
          <w:szCs w:val="24"/>
        </w:rPr>
        <w:t>. Титульный лист заполняется до начала строительства организацией, ответственной за производство работ по объекту с участием остальных упомянутых участников строительства (проектной организации, заказчика и пр.).</w:t>
      </w:r>
    </w:p>
    <w:p w:rsidR="00DC35E5" w:rsidRDefault="00DC35E5">
      <w:pPr>
        <w:ind w:firstLine="283"/>
        <w:jc w:val="both"/>
      </w:pPr>
      <w:bookmarkStart w:id="291" w:name="PN0000132"/>
      <w:bookmarkStart w:id="292" w:name="PO0000132"/>
      <w:bookmarkEnd w:id="291"/>
      <w:r>
        <w:rPr>
          <w:rFonts w:ascii="Times New Roman" w:hAnsi="Times New Roman" w:cs="Times New Roman"/>
          <w:sz w:val="24"/>
          <w:szCs w:val="24"/>
        </w:rPr>
        <w:t>5</w:t>
      </w:r>
      <w:bookmarkEnd w:id="292"/>
      <w:r>
        <w:rPr>
          <w:rFonts w:ascii="Times New Roman" w:hAnsi="Times New Roman" w:cs="Times New Roman"/>
          <w:sz w:val="24"/>
          <w:szCs w:val="24"/>
        </w:rPr>
        <w:t xml:space="preserve">. Список инженерно-технического персонала, занятого на строительстве объекта (раздел </w:t>
      </w:r>
      <w:hyperlink w:anchor="PO0000123" w:tooltip="Раздел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), составляет руководитель организации, ответственной за производство работ по объекту. В него включаются инженерно-технические работники этой организации, а также других организаций - исполнителей работ по объекту (субподрядных организаций).</w:t>
      </w:r>
    </w:p>
    <w:p w:rsidR="00DC35E5" w:rsidRDefault="00DC35E5">
      <w:pPr>
        <w:ind w:firstLine="283"/>
        <w:jc w:val="both"/>
      </w:pPr>
      <w:bookmarkStart w:id="293" w:name="PN0000133"/>
      <w:bookmarkStart w:id="294" w:name="PO0000133"/>
      <w:bookmarkEnd w:id="293"/>
      <w:r>
        <w:rPr>
          <w:rFonts w:ascii="Times New Roman" w:hAnsi="Times New Roman" w:cs="Times New Roman"/>
          <w:sz w:val="24"/>
          <w:szCs w:val="24"/>
        </w:rPr>
        <w:t>6</w:t>
      </w:r>
      <w:bookmarkEnd w:id="294"/>
      <w:r>
        <w:rPr>
          <w:rFonts w:ascii="Times New Roman" w:hAnsi="Times New Roman" w:cs="Times New Roman"/>
          <w:sz w:val="24"/>
          <w:szCs w:val="24"/>
        </w:rPr>
        <w:t xml:space="preserve">. В разделе </w:t>
      </w:r>
      <w:hyperlink w:anchor="PO0000125" w:tooltip="Раздел 3" w:history="1">
        <w:r>
          <w:rPr>
            <w:rStyle w:val="a3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приводится перечень всех актов в календарном порядке.</w:t>
      </w:r>
    </w:p>
    <w:p w:rsidR="00DC35E5" w:rsidRDefault="00DC35E5">
      <w:pPr>
        <w:ind w:firstLine="283"/>
        <w:jc w:val="both"/>
      </w:pPr>
      <w:bookmarkStart w:id="295" w:name="PN0000134"/>
      <w:bookmarkStart w:id="296" w:name="PO0000134"/>
      <w:bookmarkEnd w:id="295"/>
      <w:r>
        <w:rPr>
          <w:rFonts w:ascii="Times New Roman" w:hAnsi="Times New Roman" w:cs="Times New Roman"/>
          <w:sz w:val="24"/>
          <w:szCs w:val="24"/>
        </w:rPr>
        <w:t>7</w:t>
      </w:r>
      <w:bookmarkEnd w:id="296"/>
      <w:r>
        <w:rPr>
          <w:rFonts w:ascii="Times New Roman" w:hAnsi="Times New Roman" w:cs="Times New Roman"/>
          <w:sz w:val="24"/>
          <w:szCs w:val="24"/>
        </w:rPr>
        <w:t xml:space="preserve">. В раздел </w:t>
      </w:r>
      <w:hyperlink w:anchor="PO0000126" w:tooltip="Раздел 4" w:history="1">
        <w:r>
          <w:rPr>
            <w:rStyle w:val="a3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включаются все работы по частям и элементам зданий и сооружений, подлежащие оценке соответствия. В случае выявления несоответствий приводится их краткая характеристика.</w:t>
      </w:r>
    </w:p>
    <w:p w:rsidR="00DC35E5" w:rsidRDefault="00DC35E5">
      <w:pPr>
        <w:ind w:firstLine="283"/>
        <w:jc w:val="both"/>
      </w:pPr>
      <w:bookmarkStart w:id="297" w:name="PN0000135"/>
      <w:bookmarkStart w:id="298" w:name="PO0000135"/>
      <w:bookmarkEnd w:id="297"/>
      <w:r>
        <w:rPr>
          <w:rFonts w:ascii="Times New Roman" w:hAnsi="Times New Roman" w:cs="Times New Roman"/>
          <w:sz w:val="24"/>
          <w:szCs w:val="24"/>
        </w:rPr>
        <w:t>8</w:t>
      </w:r>
      <w:bookmarkEnd w:id="298"/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hyperlink w:anchor="PO0000126" w:tooltip="Раздел 4" w:history="1">
        <w:r>
          <w:rPr>
            <w:rStyle w:val="a3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лицом, ответственным за ведение общего журнала работ, или уполномоченными им инженерно-техническими работниками.</w:t>
      </w:r>
    </w:p>
    <w:p w:rsidR="00DC35E5" w:rsidRDefault="00DC35E5">
      <w:pPr>
        <w:ind w:firstLine="283"/>
        <w:jc w:val="both"/>
      </w:pPr>
      <w:bookmarkStart w:id="299" w:name="PN0000136"/>
      <w:bookmarkStart w:id="300" w:name="PO0000136"/>
      <w:bookmarkEnd w:id="299"/>
      <w:r>
        <w:rPr>
          <w:rFonts w:ascii="Times New Roman" w:hAnsi="Times New Roman" w:cs="Times New Roman"/>
          <w:sz w:val="24"/>
          <w:szCs w:val="24"/>
        </w:rPr>
        <w:t>9</w:t>
      </w:r>
      <w:bookmarkEnd w:id="300"/>
      <w:r>
        <w:rPr>
          <w:rFonts w:ascii="Times New Roman" w:hAnsi="Times New Roman" w:cs="Times New Roman"/>
          <w:sz w:val="24"/>
          <w:szCs w:val="24"/>
        </w:rPr>
        <w:t xml:space="preserve">. Регулярные сведения о производстве работ (с начала и до их завершения), включаемые в раздел </w:t>
      </w:r>
      <w:hyperlink w:anchor="PO0000126" w:tooltip="Раздел 4" w:history="1">
        <w:r>
          <w:rPr>
            <w:rStyle w:val="a3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 являются основной частью журнала.</w:t>
      </w:r>
    </w:p>
    <w:p w:rsidR="00DC35E5" w:rsidRDefault="00DC35E5">
      <w:pPr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Эта часть журнала должна содержать сведения о начале и окончании работы и отражать ход ее выполнения. Описание работ должно производиться по конструктивным элементам здания или сооружения с указанием осей, рядов, отметок, этажей, ярусов, секций и помещений, где работы выполнялись. Здесь же должны приводиться краткие сведения о методах производства работ, применяемых материалах, готовых изделиях и конструкциях, испытаниях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др.), отступлениях от рабочих чертежей (с указанием причин) и их согласовании, наличии и выполнении схем операционного контроля качества, исправлениях или переделках выполненных работ. Кроме того, заносится информация о существенных изменениях на стройплощадке, в том числе изменении расположения охранных, защитных и сигнальных ограждений, переносе транспортных и пожарных проездов, прокладке, перекладке и разборке временных инженерных сетей, а также о метеорологических и других особых условиях производства работ.</w:t>
      </w:r>
    </w:p>
    <w:p w:rsidR="00DC35E5" w:rsidRDefault="00DC35E5">
      <w:pPr>
        <w:ind w:firstLine="283"/>
        <w:jc w:val="both"/>
      </w:pPr>
      <w:bookmarkStart w:id="301" w:name="PN0000137"/>
      <w:bookmarkStart w:id="302" w:name="PO0000137"/>
      <w:bookmarkEnd w:id="301"/>
      <w:r>
        <w:rPr>
          <w:rFonts w:ascii="Times New Roman" w:hAnsi="Times New Roman" w:cs="Times New Roman"/>
          <w:sz w:val="24"/>
          <w:szCs w:val="24"/>
        </w:rPr>
        <w:t>10</w:t>
      </w:r>
      <w:bookmarkEnd w:id="302"/>
      <w:r>
        <w:rPr>
          <w:rFonts w:ascii="Times New Roman" w:hAnsi="Times New Roman" w:cs="Times New Roman"/>
          <w:sz w:val="24"/>
          <w:szCs w:val="24"/>
        </w:rPr>
        <w:t xml:space="preserve">. В раздел </w:t>
      </w:r>
      <w:hyperlink w:anchor="PO0000043" w:tooltip="Раздел 5" w:history="1">
        <w:r>
          <w:rPr>
            <w:rStyle w:val="a3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вносятся замечания лиц (в том числе представителя технадзора), контролирующих производство и безопасность работ в соответствии с предоставленными им правами.</w:t>
      </w:r>
    </w:p>
    <w:p w:rsidR="00DC35E5" w:rsidRDefault="00DC35E5">
      <w:pPr>
        <w:ind w:firstLine="283"/>
        <w:jc w:val="both"/>
      </w:pPr>
      <w:bookmarkStart w:id="303" w:name="PN0000138"/>
      <w:bookmarkStart w:id="304" w:name="PO0000138"/>
      <w:bookmarkEnd w:id="303"/>
      <w:r>
        <w:rPr>
          <w:rFonts w:ascii="Times New Roman" w:hAnsi="Times New Roman" w:cs="Times New Roman"/>
          <w:sz w:val="24"/>
          <w:szCs w:val="24"/>
        </w:rPr>
        <w:t>11</w:t>
      </w:r>
      <w:bookmarkEnd w:id="304"/>
      <w:r>
        <w:rPr>
          <w:rFonts w:ascii="Times New Roman" w:hAnsi="Times New Roman" w:cs="Times New Roman"/>
          <w:sz w:val="24"/>
          <w:szCs w:val="24"/>
        </w:rPr>
        <w:t>. Каждая запись в журнале подписывается сделавшим ее лицом.</w:t>
      </w:r>
    </w:p>
    <w:p w:rsidR="00DC35E5" w:rsidRDefault="00DC35E5">
      <w:pPr>
        <w:ind w:firstLine="283"/>
        <w:jc w:val="both"/>
      </w:pPr>
      <w:bookmarkStart w:id="305" w:name="PN0000139"/>
      <w:bookmarkStart w:id="306" w:name="PO0000139"/>
      <w:bookmarkEnd w:id="305"/>
      <w:r>
        <w:rPr>
          <w:rFonts w:ascii="Times New Roman" w:hAnsi="Times New Roman" w:cs="Times New Roman"/>
          <w:sz w:val="24"/>
          <w:szCs w:val="24"/>
        </w:rPr>
        <w:t>12</w:t>
      </w:r>
      <w:bookmarkEnd w:id="306"/>
      <w:r>
        <w:rPr>
          <w:rFonts w:ascii="Times New Roman" w:hAnsi="Times New Roman" w:cs="Times New Roman"/>
          <w:sz w:val="24"/>
          <w:szCs w:val="24"/>
        </w:rPr>
        <w:t>. При необходимости иллюстрации записей эскизами, схемами или иными графическими материалами последние подписываются отдельно и вклеиваются в текст или собираются в отдельную папку. В записях в этом случае должно содержаться упоминание о наличии и местонахождении графических материалов.</w:t>
      </w:r>
    </w:p>
    <w:p w:rsidR="00DC35E5" w:rsidRDefault="00DC35E5">
      <w:pPr>
        <w:ind w:firstLine="283"/>
        <w:jc w:val="both"/>
      </w:pPr>
      <w:bookmarkStart w:id="307" w:name="PN0000140"/>
      <w:bookmarkStart w:id="308" w:name="PO0000140"/>
      <w:bookmarkEnd w:id="307"/>
      <w:r>
        <w:rPr>
          <w:rFonts w:ascii="Times New Roman" w:hAnsi="Times New Roman" w:cs="Times New Roman"/>
          <w:sz w:val="24"/>
          <w:szCs w:val="24"/>
        </w:rPr>
        <w:t>13</w:t>
      </w:r>
      <w:bookmarkEnd w:id="308"/>
      <w:r>
        <w:rPr>
          <w:rFonts w:ascii="Times New Roman" w:hAnsi="Times New Roman" w:cs="Times New Roman"/>
          <w:sz w:val="24"/>
          <w:szCs w:val="24"/>
        </w:rPr>
        <w:t>. Общий журнал должен быть пронумерован, прошнурован, оформлен всеми подписями на титульном листе и скреплен печатью организации, его выдавшей. При недостатке в журнале места для записей заводится новый журнал работ со следующим номером, о чем делается запись на титульном листе.</w:t>
      </w:r>
    </w:p>
    <w:p w:rsidR="00DC35E5" w:rsidRDefault="00DC35E5">
      <w:pPr>
        <w:ind w:firstLine="283"/>
        <w:jc w:val="both"/>
      </w:pPr>
      <w:bookmarkStart w:id="309" w:name="PN0000141"/>
      <w:bookmarkStart w:id="310" w:name="PO0000141"/>
      <w:bookmarkEnd w:id="309"/>
      <w:r>
        <w:rPr>
          <w:rFonts w:ascii="Times New Roman" w:hAnsi="Times New Roman" w:cs="Times New Roman"/>
          <w:sz w:val="24"/>
          <w:szCs w:val="24"/>
        </w:rPr>
        <w:t>14</w:t>
      </w:r>
      <w:bookmarkEnd w:id="310"/>
      <w:r>
        <w:rPr>
          <w:rFonts w:ascii="Times New Roman" w:hAnsi="Times New Roman" w:cs="Times New Roman"/>
          <w:sz w:val="24"/>
          <w:szCs w:val="24"/>
        </w:rPr>
        <w:t>. В ходе строительства журнал работ должен предъявляться представителю технадзора, органа архитектурно-строительного надзора и других контролирующих органов по их требованию.</w:t>
      </w:r>
    </w:p>
    <w:p w:rsidR="00DC35E5" w:rsidRDefault="00DC35E5">
      <w:pPr>
        <w:ind w:firstLine="283"/>
        <w:jc w:val="both"/>
      </w:pPr>
      <w:bookmarkStart w:id="311" w:name="PN0000142"/>
      <w:bookmarkStart w:id="312" w:name="PO0000142"/>
      <w:bookmarkEnd w:id="311"/>
      <w:r>
        <w:rPr>
          <w:rFonts w:ascii="Times New Roman" w:hAnsi="Times New Roman" w:cs="Times New Roman"/>
          <w:sz w:val="24"/>
          <w:szCs w:val="24"/>
        </w:rPr>
        <w:t>15</w:t>
      </w:r>
      <w:bookmarkEnd w:id="312"/>
      <w:r>
        <w:rPr>
          <w:rFonts w:ascii="Times New Roman" w:hAnsi="Times New Roman" w:cs="Times New Roman"/>
          <w:sz w:val="24"/>
          <w:szCs w:val="24"/>
        </w:rPr>
        <w:t>. При сдаче законченного строительством объекта в эксплуатацию общий и специальные журналы работ предъявляются принимающей организации (органу) и после приемки объекта передаются на постоянное хранение заказчику (застройщику) или, по его поручению, эксплуатационной организации или пользователю.</w:t>
      </w:r>
    </w:p>
    <w:p w:rsidR="00DC35E5" w:rsidRDefault="00DC35E5">
      <w:pPr>
        <w:ind w:firstLine="283"/>
        <w:jc w:val="both"/>
      </w:pPr>
      <w:bookmarkStart w:id="313" w:name="PN0000143"/>
      <w:bookmarkStart w:id="314" w:name="PO0000143"/>
      <w:bookmarkEnd w:id="313"/>
      <w:r>
        <w:rPr>
          <w:rFonts w:ascii="Times New Roman" w:hAnsi="Times New Roman" w:cs="Times New Roman"/>
          <w:sz w:val="24"/>
          <w:szCs w:val="24"/>
        </w:rPr>
        <w:t>16</w:t>
      </w:r>
      <w:bookmarkEnd w:id="314"/>
      <w:r>
        <w:rPr>
          <w:rFonts w:ascii="Times New Roman" w:hAnsi="Times New Roman" w:cs="Times New Roman"/>
          <w:sz w:val="24"/>
          <w:szCs w:val="24"/>
        </w:rPr>
        <w:t>. По разрешению органа архитектурно-строительного надзора допускается ведение журнала в виде электронного документа. При этом должны быть обеспечены надежная защита от несанкционированного доступа, а также идентификация подписей ответственных должностных лиц.</w:t>
      </w:r>
    </w:p>
    <w:p w:rsidR="00DC35E5" w:rsidRDefault="00DC35E5">
      <w:pPr>
        <w:pStyle w:val="1"/>
        <w:keepNext w:val="0"/>
        <w:spacing w:after="0"/>
        <w:rPr>
          <w:rFonts w:eastAsia="Times New Roman"/>
        </w:rPr>
      </w:pPr>
      <w:bookmarkStart w:id="315" w:name="PN0000144"/>
      <w:bookmarkStart w:id="316" w:name="_Toc83572480"/>
      <w:bookmarkStart w:id="317" w:name="PO0000144"/>
      <w:bookmarkEnd w:id="315"/>
      <w:bookmarkEnd w:id="316"/>
      <w:r>
        <w:rPr>
          <w:rFonts w:eastAsia="Times New Roman"/>
          <w:b w:val="0"/>
          <w:bCs w:val="0"/>
        </w:rPr>
        <w:t>ПРИЛОЖЕНИЕ Д</w:t>
      </w:r>
      <w:bookmarkEnd w:id="317"/>
    </w:p>
    <w:p w:rsidR="00DC35E5" w:rsidRDefault="00DC35E5">
      <w:pPr>
        <w:jc w:val="center"/>
        <w:rPr>
          <w:rFonts w:eastAsiaTheme="minorEastAsi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(рекомендуемое)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318" w:name="_Toc83572481"/>
      <w:r>
        <w:rPr>
          <w:rFonts w:eastAsia="Times New Roman"/>
        </w:rPr>
        <w:t>ФОРМА СВИДЕТЕЛЬСТВА О СООТВЕТСТВИИ ЗАКОНЧЕННОГО СТРОИТЕЛЬСТВОМ ОБЪЕКТА НАЗНАЧЕНИЮ</w:t>
      </w:r>
      <w:bookmarkEnd w:id="318"/>
    </w:p>
    <w:p w:rsidR="00DC35E5" w:rsidRDefault="00DC35E5">
      <w:pPr>
        <w:ind w:firstLine="283"/>
        <w:jc w:val="center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Инспекция Государственного (муниципального) архитектурно-строительного надзора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DC35E5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E5" w:rsidRDefault="00DC35E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соответствии законченного строительством объекта назначению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застройщика (заказчика), его юридический адрес)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том, что им завершено строительство объекта _________________________________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объекта, его почтовый адрес, основные показатели)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C35E5" w:rsidRDefault="00DC35E5">
            <w:pPr>
              <w:tabs>
                <w:tab w:val="left" w:pos="8892"/>
              </w:tabs>
              <w:spacing w:before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застройщиком (заказчиком) разрешительная, исполнительная, приемосдаточная документация свидетельствует о том, что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C35E5" w:rsidRDefault="00DC35E5">
            <w:pPr>
              <w:tabs>
                <w:tab w:val="left" w:pos="8892"/>
              </w:tabs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объекта)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C35E5" w:rsidRDefault="00DC35E5">
            <w:pPr>
              <w:tabs>
                <w:tab w:val="left" w:pos="889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 в соответствии с действующим законодательством Российской Федерации, утвержденным проектом, строительными нормами и правилами.</w:t>
            </w:r>
          </w:p>
          <w:p w:rsidR="00DC35E5" w:rsidRDefault="00DC35E5">
            <w:pPr>
              <w:tabs>
                <w:tab w:val="left" w:pos="8892"/>
              </w:tabs>
              <w:spacing w:before="1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Настоящее свидетельство дает право на включение объекта в государственную статистическую отчетность, техническую паспортизацию, ввод в эксплуатацию, государственную регистрацию и использование объекта по назначению.</w:t>
            </w:r>
          </w:p>
          <w:p w:rsidR="00DC35E5" w:rsidRDefault="00DC35E5">
            <w:pPr>
              <w:tabs>
                <w:tab w:val="left" w:pos="5772"/>
              </w:tabs>
              <w:spacing w:before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                                                                              ___________________________</w:t>
            </w:r>
          </w:p>
          <w:p w:rsidR="00DC35E5" w:rsidRDefault="00DC35E5">
            <w:pPr>
              <w:autoSpaceDE w:val="0"/>
              <w:autoSpaceDN w:val="0"/>
              <w:ind w:right="260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гербовая печать)</w:t>
            </w:r>
          </w:p>
        </w:tc>
      </w:tr>
    </w:tbl>
    <w:p w:rsidR="00DC35E5" w:rsidRDefault="00DC35E5">
      <w:pPr>
        <w:pStyle w:val="1"/>
        <w:keepNext w:val="0"/>
        <w:spacing w:after="0"/>
        <w:rPr>
          <w:rFonts w:eastAsia="Times New Roman"/>
        </w:rPr>
      </w:pPr>
      <w:bookmarkStart w:id="319" w:name="PN0000145"/>
      <w:bookmarkStart w:id="320" w:name="_Toc83572482"/>
      <w:bookmarkStart w:id="321" w:name="PO0000145"/>
      <w:bookmarkEnd w:id="319"/>
      <w:bookmarkEnd w:id="320"/>
      <w:r>
        <w:rPr>
          <w:rFonts w:eastAsia="Times New Roman"/>
          <w:b w:val="0"/>
          <w:bCs w:val="0"/>
        </w:rPr>
        <w:t>ПРИЛОЖЕНИЕ Е</w:t>
      </w:r>
      <w:bookmarkEnd w:id="321"/>
    </w:p>
    <w:p w:rsidR="00DC35E5" w:rsidRDefault="00DC35E5">
      <w:pPr>
        <w:jc w:val="center"/>
        <w:rPr>
          <w:rFonts w:eastAsiaTheme="minorEastAsi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(справочное)</w:t>
      </w:r>
    </w:p>
    <w:p w:rsidR="00DC35E5" w:rsidRDefault="00DC35E5">
      <w:pPr>
        <w:pStyle w:val="1"/>
        <w:keepNext w:val="0"/>
        <w:rPr>
          <w:rFonts w:eastAsia="Times New Roman"/>
        </w:rPr>
      </w:pPr>
      <w:bookmarkStart w:id="322" w:name="_Toc83572483"/>
      <w:r>
        <w:rPr>
          <w:rFonts w:eastAsia="Times New Roman"/>
        </w:rPr>
        <w:t>БИБЛИОГРАФИЯ</w:t>
      </w:r>
      <w:bookmarkEnd w:id="322"/>
    </w:p>
    <w:p w:rsidR="00DC35E5" w:rsidRDefault="00DC35E5">
      <w:pPr>
        <w:ind w:firstLine="283"/>
        <w:jc w:val="both"/>
        <w:rPr>
          <w:rFonts w:eastAsiaTheme="minorEastAsia"/>
        </w:rPr>
      </w:pPr>
      <w:bookmarkStart w:id="323" w:name="PN0000146"/>
      <w:bookmarkStart w:id="324" w:name="PO0000146"/>
      <w:bookmarkEnd w:id="323"/>
      <w:r>
        <w:rPr>
          <w:rFonts w:ascii="Times New Roman" w:hAnsi="Times New Roman" w:cs="Times New Roman"/>
          <w:sz w:val="24"/>
          <w:szCs w:val="24"/>
        </w:rPr>
        <w:t>[1</w:t>
      </w:r>
      <w:bookmarkEnd w:id="324"/>
      <w:r>
        <w:rPr>
          <w:rFonts w:ascii="Times New Roman" w:hAnsi="Times New Roman" w:cs="Times New Roman"/>
          <w:sz w:val="24"/>
          <w:szCs w:val="24"/>
        </w:rPr>
        <w:t>] Гражданский кодекс Российской Федерации.</w:t>
      </w:r>
    </w:p>
    <w:p w:rsidR="00DC35E5" w:rsidRDefault="00DC35E5">
      <w:pPr>
        <w:ind w:firstLine="283"/>
        <w:jc w:val="both"/>
      </w:pPr>
      <w:bookmarkStart w:id="325" w:name="PN0000147"/>
      <w:bookmarkStart w:id="326" w:name="PO0000147"/>
      <w:bookmarkEnd w:id="325"/>
      <w:r>
        <w:rPr>
          <w:rFonts w:ascii="Times New Roman" w:hAnsi="Times New Roman" w:cs="Times New Roman"/>
          <w:sz w:val="24"/>
          <w:szCs w:val="24"/>
        </w:rPr>
        <w:t>[2</w:t>
      </w:r>
      <w:bookmarkEnd w:id="326"/>
      <w:r>
        <w:rPr>
          <w:rFonts w:ascii="Times New Roman" w:hAnsi="Times New Roman" w:cs="Times New Roman"/>
          <w:sz w:val="24"/>
          <w:szCs w:val="24"/>
        </w:rPr>
        <w:t>] Градостроительный кодекс Российской Федерации.</w:t>
      </w:r>
    </w:p>
    <w:p w:rsidR="00DC35E5" w:rsidRDefault="00DC35E5">
      <w:pPr>
        <w:ind w:firstLine="283"/>
        <w:jc w:val="both"/>
      </w:pPr>
      <w:bookmarkStart w:id="327" w:name="PN0000148"/>
      <w:bookmarkStart w:id="328" w:name="PO0000148"/>
      <w:bookmarkEnd w:id="327"/>
      <w:r>
        <w:rPr>
          <w:rFonts w:ascii="Times New Roman" w:hAnsi="Times New Roman" w:cs="Times New Roman"/>
          <w:sz w:val="24"/>
          <w:szCs w:val="24"/>
        </w:rPr>
        <w:t>[3</w:t>
      </w:r>
      <w:bookmarkEnd w:id="328"/>
      <w:r>
        <w:rPr>
          <w:rFonts w:ascii="Times New Roman" w:hAnsi="Times New Roman" w:cs="Times New Roman"/>
          <w:sz w:val="24"/>
          <w:szCs w:val="24"/>
        </w:rPr>
        <w:t>] Федеральный закон «О техническом регулировании» от 27.12.2002 № 184-ФЗ.</w:t>
      </w:r>
    </w:p>
    <w:p w:rsidR="00DC35E5" w:rsidRDefault="00DC35E5">
      <w:pPr>
        <w:ind w:firstLine="283"/>
        <w:jc w:val="both"/>
      </w:pPr>
      <w:bookmarkStart w:id="329" w:name="PN0000149"/>
      <w:bookmarkStart w:id="330" w:name="PO0000149"/>
      <w:bookmarkEnd w:id="329"/>
      <w:r>
        <w:rPr>
          <w:rFonts w:ascii="Times New Roman" w:hAnsi="Times New Roman" w:cs="Times New Roman"/>
          <w:sz w:val="24"/>
          <w:szCs w:val="24"/>
        </w:rPr>
        <w:t>[4</w:t>
      </w:r>
      <w:bookmarkEnd w:id="330"/>
      <w:r>
        <w:rPr>
          <w:rFonts w:ascii="Times New Roman" w:hAnsi="Times New Roman" w:cs="Times New Roman"/>
          <w:sz w:val="24"/>
          <w:szCs w:val="24"/>
        </w:rPr>
        <w:t>] Федеральный закон «О промышленной безопасности опасных производственных объектов» от 21.07.97 № 116-ФЗ.</w:t>
      </w:r>
    </w:p>
    <w:p w:rsidR="00DC35E5" w:rsidRDefault="00DC35E5">
      <w:pPr>
        <w:ind w:firstLine="283"/>
        <w:jc w:val="both"/>
      </w:pPr>
      <w:bookmarkStart w:id="331" w:name="PN0000150"/>
      <w:bookmarkStart w:id="332" w:name="PO0000150"/>
      <w:bookmarkEnd w:id="331"/>
      <w:r>
        <w:rPr>
          <w:rFonts w:ascii="Times New Roman" w:hAnsi="Times New Roman" w:cs="Times New Roman"/>
          <w:sz w:val="24"/>
          <w:szCs w:val="24"/>
        </w:rPr>
        <w:t>[5</w:t>
      </w:r>
      <w:bookmarkEnd w:id="332"/>
      <w:r>
        <w:rPr>
          <w:rFonts w:ascii="Times New Roman" w:hAnsi="Times New Roman" w:cs="Times New Roman"/>
          <w:sz w:val="24"/>
          <w:szCs w:val="24"/>
        </w:rPr>
        <w:t>] Закон «О местном самоуправлении в Российской Федерации».</w:t>
      </w:r>
    </w:p>
    <w:p w:rsidR="00DC35E5" w:rsidRDefault="00DC35E5">
      <w:pPr>
        <w:ind w:firstLine="283"/>
        <w:jc w:val="both"/>
      </w:pPr>
      <w:bookmarkStart w:id="333" w:name="PN0000151"/>
      <w:bookmarkStart w:id="334" w:name="PO0000151"/>
      <w:bookmarkEnd w:id="333"/>
      <w:r>
        <w:rPr>
          <w:rFonts w:ascii="Times New Roman" w:hAnsi="Times New Roman" w:cs="Times New Roman"/>
          <w:sz w:val="24"/>
          <w:szCs w:val="24"/>
        </w:rPr>
        <w:t>[6</w:t>
      </w:r>
      <w:bookmarkEnd w:id="334"/>
      <w:r>
        <w:rPr>
          <w:rFonts w:ascii="Times New Roman" w:hAnsi="Times New Roman" w:cs="Times New Roman"/>
          <w:sz w:val="24"/>
          <w:szCs w:val="24"/>
        </w:rPr>
        <w:t>] Федеральный закон «О лицензировании отдельных видов деятельности» от 08.08.2001 № 128-ФЗ.</w:t>
      </w:r>
    </w:p>
    <w:p w:rsidR="00DC35E5" w:rsidRDefault="00DC35E5">
      <w:pPr>
        <w:ind w:firstLine="283"/>
        <w:jc w:val="both"/>
      </w:pPr>
      <w:bookmarkStart w:id="335" w:name="PN0000152"/>
      <w:bookmarkStart w:id="336" w:name="PO0000152"/>
      <w:bookmarkEnd w:id="335"/>
      <w:r>
        <w:rPr>
          <w:rFonts w:ascii="Times New Roman" w:hAnsi="Times New Roman" w:cs="Times New Roman"/>
          <w:sz w:val="24"/>
          <w:szCs w:val="24"/>
        </w:rPr>
        <w:t>[7</w:t>
      </w:r>
      <w:bookmarkEnd w:id="336"/>
      <w:r>
        <w:rPr>
          <w:rFonts w:ascii="Times New Roman" w:hAnsi="Times New Roman" w:cs="Times New Roman"/>
          <w:sz w:val="24"/>
          <w:szCs w:val="24"/>
        </w:rPr>
        <w:t>] Постановление Правительства РФ «О лицензировании деятельности в области проектирования и строительства» от 21.03.2002 № 174.</w:t>
      </w:r>
    </w:p>
    <w:p w:rsidR="00DC35E5" w:rsidRDefault="00DC35E5">
      <w:pPr>
        <w:ind w:firstLine="283"/>
        <w:jc w:val="both"/>
      </w:pPr>
      <w:bookmarkStart w:id="337" w:name="PN0000153"/>
      <w:bookmarkStart w:id="338" w:name="PO0000153"/>
      <w:bookmarkEnd w:id="337"/>
      <w:r>
        <w:rPr>
          <w:rFonts w:ascii="Times New Roman" w:hAnsi="Times New Roman" w:cs="Times New Roman"/>
          <w:sz w:val="24"/>
          <w:szCs w:val="24"/>
        </w:rPr>
        <w:t>[8</w:t>
      </w:r>
      <w:bookmarkEnd w:id="338"/>
      <w:r>
        <w:rPr>
          <w:rFonts w:ascii="Times New Roman" w:hAnsi="Times New Roman" w:cs="Times New Roman"/>
          <w:sz w:val="24"/>
          <w:szCs w:val="24"/>
        </w:rPr>
        <w:t>] Федеральный закон «О защите прав юридических лиц и индивидуальных предпринимателей при проведении государственного контроля (надзора)» от 02.08.2001 № 134-ФЗ.</w:t>
      </w:r>
    </w:p>
    <w:p w:rsidR="00DC35E5" w:rsidRDefault="00DC35E5">
      <w:pPr>
        <w:ind w:firstLine="283"/>
        <w:jc w:val="both"/>
      </w:pPr>
      <w:bookmarkStart w:id="339" w:name="PN0000154"/>
      <w:bookmarkStart w:id="340" w:name="PO0000154"/>
      <w:bookmarkEnd w:id="339"/>
      <w:r>
        <w:rPr>
          <w:rFonts w:ascii="Times New Roman" w:hAnsi="Times New Roman" w:cs="Times New Roman"/>
          <w:sz w:val="24"/>
          <w:szCs w:val="24"/>
        </w:rPr>
        <w:t>[9</w:t>
      </w:r>
      <w:bookmarkEnd w:id="340"/>
      <w:r>
        <w:rPr>
          <w:rFonts w:ascii="Times New Roman" w:hAnsi="Times New Roman" w:cs="Times New Roman"/>
          <w:sz w:val="24"/>
          <w:szCs w:val="24"/>
        </w:rPr>
        <w:t>] Федеральный закон «О государственной регистрации прав на недвижимое имущество и сделок с ним» от 21.07.97 № 122-ФЗ.</w:t>
      </w:r>
    </w:p>
    <w:p w:rsidR="00DC35E5" w:rsidRDefault="00DC35E5">
      <w:pPr>
        <w:spacing w:before="120"/>
        <w:jc w:val="both"/>
        <w:divId w:val="2072346614"/>
      </w:pPr>
      <w:r>
        <w:rPr>
          <w:rFonts w:ascii="Times New Roman" w:hAnsi="Times New Roman" w:cs="Times New Roman"/>
          <w:sz w:val="24"/>
          <w:szCs w:val="24"/>
        </w:rPr>
        <w:t>Ключевые слова: правила ведения строительства, разрешение на строительство, контроль качества строительства, производственный контроль, надзор, оценка соответствия, законченный строительством объект, приемка и ввод в эксплуатацию</w:t>
      </w:r>
    </w:p>
    <w:p w:rsidR="00DC35E5" w:rsidRDefault="00DC35E5" w:rsidP="00DC35E5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0192S10-11535</w:t>
      </w:r>
    </w:p>
    <w:p w:rsidR="00DC35E5" w:rsidRDefault="00DC35E5" w:rsidP="00DC35E5">
      <w:pPr>
        <w:rPr>
          <w:sz w:val="24"/>
        </w:rPr>
      </w:pPr>
    </w:p>
    <w:p w:rsidR="00225CCF" w:rsidRPr="00DC35E5" w:rsidRDefault="00225CCF" w:rsidP="00DC35E5">
      <w:pPr>
        <w:rPr>
          <w:sz w:val="24"/>
        </w:rPr>
      </w:pPr>
    </w:p>
    <w:sectPr w:rsidR="00225CCF" w:rsidRPr="00DC35E5" w:rsidSect="0054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5F" w:rsidRDefault="00D23B5F" w:rsidP="00DC35E5">
      <w:pPr>
        <w:spacing w:after="0" w:line="240" w:lineRule="auto"/>
      </w:pPr>
      <w:r>
        <w:separator/>
      </w:r>
    </w:p>
  </w:endnote>
  <w:endnote w:type="continuationSeparator" w:id="0">
    <w:p w:rsidR="00D23B5F" w:rsidRDefault="00D23B5F" w:rsidP="00DC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5" w:rsidRDefault="00DC35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5" w:rsidRPr="00DC35E5" w:rsidRDefault="00DC35E5">
    <w:pPr>
      <w:pStyle w:val="a7"/>
      <w:rPr>
        <w:sz w:val="16"/>
        <w:lang w:val="en-US"/>
      </w:rPr>
    </w:pPr>
    <w:r w:rsidRPr="00DC35E5">
      <w:rPr>
        <w:sz w:val="16"/>
        <w:lang w:val="en-US"/>
      </w:rPr>
      <w:t xml:space="preserve">NormaCS®  (NRMS10-11535) </w:t>
    </w:r>
    <w:r w:rsidRPr="00DC35E5">
      <w:rPr>
        <w:sz w:val="16"/>
        <w:lang w:val="en-US"/>
      </w:rPr>
      <w:tab/>
      <w:t xml:space="preserve"> www.normacs.ru </w:t>
    </w:r>
    <w:r w:rsidRPr="00DC35E5">
      <w:rPr>
        <w:sz w:val="16"/>
        <w:lang w:val="en-US"/>
      </w:rPr>
      <w:tab/>
      <w:t xml:space="preserve"> 09.02.2015 10:37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5" w:rsidRDefault="00DC3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5F" w:rsidRDefault="00D23B5F" w:rsidP="00DC35E5">
      <w:pPr>
        <w:spacing w:after="0" w:line="240" w:lineRule="auto"/>
      </w:pPr>
      <w:r>
        <w:separator/>
      </w:r>
    </w:p>
  </w:footnote>
  <w:footnote w:type="continuationSeparator" w:id="0">
    <w:p w:rsidR="00D23B5F" w:rsidRDefault="00D23B5F" w:rsidP="00DC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5" w:rsidRDefault="00DC35E5" w:rsidP="000E73F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35E5" w:rsidRDefault="00DC35E5" w:rsidP="00DC35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5" w:rsidRPr="00DC35E5" w:rsidRDefault="00DC35E5" w:rsidP="000E73F5">
    <w:pPr>
      <w:pStyle w:val="a5"/>
      <w:framePr w:wrap="around" w:vAnchor="text" w:hAnchor="margin" w:xAlign="right" w:y="1"/>
      <w:rPr>
        <w:rStyle w:val="a9"/>
        <w:sz w:val="16"/>
      </w:rPr>
    </w:pPr>
    <w:r>
      <w:rPr>
        <w:rStyle w:val="a9"/>
        <w:sz w:val="16"/>
      </w:rPr>
      <w:t xml:space="preserve">СНиП 12-01-2004 Организация строительства </w:t>
    </w:r>
    <w:r>
      <w:rPr>
        <w:rStyle w:val="a9"/>
        <w:sz w:val="16"/>
      </w:rPr>
      <w:tab/>
      <w:t xml:space="preserve"> </w:t>
    </w:r>
    <w:r>
      <w:rPr>
        <w:rStyle w:val="a9"/>
        <w:sz w:val="16"/>
      </w:rPr>
      <w:tab/>
      <w:t xml:space="preserve"> </w:t>
    </w:r>
    <w:r w:rsidRPr="00DC35E5">
      <w:rPr>
        <w:rStyle w:val="a9"/>
        <w:sz w:val="16"/>
      </w:rPr>
      <w:fldChar w:fldCharType="begin"/>
    </w:r>
    <w:r w:rsidRPr="00DC35E5">
      <w:rPr>
        <w:rStyle w:val="a9"/>
        <w:sz w:val="16"/>
      </w:rPr>
      <w:instrText xml:space="preserve">PAGE  </w:instrText>
    </w:r>
    <w:r w:rsidRPr="00DC35E5">
      <w:rPr>
        <w:rStyle w:val="a9"/>
        <w:sz w:val="16"/>
      </w:rPr>
      <w:fldChar w:fldCharType="separate"/>
    </w:r>
    <w:r w:rsidR="00D23B5F">
      <w:rPr>
        <w:rStyle w:val="a9"/>
        <w:noProof/>
        <w:sz w:val="16"/>
      </w:rPr>
      <w:t>1</w:t>
    </w:r>
    <w:r w:rsidRPr="00DC35E5">
      <w:rPr>
        <w:rStyle w:val="a9"/>
        <w:sz w:val="16"/>
      </w:rPr>
      <w:fldChar w:fldCharType="end"/>
    </w:r>
  </w:p>
  <w:p w:rsidR="00DC35E5" w:rsidRPr="00DC35E5" w:rsidRDefault="00DC35E5" w:rsidP="00DC35E5">
    <w:pPr>
      <w:pStyle w:val="a5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5" w:rsidRDefault="00DC35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90H"/>
    <w:docVar w:name="NcsDomain" w:val="normacs.ru"/>
    <w:docVar w:name="NcsExportTime" w:val="2015-02-09 10:37:10"/>
    <w:docVar w:name="NcsSerial" w:val="NRMS10-11535"/>
    <w:docVar w:name="NcsUrl" w:val="normacs://normacs.ru/190H?dob=42005.000058&amp;dol=42044.442465"/>
  </w:docVars>
  <w:rsids>
    <w:rsidRoot w:val="00DC35E5"/>
    <w:rsid w:val="00225CCF"/>
    <w:rsid w:val="00D23B5F"/>
    <w:rsid w:val="00D32DCE"/>
    <w:rsid w:val="00D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5E5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35E5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C35E5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5E5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5E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5E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35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5E5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DC35E5"/>
    <w:pPr>
      <w:tabs>
        <w:tab w:val="right" w:leader="dot" w:pos="9071"/>
      </w:tabs>
      <w:autoSpaceDE w:val="0"/>
      <w:autoSpaceDN w:val="0"/>
      <w:spacing w:after="0" w:line="240" w:lineRule="auto"/>
      <w:ind w:right="4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DC35E5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DC35E5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5E5"/>
  </w:style>
  <w:style w:type="paragraph" w:styleId="a7">
    <w:name w:val="footer"/>
    <w:basedOn w:val="a"/>
    <w:link w:val="a8"/>
    <w:uiPriority w:val="99"/>
    <w:unhideWhenUsed/>
    <w:rsid w:val="00D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5E5"/>
  </w:style>
  <w:style w:type="character" w:styleId="a9">
    <w:name w:val="page number"/>
    <w:basedOn w:val="a0"/>
    <w:uiPriority w:val="99"/>
    <w:semiHidden/>
    <w:unhideWhenUsed/>
    <w:rsid w:val="00DC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5E5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35E5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C35E5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5E5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5E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5E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35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5E5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DC35E5"/>
    <w:pPr>
      <w:tabs>
        <w:tab w:val="right" w:leader="dot" w:pos="9071"/>
      </w:tabs>
      <w:autoSpaceDE w:val="0"/>
      <w:autoSpaceDN w:val="0"/>
      <w:spacing w:after="0" w:line="240" w:lineRule="auto"/>
      <w:ind w:right="4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DC35E5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DC35E5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5E5"/>
  </w:style>
  <w:style w:type="paragraph" w:styleId="a7">
    <w:name w:val="footer"/>
    <w:basedOn w:val="a"/>
    <w:link w:val="a8"/>
    <w:uiPriority w:val="99"/>
    <w:unhideWhenUsed/>
    <w:rsid w:val="00D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5E5"/>
  </w:style>
  <w:style w:type="character" w:styleId="a9">
    <w:name w:val="page number"/>
    <w:basedOn w:val="a0"/>
    <w:uiPriority w:val="99"/>
    <w:semiHidden/>
    <w:unhideWhenUsed/>
    <w:rsid w:val="00DC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2383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304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2072346614">
      <w:marLeft w:val="0"/>
      <w:marRight w:val="0"/>
      <w:marTop w:val="0"/>
      <w:marBottom w:val="0"/>
      <w:div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normacs://normacs.ru/L9?dob=42005.000058&amp;dol=42044.44246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13097</Words>
  <Characters>74653</Characters>
  <Application>Microsoft Office Word</Application>
  <DocSecurity>0</DocSecurity>
  <Lines>622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СНиП 12-01-2004 Организация строительства</vt:lpstr>
      <vt:lpstr>ВВЕДЕНИЕ</vt:lpstr>
      <vt:lpstr>1. ОБЛАСТЬ ПРИМЕНЕНИЯ</vt:lpstr>
      <vt:lpstr>2. ОПРЕДЕЛЕНИЯ</vt:lpstr>
      <vt:lpstr>3. ОБЩИЕ ПОЛОЖЕНИЯ</vt:lpstr>
      <vt:lpstr>4. ПОДГОТОВКА К СТРОИТЕЛЬСТВУ</vt:lpstr>
      <vt:lpstr>5. СТРОИТЕЛЬНЫЕ РАБОТЫ</vt:lpstr>
      <vt:lpstr>6. КОНТРОЛЬ КАЧЕСТВА СТРОИТЕЛЬСТВА. НАДЗОР ЗА СТРОИТЕЛЬСТВОМ</vt:lpstr>
      <vt:lpstr>7. ПРИЕМКА И ВВОД В ЭКСПЛУАТАЦИЮ ЗАКОНЧЕННЫХ СТРОИТЕЛЬСТВОМ ОБЪЕКТОВ</vt:lpstr>
      <vt:lpstr>ПРИЛОЖЕНИЕ А</vt:lpstr>
      <vt:lpstr>ТЕРМИНЫ, ПРИМЕНЕННЫЕ В НАСТОЯЩЕМ ДОКУМЕНТЕ, И ИХ ОПРЕДЕЛЕНИЯ</vt:lpstr>
      <vt:lpstr>ПРИЛОЖЕНИЕ Б</vt:lpstr>
      <vt:lpstr>ФОРМА АКТА ОСВИДЕТЕЛЬСТВОВАНИЯ СКРЫТЫХ РАБОТ</vt:lpstr>
      <vt:lpstr>ПРИЛОЖЕНИЕ В</vt:lpstr>
      <vt:lpstr>ФОРМА АКТА ПРИЕМКИ ОТВЕТСТВЕННЫХ КОНСТРУКЦИЙ</vt:lpstr>
      <vt:lpstr>ПРИЛОЖЕНИЕ Г</vt:lpstr>
      <vt:lpstr>ФОРМА ОБЩЕГО ЖУРНАЛА РАБОТ </vt:lpstr>
      <vt:lpstr>ПРИЛОЖЕНИЕ Д</vt:lpstr>
      <vt:lpstr>ФОРМА СВИДЕТЕЛЬСТВА О СООТВЕТСТВИИ ЗАКОНЧЕННОГО СТРОИТЕЛЬСТВОМ ОБЪЕКТА НАЗНАЧЕНИ</vt:lpstr>
      <vt:lpstr>ПРИЛОЖЕНИЕ Е</vt:lpstr>
      <vt:lpstr>БИБЛИОГРАФИЯ</vt:lpstr>
    </vt:vector>
  </TitlesOfParts>
  <Company>Microsoft Corporation</Company>
  <LinksUpToDate>false</LinksUpToDate>
  <CharactersWithSpaces>87575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12-01-2004 Организация строительства</dc:title>
  <dc:creator>Филин Сергей Александрович</dc:creator>
  <cp:lastModifiedBy>Филин Сергей Александрович</cp:lastModifiedBy>
  <cp:revision>1</cp:revision>
  <dcterms:created xsi:type="dcterms:W3CDTF">2015-02-09T07:37:00Z</dcterms:created>
  <dcterms:modified xsi:type="dcterms:W3CDTF">2015-02-09T07:37:00Z</dcterms:modified>
</cp:coreProperties>
</file>