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8" w:rsidRPr="00670624" w:rsidRDefault="00E3064F" w:rsidP="00670624">
      <w:pPr>
        <w:pStyle w:val="a3"/>
        <w:ind w:firstLine="567"/>
        <w:jc w:val="both"/>
        <w:rPr>
          <w:b/>
        </w:rPr>
      </w:pPr>
      <w:proofErr w:type="gramStart"/>
      <w:r w:rsidRPr="00670624">
        <w:rPr>
          <w:b/>
        </w:rPr>
        <w:t>Приказ Федеральной службы по тарифам (ФСТ России) от 19 декабря 2013 г. N 1676-э г. Москва "Об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670624">
        <w:rPr>
          <w:b/>
        </w:rPr>
        <w:t>энергоснабжающими</w:t>
      </w:r>
      <w:proofErr w:type="spellEnd"/>
      <w:r w:rsidRPr="00670624">
        <w:rPr>
          <w:b/>
        </w:rPr>
        <w:t xml:space="preserve"> организациями, </w:t>
      </w:r>
      <w:proofErr w:type="spellStart"/>
      <w:r w:rsidRPr="00670624">
        <w:rPr>
          <w:b/>
        </w:rPr>
        <w:t>энергосбытовыми</w:t>
      </w:r>
      <w:proofErr w:type="spellEnd"/>
      <w:r w:rsidRPr="00670624">
        <w:rPr>
          <w:b/>
        </w:rPr>
        <w:t xml:space="preserve"> организациями, к числу покупателей электрической энергии (мощности) которых</w:t>
      </w:r>
      <w:proofErr w:type="gramEnd"/>
      <w:r w:rsidRPr="00670624">
        <w:rPr>
          <w:b/>
        </w:rPr>
        <w:t xml:space="preserve"> </w:t>
      </w:r>
      <w:proofErr w:type="gramStart"/>
      <w:r w:rsidRPr="00670624">
        <w:rPr>
          <w:b/>
        </w:rPr>
        <w:t>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</w:t>
      </w:r>
      <w:bookmarkStart w:id="0" w:name="_GoBack"/>
      <w:bookmarkEnd w:id="0"/>
      <w:r w:rsidRPr="00670624">
        <w:rPr>
          <w:b/>
        </w:rPr>
        <w:t>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2014 год"</w:t>
      </w:r>
      <w:proofErr w:type="gramEnd"/>
    </w:p>
    <w:p w:rsidR="00D34AB8" w:rsidRDefault="00E3064F" w:rsidP="00670624">
      <w:pPr>
        <w:pStyle w:val="a3"/>
        <w:ind w:firstLine="567"/>
        <w:jc w:val="both"/>
      </w:pPr>
      <w:r>
        <w:t>Дата подписания: 19.12.2013</w:t>
      </w:r>
    </w:p>
    <w:p w:rsidR="00D34AB8" w:rsidRDefault="00E3064F" w:rsidP="00670624">
      <w:pPr>
        <w:pStyle w:val="a3"/>
        <w:ind w:firstLine="567"/>
        <w:jc w:val="both"/>
      </w:pPr>
      <w:r>
        <w:t>Дата публикации: 10.01.2014 00:00</w:t>
      </w:r>
    </w:p>
    <w:p w:rsidR="00D34AB8" w:rsidRDefault="00E3064F" w:rsidP="00670624">
      <w:pPr>
        <w:pStyle w:val="a3"/>
        <w:ind w:firstLine="567"/>
        <w:jc w:val="both"/>
      </w:pPr>
      <w:r>
        <w:rPr>
          <w:b/>
          <w:bCs/>
        </w:rPr>
        <w:t>Зарегистрирован в Минюсте РФ 30 декабря 2013 г.</w:t>
      </w:r>
    </w:p>
    <w:p w:rsidR="00D34AB8" w:rsidRDefault="00E3064F" w:rsidP="00670624">
      <w:pPr>
        <w:pStyle w:val="a3"/>
        <w:ind w:firstLine="567"/>
        <w:jc w:val="both"/>
      </w:pPr>
      <w:proofErr w:type="gramStart"/>
      <w:r>
        <w:rPr>
          <w:b/>
          <w:bCs/>
        </w:rPr>
        <w:t>Регистрационный N 30893</w:t>
      </w:r>
      <w:proofErr w:type="gramEnd"/>
    </w:p>
    <w:p w:rsidR="00D34AB8" w:rsidRDefault="00E3064F" w:rsidP="00670624">
      <w:pPr>
        <w:pStyle w:val="a3"/>
        <w:ind w:firstLine="567"/>
        <w:jc w:val="both"/>
      </w:pPr>
      <w:proofErr w:type="gramStart"/>
      <w:r>
        <w:t>В соответствии с Федеральным законом от 26 марта 2003 г.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</w:t>
      </w:r>
      <w:proofErr w:type="gramEnd"/>
      <w:r>
        <w:t xml:space="preserve"> 2008, N 29 (часть 1), ст. 3418; N 52 (часть 1), ст. 6236; 2009, N 48, ст. 5711; 2010, N 11, ст. 1175; N 31, ст.4156; N 31, ст. 4157; N 31, ст. 4158; N 31, ст. 4160; 2011, N 1, </w:t>
      </w:r>
      <w:proofErr w:type="gramStart"/>
      <w:r>
        <w:t>ст. 13; N 7, ст. 905; N 11, ст. 1502; N 23, ст. 3263; N 30 (часть 1), ст.4590; N 30 (часть 1), ст. 4596; N 50, ст. 7336; N 50, ст. 7343; 2012, N 26, ст. 3446; N 27, ст. 3587, N 53, (часть 1), ст. 7616;</w:t>
      </w:r>
      <w:proofErr w:type="gramEnd"/>
      <w:r>
        <w:t xml:space="preserve"> 2013, N 14, ст. 1643; N 45, ст. 5797; </w:t>
      </w:r>
      <w:proofErr w:type="gramStart"/>
      <w:r>
        <w:t>N 48, ст.6165), постановлениями Правительства Российской Федерации от 27 декабря 2010 г.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t xml:space="preserve"> </w:t>
      </w:r>
      <w:proofErr w:type="gramStart"/>
      <w:r>
        <w:t>N 42, ст. 5919; 2012, N 4, ст. 504; N 4, ст. 505; N 20, ст. 2539; N 23, ст. 3008, N 28, ст. 3906, 2013, N 1, ст. 68; N 6, ст. 565; N 8, ст. 825; N 22, ст. 2817; N 23, ст. 2909;</w:t>
      </w:r>
      <w:proofErr w:type="gramEnd"/>
      <w:r>
        <w:t xml:space="preserve"> </w:t>
      </w:r>
      <w:proofErr w:type="gramStart"/>
      <w:r>
        <w:t>N 31, ст. 4234; N 35, ст. 4528);</w:t>
      </w:r>
      <w:proofErr w:type="gramEnd"/>
      <w:r>
        <w:t xml:space="preserve"> </w:t>
      </w:r>
      <w:proofErr w:type="gramStart"/>
      <w:r>
        <w:t>от 30 января 2002 г. N 68 "Об утверждении Правил отчисления предприятиями и организациями, эксплуатирующими особо радиационно опасные и ядерно опасные производства и объекты (атомные станции), средств для формирования резервов, предназначенных для обеспечения безопасности атомных станций на всех стадиях их жизненного цикла и развития" (Собрание законодательства Российской Федерации, 2002, N 5, ст. 534;</w:t>
      </w:r>
      <w:proofErr w:type="gramEnd"/>
      <w:r>
        <w:t xml:space="preserve"> </w:t>
      </w:r>
      <w:proofErr w:type="gramStart"/>
      <w:r>
        <w:t>2003, N 50, ст. 4900; 2005, N 5, ст. 385; 2009, N 9, ст. 1127; 2012, N 48, ст. 6697);</w:t>
      </w:r>
      <w:proofErr w:type="gramEnd"/>
      <w:r>
        <w:t xml:space="preserve"> </w:t>
      </w:r>
      <w:proofErr w:type="gramStart"/>
      <w:r>
        <w:t>приказами ФСТ России от 30 октября 2009 г. N 268-э/1 "Об утверждении Формул индексации регулируемых цен (тарифов) на электрическую энергию (мощность), применяемых в договорах купли-продажи электрической энергии (мощности), порядка их применения, а также порядка установления плановых и фактических показателей, используемых в указанных формулах" (зарегистрирован Минюстом России 6 ноября 2009 г., регистрационный N 15189), с изменениями и дополнениями, внесенными приказом</w:t>
      </w:r>
      <w:proofErr w:type="gramEnd"/>
      <w:r>
        <w:t xml:space="preserve"> </w:t>
      </w:r>
      <w:proofErr w:type="gramStart"/>
      <w:r>
        <w:t xml:space="preserve">ФСТ России от 26 октября 2010 г., N 259-э/5 (зарегистрирован Минюстом России 3 декабря 2010 г., регистрационный </w:t>
      </w:r>
      <w:r>
        <w:lastRenderedPageBreak/>
        <w:t>N 19110), от 15 сентября 2006 г. N 199-э/6 "Об утверждении Методических указаний по расчету тарифов на электрическую энергию и мощность по договорам купли-продажи по регулируемым тарифам (ценам) на оптовом рынке" (зарегистрирован Минюстом России 13 октября 2006 г., регистрационный N 8383</w:t>
      </w:r>
      <w:proofErr w:type="gramEnd"/>
      <w:r>
        <w:t xml:space="preserve">), </w:t>
      </w:r>
      <w:proofErr w:type="gramStart"/>
      <w:r>
        <w:t>с изменениями, внесенными приказами ФСТ России от 23 сентября 2008 г. N 190-э/2 (зарегистрирован Минюстом России 2 октября 2008 г., регистрационный N 12386), от 30 октября 2009 г. N 269-э/2 (зарегистрирован Минюстом России 6 ноября 2009 г., регистрационный N 15188) и от 26 октября 2010 г. N 260-э/6 (зарегистрирован Минюстом России 1 декабря 2010 г., регистрационный N</w:t>
      </w:r>
      <w:proofErr w:type="gramEnd"/>
      <w:r>
        <w:t xml:space="preserve"> 19087), </w:t>
      </w:r>
      <w:r>
        <w:rPr>
          <w:b/>
          <w:bCs/>
        </w:rPr>
        <w:t>приказываю:</w:t>
      </w:r>
    </w:p>
    <w:p w:rsidR="00D34AB8" w:rsidRDefault="00E3064F" w:rsidP="00670624">
      <w:pPr>
        <w:pStyle w:val="a3"/>
        <w:ind w:firstLine="567"/>
        <w:jc w:val="both"/>
      </w:pPr>
      <w:r>
        <w:t xml:space="preserve">1. </w:t>
      </w:r>
      <w:proofErr w:type="gramStart"/>
      <w:r>
        <w:t>Утвердить 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>
        <w:t>энергоснабжающими</w:t>
      </w:r>
      <w:proofErr w:type="spellEnd"/>
      <w:r>
        <w:t xml:space="preserve"> организациями, </w:t>
      </w:r>
      <w:proofErr w:type="spellStart"/>
      <w:r>
        <w:t>энергосбытовыми</w:t>
      </w:r>
      <w:proofErr w:type="spellEnd"/>
      <w: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</w:t>
      </w:r>
      <w:proofErr w:type="gramEnd"/>
      <w:r>
        <w:t xml:space="preserve"> (</w:t>
      </w:r>
      <w:proofErr w:type="gramStart"/>
      <w:r>
        <w:t>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2014 год в соответствии с приложением к настоящему приказу.</w:t>
      </w:r>
      <w:proofErr w:type="gramEnd"/>
    </w:p>
    <w:p w:rsidR="00D34AB8" w:rsidRDefault="00E3064F" w:rsidP="00670624">
      <w:pPr>
        <w:pStyle w:val="a3"/>
        <w:ind w:firstLine="567"/>
        <w:jc w:val="both"/>
      </w:pPr>
      <w:r>
        <w:t>2. Признать утратившими силу приказы ФСТ России:</w:t>
      </w:r>
    </w:p>
    <w:p w:rsidR="00D34AB8" w:rsidRDefault="00E3064F" w:rsidP="00670624">
      <w:pPr>
        <w:pStyle w:val="a3"/>
        <w:ind w:firstLine="567"/>
        <w:jc w:val="both"/>
      </w:pPr>
      <w:proofErr w:type="gramStart"/>
      <w:r>
        <w:t>- от 29 ноября 2012 г. N 317-э/2 "Об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>
        <w:t>энергоснабжающими</w:t>
      </w:r>
      <w:proofErr w:type="spellEnd"/>
      <w:r>
        <w:t xml:space="preserve"> организациями, </w:t>
      </w:r>
      <w:proofErr w:type="spellStart"/>
      <w:r>
        <w:t>энергосбытовыми</w:t>
      </w:r>
      <w:proofErr w:type="spellEnd"/>
      <w: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</w:t>
      </w:r>
      <w:proofErr w:type="gramEnd"/>
      <w:r>
        <w:t xml:space="preserve"> </w:t>
      </w:r>
      <w:proofErr w:type="gramStart"/>
      <w:r>
        <w:t>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2013 год" (зарегистрирован Минюстом России 10 декабря 2012 г., регистрационный</w:t>
      </w:r>
      <w:proofErr w:type="gramEnd"/>
      <w:r>
        <w:t xml:space="preserve"> </w:t>
      </w:r>
      <w:proofErr w:type="gramStart"/>
      <w:r>
        <w:t>N 26046);</w:t>
      </w:r>
      <w:proofErr w:type="gramEnd"/>
    </w:p>
    <w:p w:rsidR="00D34AB8" w:rsidRDefault="00E3064F" w:rsidP="00670624">
      <w:pPr>
        <w:pStyle w:val="a3"/>
        <w:ind w:firstLine="567"/>
        <w:jc w:val="both"/>
      </w:pPr>
      <w:proofErr w:type="gramStart"/>
      <w:r>
        <w:t>- от 20 июня 2013 г. N 798-э "Об утверждении цены (тарифа) на мощность,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>
        <w:t>энергоснабжающими</w:t>
      </w:r>
      <w:proofErr w:type="spellEnd"/>
      <w:r>
        <w:t xml:space="preserve"> организациями, </w:t>
      </w:r>
      <w:proofErr w:type="spellStart"/>
      <w:r>
        <w:t>энергосбытовыми</w:t>
      </w:r>
      <w:proofErr w:type="spellEnd"/>
      <w: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</w:t>
      </w:r>
      <w:proofErr w:type="gramEnd"/>
      <w:r>
        <w:t xml:space="preserve"> </w:t>
      </w:r>
      <w:proofErr w:type="gramStart"/>
      <w:r>
        <w:t>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второе полугодие 2013 года и о внесении изменения в приказ ФСТ России от</w:t>
      </w:r>
      <w:proofErr w:type="gramEnd"/>
      <w:r>
        <w:t xml:space="preserve"> 29 ноября 2012 г. N 317-э/2" (зарегистрирован Минюстом России 11 июля 2013 г., регистрационный N 29039);</w:t>
      </w:r>
    </w:p>
    <w:p w:rsidR="00D34AB8" w:rsidRDefault="00E3064F" w:rsidP="00670624">
      <w:pPr>
        <w:pStyle w:val="a3"/>
        <w:ind w:firstLine="567"/>
        <w:jc w:val="both"/>
      </w:pPr>
      <w:r>
        <w:t>- от 31 мая 2013 г. N 696-э "О внесении изменений и дополнений в приложения к приказам ФСТ России" (зарегистрирован Минюстом России 24 июля 2013 г., регистрационный N 29159);</w:t>
      </w:r>
    </w:p>
    <w:p w:rsidR="00D34AB8" w:rsidRDefault="00E3064F" w:rsidP="00670624">
      <w:pPr>
        <w:pStyle w:val="a3"/>
        <w:ind w:firstLine="567"/>
        <w:jc w:val="both"/>
      </w:pPr>
      <w:r>
        <w:t>- от 28 июня 2013 г. N 867-э "О внесении изменений в приложение к приказу ФСТ России от 29 ноября 2012 г. N 317-э/2" (зарегистрирован Минюстом России 24 июля 2013 г., регистрационный N 29141).</w:t>
      </w:r>
    </w:p>
    <w:p w:rsidR="00D34AB8" w:rsidRDefault="00E3064F" w:rsidP="00670624">
      <w:pPr>
        <w:pStyle w:val="a3"/>
        <w:ind w:firstLine="567"/>
        <w:jc w:val="both"/>
      </w:pPr>
      <w:r>
        <w:rPr>
          <w:b/>
          <w:bCs/>
        </w:rPr>
        <w:t>Руководитель</w:t>
      </w:r>
    </w:p>
    <w:p w:rsidR="00D34AB8" w:rsidRDefault="00E3064F" w:rsidP="00670624">
      <w:pPr>
        <w:pStyle w:val="a3"/>
        <w:ind w:firstLine="567"/>
        <w:jc w:val="both"/>
      </w:pPr>
      <w:r>
        <w:rPr>
          <w:b/>
          <w:bCs/>
        </w:rPr>
        <w:t>Федеральной службы по тарифам</w:t>
      </w:r>
    </w:p>
    <w:p w:rsidR="00D34AB8" w:rsidRDefault="00E3064F" w:rsidP="00670624">
      <w:pPr>
        <w:pStyle w:val="a3"/>
        <w:ind w:firstLine="567"/>
        <w:jc w:val="both"/>
      </w:pPr>
      <w:r>
        <w:rPr>
          <w:b/>
          <w:bCs/>
        </w:rPr>
        <w:t>С. Новиков</w:t>
      </w:r>
    </w:p>
    <w:p w:rsidR="00E3064F" w:rsidRDefault="00E3064F" w:rsidP="00670624">
      <w:pPr>
        <w:pStyle w:val="a3"/>
        <w:ind w:firstLine="567"/>
        <w:jc w:val="both"/>
      </w:pPr>
      <w:r>
        <w:rPr>
          <w:sz w:val="20"/>
          <w:szCs w:val="20"/>
        </w:rPr>
        <w:t>Материал опубликован по адресу: http://www.rg.ru/2014/01/10/tarif-dok.html</w:t>
      </w:r>
    </w:p>
    <w:sectPr w:rsidR="00E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1338"/>
    <w:rsid w:val="00670624"/>
    <w:rsid w:val="00D34AB8"/>
    <w:rsid w:val="00E3064F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по тарифам (ФСТ России) от 19 декабря 2013 г. N 1676-э г. Москва "Об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</vt:lpstr>
    </vt:vector>
  </TitlesOfParts>
  <Company>Microsoft Corporation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(ФСТ России) от 19 декабря 2013 г. N 1676-э г. Москва "Об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2014 год"</dc:title>
  <dc:creator>Филин Сергей Александрович</dc:creator>
  <cp:lastModifiedBy>Филин Сергей Александрович</cp:lastModifiedBy>
  <cp:revision>3</cp:revision>
  <dcterms:created xsi:type="dcterms:W3CDTF">2014-01-14T12:04:00Z</dcterms:created>
  <dcterms:modified xsi:type="dcterms:W3CDTF">2014-01-14T12:04:00Z</dcterms:modified>
</cp:coreProperties>
</file>