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EB" w:rsidRPr="00C95CEB" w:rsidRDefault="00C95CEB" w:rsidP="00C95CEB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1518C"/>
          <w:kern w:val="36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b/>
          <w:bCs/>
          <w:color w:val="31518C"/>
          <w:kern w:val="36"/>
          <w:sz w:val="24"/>
          <w:szCs w:val="24"/>
          <w:lang w:eastAsia="ru-RU"/>
        </w:rPr>
        <w:t>ПОСТАНОВЛЕНИЕ 17 АРБИТРАЖНОГО АПЕЛЛЯЦИОННОГО СУДА ОТ 14.09.2007 N 17АП-5649/2007-АК ПО ДЕЛУ N А60-9931/2007-С5</w:t>
      </w:r>
    </w:p>
    <w:p w:rsidR="00C95CEB" w:rsidRPr="00C95CEB" w:rsidRDefault="00C95CEB" w:rsidP="00C95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CEB" w:rsidRPr="00C95CEB" w:rsidRDefault="00C95CEB" w:rsidP="00C95CE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СЕМНАДЦАТЫЙ АРБИТРАЖНЫЙ АПЕЛЛЯЦИОННЫЙ СУД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проверке законности и обоснованности решений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арбитражных судов, не вступивших в законную силу</w:t>
      </w:r>
    </w:p>
    <w:p w:rsidR="00C95CEB" w:rsidRPr="00C95CEB" w:rsidRDefault="00C95CEB" w:rsidP="00C95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14 сентября 2007 г. Дело N А60-9931/2007-С5 </w:t>
      </w:r>
    </w:p>
    <w:p w:rsidR="00C95CEB" w:rsidRPr="00C95CEB" w:rsidRDefault="00C95CEB" w:rsidP="00C95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(извлечение)</w:t>
      </w:r>
    </w:p>
    <w:p w:rsidR="00C95CEB" w:rsidRPr="00C95CEB" w:rsidRDefault="00C95CEB" w:rsidP="00C95CE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Семнадцатый арбитражный апелляционный суд, рассмотрев в судебном заседании апелляционную жалобу ответчика по делу - ООО "К" - на решение от 21.06.2007 по делу N А60-9931/2007-С5 Арбитражного суда Свердловской области по заявлению тавдинского городского прокурора к ООО "К" о привлечении к административной ответственности,</w:t>
      </w:r>
    </w:p>
    <w:p w:rsidR="00C95CEB" w:rsidRPr="00C95CEB" w:rsidRDefault="00C95CEB" w:rsidP="00C95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УСТАНОВИЛ:</w:t>
      </w:r>
    </w:p>
    <w:p w:rsidR="00C95CEB" w:rsidRPr="00C95CEB" w:rsidRDefault="00C95CEB" w:rsidP="00C95CE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тавдинский городской прокурор обратился в Арбитражный суд Свердловской области с заявлением о привлечении ООО "К" к административной ответственности по ч. 2 ст. 14.1 КоАП РФ.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Решением Арбитражного суда Свердловской области от 21.06.2007 заявленные требования удовлетворены: общество привлечено к административной ответственности по ч. 2 ст. 14.1 КоАП РФ в виде штрафа в сумме 40000 руб.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согласившись с решением суда, общество обратились с апелляционной жалобой, в которой просит его отменить. Заявитель жалобы считает, что в действиях общества отсутствует состав вменяемого административного правонарушения, факт его не доказан. Указывает, что деятельность, связанную с хранением продуктов переработки нефти, общество не осуществляет, уставом общества данная деятельность не предусмотрена, зафиксированный на фототаблице объект обществу не принадлежит, является собственностью ассоциации фермерских хозяйств "К". Общество хранит топливо только в том количестве, для хранения которого не требуется лицензии, директор общества был введен в заблуждение в отношении количества дизельного топлива, хранящегося в емкости. Считает, что прокурором необоснованно в нарушение ч. 1 ст. 28.2 КоАП РФ протокол об административном правонарушении не составлялся, и с учетом положений 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ст. 28.4 КоАП РФ прокурор не имеет права на обращение в арбитражный суд с заявлением о привлечении к административной ответственности, также право на представление прокурором данного заявления не предусмотрено ст. 52 АПК РФ.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Административный орган письменный отзыв на жалобу не представил.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Стороны, извещенные о времени и места рассмотрения жалобы, в заседание суда не явился, что в порядке ч. 3 ст. 156 АПК РФ не препятствует рассмотрению дела без их участия.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Проверив законность и обоснованность обжалуемого судебного акта в порядке ст. 266 АПК РФ, суд апелляционной инстанции пришел к выводу о том, что решение соответствует действующему законодательству, оснований для его отмены не усматривает.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следует из материалов дела, помощником тавдинского городского прокурора проведена проверка соблюдения ООО "К" требований Федерального закона "О лицензировании отдельных видов деятельности", в результате которой выявлено осуществление без лицензии деятельности, связанной с хранением продуктов переработки нефти (дизельного топлива), результаты проведенной проверки оформлены актом о противопожарном состоянии N 92 от 16.05.2007 (л.д. 11-18).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Выявленное нарушение явилось основанием для вынесения постановления о возбуждении дела об административном правонарушении, предусмотренном ч. 2 ст. 14.1 КоАП РФ (л.д. 9-10), в связи с тем, что общество осуществляло без лицензии деятельность по эксплуатации пожароопасного производственного объекта, а именно - хранило дизельное топливо в емкости объемом 10 куб. м.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Административный орган обратился в арбитражный суд с заявлением о привлечении общества к ответственности, предусмотренной ч. 2 ст. 14.1 КоАП РФ.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ч. 2 ст. 14.1 КоАП РФ осуществление предпринимательской деятельности без специального разрешения (лицензии), если такое разрешение (лицензия) обязательно (обязательна), является административным правонарушением.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со ст. 2 Федерального закона от 08.08.2001 N 128-ФЗ "О лицензировании отдельных видов деятельности" под лицензируемым видом деятельности понимается вид деятельности, на осуществление которого на территории Российской Федерации требуется получение лицензии в соответствии с данным Федеральным законом.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порядке п. 1 ст. 17 названного Закона лицензированию подлежит деятельность по эксплуатации пожароопасных производственных объектов.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Положением о лицензировании деятельности по эксплуатации пожароопасных объектов, утвержденным Постановлением Правительства Российской Федерации от 14.08.2002 N 595, определен порядок лицензирования деятельности по эксплуатации пожароопасных производственных объектов, осуществляемой юридическими лицами и индивидуальными предпринимателями.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силу подп. "а" п. 1 указанного Положения под пожароопасными производственными объектами понимаются объекты, на которых используются (производятся, хранятся, перерабатываются) легковоспламеняющиеся, горючие и трудногорючие жидкости, твердые горючие и трудногорючие вещества и материалы (в том числе пыль и волокна), вещества и материалы, способные гореть при взаимодействии с водой, кислородом воздуха и друг с другом.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Федеральным законом от 21.07.1997 N 116-ФЗ "О промышленной безопасности опасных производственных объектов" к категории опасных производственных объектов относятся объекты, на которых получаются, используются, перерабатываются, образуются, хранятся, транспортируются, уничтожаются в т.ч. горючие вещества - жидкости, газы, пыли, способные самовозгораться, а также возгораться от источника зажигания и самостоятельно гореть после его удаления (п.п. "в" п. 1 приложения 1).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Судом первой инстанции установлено и материалами дела, в том числе объяснениями директора ООО "К", подтверждается, что общество осуществляло хранение продуктов переработки нефти (дизельное топливо) в емкости объемом 10 куб. м, расположенной в пределах границы д. Киселево Тавдинского района (л.д. 9-19).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апелляционной жалобе общество указало, что емкость с дизельным топливом ему не принадлежит, дизельное топливо в количестве, указанном в вышеназванной объяснительной директора, в ней отсутствует, в обоснование доводов ссылается на справки, приложенные к жалобе. Данные доводы судом апелляционной инстанции исследованы и отклонены в силу следующего.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объяснительной, данной тавдинскому городскому прокурору, директором общества К. указано, что у ООО "К" имеется в наличии сельскохозяйственная техника, заправка которой производится дизельным топливом, под действующее хранилище дизельного топлива оборудована емкость объемом 10 куб. м, в которой хранится дизельное топливо в количестве 3,5 куб. м, заправка техники осуществляется через колонку, при необходимости общество осуществляет доставку дизельного топлива и хранит его в данной емкости, заправка техники осуществляется в весенне-летний период, при этом лицензии на данный вид не имеется (л.д. 19).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Наличие указанной емкости и другого оборудования (электрощит с выключателем, колонка, др.) установлено в ходе проведенной административным органом проверки.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жалобе приложена справка от ассоциации фермерских хозяйств "К" от 06.07.2007 N 41, подписанная председателем данной ассоциации К., согласно которой на балансе с 01.07.2007 бензоколонки не числятся, они списаны в ноябре 2005 г., копия акта прилагается. Также приложена справка от ООО "К" от 01.07.2007 N 43, подписанная директором общества К., согласно которой на момент проверки - 16.05.2007 в емкости отсутствовало дизельное топливо в связи с непригодностью емкости к эксплуатации.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Данные документы не признаны судом апелляционной инстанции в качестве надлежащих доказательств, поскольку составлены лицом, заинтересованным в исходе дела - директором ООО "К" К., объяснения которого, данные в ходе проверки, и доводы жалобы противоречат друг другу, при этом иными доказательствами изложенные в справках сведения не подтверждены.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Довод общества о том, что хранением продуктов переработки нефти (дизельного топлива) общество не занимается, т.к. данный вид деятельности не предусмотрен уставом, является несостоятельным, в том числе с учетом того обстоятельства, что факт заправки сельскохозяйственной техники (тракторов) признается директором как в объяснениях, так и в апелляционной жалобе.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Таким образом, из обстоятельств дела установлено, что общество в период сезонных работ осуществляет заправку сельскохозяйственной техники дизельным топливом, хранящимся в указанной емкости, с использованием специального оборудования, что свидетельствует об осуществлении данной деятельности в значительных (промышленных) масштабах. Проверкой установлено и надлежащими доказательствами не опровергнуто наличие в емкости 3,5 куб. м дизельного топлива, что не позволяет сделать вывод о хранении топлива в небольшом количестве, на что ссылается общество в жалобе. Осуществление данной деятельности без лицензии, т.е. с нарушением установленных требований, создает существенную угрозу охраняемым общественным интересам, в том числе окружающей среде, жизни и здоровью людей.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таких обстоятельствах судом первой инстанции сделан правильный вывод о наличии состава вменяемого административного правонарушения в действиях общества.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в жалобе содержатся следующие доводы: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административным органом в нарушение ч. 1 ст. 28.2 КоАП РФ протокол об административном правонарушении в отношении общества не составлялся;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арбитражный суд с требованием о привлечении к административной ответственности могут обратиться только органы и должностные лица, уполномоченные составлять протоколы об административных правонарушениях;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предусмотренный ст. 52 АПК РФ перечень заявлений, с которыми прокурор может обратиться в арбитражный суд, не включает в себя заявления о привлечении к административной ответственности.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Данные не основаны на законе и подлежат отклонению в силу следующего.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ч. 1 ст. 28.2 КоАП РФ о совершении административного правонарушения составляется протокол, за исключением случаев, предусмотренных статьей 28.4, частью 1 статьи 28.6 Кодекса.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Пунктом 2 ч. 1 ст. 28.1 КоАП РФ установлено, что поводами к возбуждению дела об административном правонарушении являются в том числе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силу ст. 28.4 КоАП РФ дела об административных правонарушениях, предусмотренных статьями 5.1, 5.7, 5.21, 5.23-5.25, 5.45, 5.46, 5.48, 5.52, 7.24, 12.35, 12.36, 13.11, 13.14, частями 1 и 2 статьи 14.25, статьей 15.10, частью 3 статьи 19.4, статьями 19.9, 20.26, 20.28 настоящего Кодекса, возбуждаются прокурором. При осуществлении надзора за соблюдением Конституции Российской Федерации и исполнением законов, действующих на территории Российской Федерации, прокурор также вправе возбудить дело о любом другом административном правонарушении, ответственность за которое предусмотрена настоящим Кодексом или законом субъекта Российской Федерации (ч. 1).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возбуждении дела об административном правонарушении прокурором выносится постановление, которое должно содержать сведения, предусмотренные статьей 28.2 настоящего Кодекса. Указанное постановление выносится в сроки, установленные статьей 28.5 настоящего Кодекса (ч. 2).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Согласно п. 2 ст. 22 Федерального закона от 17.01.1992 N 2202-1 "О прокуратуре Российской Федерации", прокурор или его заместитель по основаниям, установленным законом, возбуждают производство об административном правонарушении. В систему органов прокуратуры Российской Федерации, полномочия которых установлены ст. 22, 27 Закона, входят и прокуроры городов и районов (ст. 11 указанного Закона).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пункте 14 Постановления Пленума ВАС РФ от 27.01.2003 N 2 "О некоторых вопросах, связанных с введением в действие Кодекса Российской Федерации об административных правонарушениях" разъяснено, что дела о привлечении к административной ответственности, отнесенные федеральным законом к подведомственности арбитражных судов, а также дела об оспаривании решений административных органов о привлечении к административной ответственности рассматриваются по общим правилам искового производства, предусмотренным названным Кодексом, с особенностями, установленными в его главе 25 и федеральном законе об административных правонарушениях.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Пунктом 15 Постановления предусмотрено, что при возбуждении производства по делам о привлечении к административной ответственности судам необходимо учитывать положения пункта 2 статьи 22 Федерального закона "О прокуратуре Российской Федерации", предоставляющие прокурору и его заместителю право возбуждать производство об административном правонарушении, а также положения статей 28.4 и 28.8 КоАП, определяющие полномочия прокурора по возбуждению дел об административных правонарушениях и направлению материалов в суды, уполномоченные рассматривать соответствующие дела. При рассмотрении этих дел судам необходимо исходить из того, что в данном случае в арбитражном процессе прокурор пользуется правами и несет обязанности органа, которые предусмотрены главой 25 и иными нормами АПК РФ.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Таким образом, в силу закона у прокурора имеются соответствующие полномочия на возбуждение дела об административном правонарушении, при этом в данном случае составление протокола не предусмотрено.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учетом изложенных положений прокурор правомерно обратился в арбитражный суд с заявлением о привлечении общества к указанной административной ответственности.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Судом апелляционной инстанции процессуальных нарушений при производстве по делу об административном правонарушении, которые препятствовали бы представлению каких-либо доказательств, и не позволили бы всесторонне, объективно рассмотреть дело, не установлено. Доказательств того, что не были приняты какие-либо документы, другие доказательства по делу, имеющие значение для вынесения решения по материалам административного дела, не имеется.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Таким образом, суд первой инстанции с учетом всех обстоятельств дела сделал правильный вывод о наличии состава правонарушения, предусмотренного ч. 2 ст. 14.1 КоАП РФ, и правомерно привлек общество к административной ответственности.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Кроме того, суд учел положения ст. 4.1-4.3 КоАП РФ, наложив штраф в минимальном размере, предусмотренном санкцией ч. 2 ст. 14.1 КоАП РФ, не нарушив прав привлекаемого к ответственности лица.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таких обстоятельствах жалоба удовлетворению, а решение суда первой инстанции от 21.06.2007 отмене - не подлежат.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порядке ч. 4 ст. 208 АПК РФ, ст. 333.40 НК РФ заявителю подлежит возврату ошибочно уплаченная госпошлина по апелляционной жалобе в сумме 1000 рублей.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Руководствуясь ст. 258, 269, 271 Арбитражного процессуального кодекса Российской Федерации, Семнадцатый арбитражный апелляционный суд</w:t>
      </w:r>
    </w:p>
    <w:p w:rsidR="00C95CEB" w:rsidRPr="00C95CEB" w:rsidRDefault="00C95CEB" w:rsidP="00C95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ПОСТАНОВИЛ:</w:t>
      </w:r>
    </w:p>
    <w:p w:rsidR="00C95CEB" w:rsidRPr="00C95CEB" w:rsidRDefault="00C95CEB" w:rsidP="00C95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решение Арбитражного суда Свердловской области от 21.06.2007 оставить без изменения, апелляционную жалобу - без удовлетворения.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Возвратить ООО "К" госпошлину в сумме 1000 руб., уплаченную по квитанции от 09.07.2007.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Постановление может быть обжаловано в Федеральный арбитражный суд Уральского округа в течение двух месяцев с даты его вынесения через Арбитражный суд Свердловской области.</w:t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Информацию о времени, месте и результатах рассмотрения кассационной жалобы можно получить на интернет-сайте Федерального арбитражного суда Уральского округа www.fasuo.arbitr.ru</w:t>
      </w:r>
    </w:p>
    <w:p w:rsidR="00611C15" w:rsidRPr="00C95CEB" w:rsidRDefault="00611C15">
      <w:pPr>
        <w:rPr>
          <w:rFonts w:ascii="Times New Roman" w:hAnsi="Times New Roman" w:cs="Times New Roman"/>
          <w:sz w:val="24"/>
          <w:szCs w:val="24"/>
        </w:rPr>
      </w:pPr>
    </w:p>
    <w:sectPr w:rsidR="00611C15" w:rsidRPr="00C95CEB" w:rsidSect="00611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1F" w:rsidRDefault="0081721F" w:rsidP="006C30BD">
      <w:pPr>
        <w:spacing w:after="0" w:line="240" w:lineRule="auto"/>
      </w:pPr>
      <w:r>
        <w:separator/>
      </w:r>
    </w:p>
  </w:endnote>
  <w:endnote w:type="continuationSeparator" w:id="0">
    <w:p w:rsidR="0081721F" w:rsidRDefault="0081721F" w:rsidP="006C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D" w:rsidRDefault="006C30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D" w:rsidRPr="006C30BD" w:rsidRDefault="006C30BD" w:rsidP="006C30BD">
    <w:pPr>
      <w:spacing w:after="0" w:line="240" w:lineRule="auto"/>
      <w:jc w:val="center"/>
      <w:rPr>
        <w:sz w:val="16"/>
        <w:szCs w:val="16"/>
      </w:rPr>
    </w:pPr>
    <w:r w:rsidRPr="006C30BD">
      <w:rPr>
        <w:sz w:val="16"/>
        <w:szCs w:val="16"/>
      </w:rPr>
      <w:t>cons-systems.ru</w:t>
    </w:r>
  </w:p>
  <w:p w:rsidR="006C30BD" w:rsidRPr="006C30BD" w:rsidRDefault="006C30BD" w:rsidP="006C30BD">
    <w:pPr>
      <w:spacing w:after="0" w:line="240" w:lineRule="auto"/>
      <w:jc w:val="center"/>
      <w:rPr>
        <w:sz w:val="16"/>
        <w:szCs w:val="16"/>
      </w:rPr>
    </w:pPr>
    <w:r w:rsidRPr="006C30BD">
      <w:rPr>
        <w:sz w:val="16"/>
        <w:szCs w:val="16"/>
      </w:rPr>
      <w:t>ООО Системс — ОГРН 1117746231580 — ИНН 7707083893 — КПП 504701001</w:t>
    </w:r>
  </w:p>
  <w:p w:rsidR="006C30BD" w:rsidRPr="006C30BD" w:rsidRDefault="006C30BD" w:rsidP="006C30BD">
    <w:pPr>
      <w:spacing w:after="0" w:line="240" w:lineRule="auto"/>
      <w:jc w:val="center"/>
      <w:rPr>
        <w:sz w:val="16"/>
        <w:szCs w:val="16"/>
      </w:rPr>
    </w:pPr>
    <w:r w:rsidRPr="006C30BD">
      <w:rPr>
        <w:sz w:val="16"/>
        <w:szCs w:val="16"/>
      </w:rPr>
      <w:t>141400, Московская область, Химкинский район, г. Химки, улица Академика Грушина 33</w:t>
    </w:r>
  </w:p>
  <w:p w:rsidR="006C30BD" w:rsidRPr="002502D4" w:rsidRDefault="006C30BD" w:rsidP="002502D4">
    <w:pPr>
      <w:spacing w:after="0" w:line="240" w:lineRule="auto"/>
      <w:jc w:val="center"/>
      <w:rPr>
        <w:sz w:val="16"/>
        <w:szCs w:val="16"/>
      </w:rPr>
    </w:pPr>
    <w:r w:rsidRPr="006C30BD">
      <w:rPr>
        <w:sz w:val="16"/>
        <w:szCs w:val="16"/>
      </w:rPr>
      <w:fldChar w:fldCharType="begin"/>
    </w:r>
    <w:r w:rsidRPr="006C30BD">
      <w:rPr>
        <w:sz w:val="16"/>
        <w:szCs w:val="16"/>
      </w:rPr>
      <w:instrText>PAGE   \* MERGEFORMAT</w:instrText>
    </w:r>
    <w:r w:rsidRPr="006C30BD">
      <w:rPr>
        <w:sz w:val="16"/>
        <w:szCs w:val="16"/>
      </w:rPr>
      <w:fldChar w:fldCharType="separate"/>
    </w:r>
    <w:r w:rsidR="0081721F">
      <w:rPr>
        <w:noProof/>
        <w:sz w:val="16"/>
        <w:szCs w:val="16"/>
      </w:rPr>
      <w:t>1</w:t>
    </w:r>
    <w:r w:rsidRPr="006C30BD">
      <w:rPr>
        <w:sz w:val="16"/>
        <w:szCs w:val="16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D" w:rsidRDefault="006C30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1F" w:rsidRDefault="0081721F" w:rsidP="006C30BD">
      <w:pPr>
        <w:spacing w:after="0" w:line="240" w:lineRule="auto"/>
      </w:pPr>
      <w:r>
        <w:separator/>
      </w:r>
    </w:p>
  </w:footnote>
  <w:footnote w:type="continuationSeparator" w:id="0">
    <w:p w:rsidR="0081721F" w:rsidRDefault="0081721F" w:rsidP="006C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D" w:rsidRDefault="006C30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D" w:rsidRDefault="006C30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0BD" w:rsidRDefault="006C30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CEB"/>
    <w:rsid w:val="002502D4"/>
    <w:rsid w:val="00611C15"/>
    <w:rsid w:val="006C30BD"/>
    <w:rsid w:val="0077759A"/>
    <w:rsid w:val="0081721F"/>
    <w:rsid w:val="00C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15"/>
  </w:style>
  <w:style w:type="paragraph" w:styleId="1">
    <w:name w:val="heading 1"/>
    <w:basedOn w:val="a"/>
    <w:link w:val="10"/>
    <w:uiPriority w:val="9"/>
    <w:qFormat/>
    <w:rsid w:val="00C95CEB"/>
    <w:pPr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color w:val="31518C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CEB"/>
    <w:rPr>
      <w:rFonts w:ascii="Times New Roman" w:eastAsia="Times New Roman" w:hAnsi="Times New Roman" w:cs="Times New Roman"/>
      <w:b/>
      <w:bCs/>
      <w:color w:val="31518C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9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3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30BD"/>
  </w:style>
  <w:style w:type="paragraph" w:styleId="a6">
    <w:name w:val="footer"/>
    <w:basedOn w:val="a"/>
    <w:link w:val="a7"/>
    <w:uiPriority w:val="99"/>
    <w:unhideWhenUsed/>
    <w:rsid w:val="006C3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3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2274</Words>
  <Characters>12966</Characters>
  <Application>Microsoft Office Word</Application>
  <DocSecurity>0</DocSecurity>
  <Lines>108</Lines>
  <Paragraphs>30</Paragraphs>
  <ScaleCrop>false</ScaleCrop>
  <Company>ОАО "МОЭК"</Company>
  <LinksUpToDate>false</LinksUpToDate>
  <CharactersWithSpaces>15210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Filin-S-A</dc:creator>
  <cp:keywords/>
  <dc:description/>
  <cp:lastModifiedBy>Филин Сергей Александрович</cp:lastModifiedBy>
  <cp:revision>4</cp:revision>
  <dcterms:created xsi:type="dcterms:W3CDTF">2011-03-09T06:59:00Z</dcterms:created>
  <dcterms:modified xsi:type="dcterms:W3CDTF">2013-07-10T09:28:00Z</dcterms:modified>
</cp:coreProperties>
</file>