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5B" w:rsidRPr="00755B5B" w:rsidRDefault="00B37C43" w:rsidP="000A56CE">
      <w:pPr>
        <w:jc w:val="center"/>
        <w:rPr>
          <w:b/>
          <w:sz w:val="32"/>
          <w:szCs w:val="32"/>
        </w:rPr>
      </w:pPr>
      <w:r w:rsidRPr="00755B5B">
        <w:rPr>
          <w:b/>
          <w:sz w:val="32"/>
          <w:szCs w:val="32"/>
        </w:rPr>
        <w:t>Зако</w:t>
      </w:r>
      <w:bookmarkStart w:id="0" w:name="_GoBack"/>
      <w:bookmarkEnd w:id="0"/>
      <w:r w:rsidRPr="00755B5B">
        <w:rPr>
          <w:b/>
          <w:sz w:val="32"/>
          <w:szCs w:val="32"/>
        </w:rPr>
        <w:t>н Московской области о</w:t>
      </w:r>
      <w:r w:rsidR="00755B5B">
        <w:rPr>
          <w:b/>
          <w:sz w:val="32"/>
          <w:szCs w:val="32"/>
        </w:rPr>
        <w:t>т 7 марта 2014 года №16/2014-ОЗ</w:t>
      </w:r>
    </w:p>
    <w:p w:rsidR="00B37C43" w:rsidRPr="00755B5B" w:rsidRDefault="00B37C43" w:rsidP="000A56CE">
      <w:pPr>
        <w:jc w:val="center"/>
        <w:rPr>
          <w:b/>
          <w:sz w:val="32"/>
          <w:szCs w:val="32"/>
        </w:rPr>
      </w:pPr>
      <w:r w:rsidRPr="00755B5B">
        <w:rPr>
          <w:b/>
          <w:sz w:val="32"/>
          <w:szCs w:val="32"/>
        </w:rPr>
        <w:t>"Об обеспечении тишины и покоя граждан на территории Московской области"</w:t>
      </w:r>
    </w:p>
    <w:p w:rsidR="00B37C43" w:rsidRDefault="00B37C43" w:rsidP="00755B5B">
      <w:pPr>
        <w:spacing w:after="0" w:line="240" w:lineRule="auto"/>
        <w:ind w:firstLine="709"/>
        <w:jc w:val="both"/>
      </w:pPr>
      <w:r>
        <w:t>Дата подписания: 07.03.2014</w:t>
      </w:r>
    </w:p>
    <w:p w:rsidR="00B37C43" w:rsidRDefault="00B37C43" w:rsidP="00755B5B">
      <w:pPr>
        <w:spacing w:after="0" w:line="240" w:lineRule="auto"/>
        <w:ind w:firstLine="709"/>
        <w:jc w:val="both"/>
        <w:rPr>
          <w:lang w:val="en-US"/>
        </w:rPr>
      </w:pPr>
      <w:r>
        <w:t>Дата публикации: 09.03.2014 12:50</w:t>
      </w:r>
    </w:p>
    <w:p w:rsidR="00755B5B" w:rsidRPr="00755B5B" w:rsidRDefault="00755B5B" w:rsidP="00755B5B">
      <w:pPr>
        <w:spacing w:after="0" w:line="240" w:lineRule="auto"/>
        <w:ind w:firstLine="709"/>
        <w:jc w:val="both"/>
        <w:rPr>
          <w:lang w:val="en-US"/>
        </w:rPr>
      </w:pPr>
    </w:p>
    <w:p w:rsidR="00B37C43" w:rsidRPr="00755B5B" w:rsidRDefault="00B37C43" w:rsidP="00755B5B">
      <w:pPr>
        <w:ind w:firstLine="709"/>
        <w:jc w:val="both"/>
        <w:rPr>
          <w:b/>
        </w:rPr>
      </w:pPr>
      <w:r w:rsidRPr="00755B5B">
        <w:rPr>
          <w:b/>
        </w:rPr>
        <w:t>Статья 1. Предмет регулирования настоящего Закона</w:t>
      </w:r>
    </w:p>
    <w:p w:rsidR="00B37C43" w:rsidRDefault="00B37C43" w:rsidP="00755B5B">
      <w:pPr>
        <w:ind w:firstLine="709"/>
        <w:jc w:val="both"/>
      </w:pPr>
      <w:r>
        <w:t>Настоящий Закон регулирует отношения, связанные с обеспечением тишины и покоя граждан на территории Московской области.</w:t>
      </w:r>
    </w:p>
    <w:p w:rsidR="00B37C43" w:rsidRPr="00755B5B" w:rsidRDefault="00B37C43" w:rsidP="00755B5B">
      <w:pPr>
        <w:ind w:firstLine="709"/>
        <w:jc w:val="both"/>
        <w:rPr>
          <w:b/>
        </w:rPr>
      </w:pPr>
      <w:r w:rsidRPr="00755B5B">
        <w:rPr>
          <w:b/>
        </w:rPr>
        <w:t>Статья 2. Периоды времени, в которые не допускается нарушение тишины и покоя граждан</w:t>
      </w:r>
    </w:p>
    <w:p w:rsidR="00B37C43" w:rsidRDefault="00B37C43" w:rsidP="00755B5B">
      <w:pPr>
        <w:ind w:firstLine="709"/>
        <w:jc w:val="both"/>
      </w:pPr>
      <w:r>
        <w:t>Не допускается нарушение тишины и покоя граждан:</w:t>
      </w:r>
    </w:p>
    <w:p w:rsidR="00B37C43" w:rsidRDefault="00B37C43" w:rsidP="00755B5B">
      <w:pPr>
        <w:ind w:firstLine="709"/>
        <w:jc w:val="both"/>
      </w:pPr>
      <w:r>
        <w:t>1) с 21.00 до 8.00 часов в будние дни (с понедельника по пятницу включительно);</w:t>
      </w:r>
    </w:p>
    <w:p w:rsidR="00B37C43" w:rsidRDefault="00B37C43" w:rsidP="00755B5B">
      <w:pPr>
        <w:ind w:firstLine="709"/>
        <w:jc w:val="both"/>
      </w:pPr>
      <w:r>
        <w:t>2) 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B37C43" w:rsidRDefault="00B37C43" w:rsidP="00755B5B">
      <w:pPr>
        <w:ind w:firstLine="709"/>
        <w:jc w:val="both"/>
      </w:pPr>
      <w:r>
        <w:t>3) с 13.00 до 15.00 часов ежедневно в отношении защищаемых объектов, предусмотренных пунктом 1 статьи 3 настоящего Закона, в части действий, предусмотренных пунктами 1 и 4 части 1 статьи 4 настоящего Закона.</w:t>
      </w:r>
    </w:p>
    <w:p w:rsidR="00B37C43" w:rsidRPr="00755B5B" w:rsidRDefault="00B37C43" w:rsidP="00755B5B">
      <w:pPr>
        <w:ind w:firstLine="709"/>
        <w:jc w:val="both"/>
        <w:rPr>
          <w:b/>
        </w:rPr>
      </w:pPr>
      <w:r w:rsidRPr="00755B5B">
        <w:rPr>
          <w:b/>
        </w:rPr>
        <w:t>Статья 3. Защищаемые объекты</w:t>
      </w:r>
    </w:p>
    <w:p w:rsidR="00B37C43" w:rsidRDefault="00B37C43" w:rsidP="00755B5B">
      <w:pPr>
        <w:ind w:firstLine="709"/>
        <w:jc w:val="both"/>
      </w:pPr>
      <w:r>
        <w:t>Защищаемыми объектами на территории Московской области являются:</w:t>
      </w:r>
    </w:p>
    <w:p w:rsidR="00B37C43" w:rsidRDefault="00B37C43" w:rsidP="00755B5B">
      <w:pPr>
        <w:ind w:firstLine="709"/>
        <w:jc w:val="both"/>
      </w:pPr>
      <w:r>
        <w:t>1) квартиры и помещения общего пользования в многоквартирных домах, жилые дома, жилые помещения и помещения общего пользования в общежитиях;</w:t>
      </w:r>
    </w:p>
    <w:p w:rsidR="00B37C43" w:rsidRDefault="00B37C43" w:rsidP="00755B5B">
      <w:pPr>
        <w:ind w:firstLine="709"/>
        <w:jc w:val="both"/>
      </w:pPr>
      <w:r>
        <w:t xml:space="preserve">2) придомовые территории, в том числе </w:t>
      </w:r>
      <w:proofErr w:type="spellStart"/>
      <w:r>
        <w:t>внутридворовые</w:t>
      </w:r>
      <w:proofErr w:type="spellEnd"/>
      <w:r>
        <w:t xml:space="preserve"> проезды, детские, спортивные, игровые площадки на территории жилых микрорайонов и групп жилых домов;</w:t>
      </w:r>
    </w:p>
    <w:p w:rsidR="00B37C43" w:rsidRDefault="00B37C43" w:rsidP="00755B5B">
      <w:pPr>
        <w:ind w:firstLine="709"/>
        <w:jc w:val="both"/>
      </w:pPr>
      <w:r>
        <w:t xml:space="preserve">3) помещения и территории образовательных, медицинских организаций, а также организаций, оказывающих социальные, реабилитационные, санаторно-курортные услуги, услуги по временному размещению и (или) обеспечению временного пребывания граждан; </w:t>
      </w:r>
    </w:p>
    <w:p w:rsidR="00B37C43" w:rsidRDefault="00B37C43" w:rsidP="00755B5B">
      <w:pPr>
        <w:ind w:firstLine="709"/>
        <w:jc w:val="both"/>
      </w:pPr>
      <w:r>
        <w:t>4) территории садоводческих, огороднических и дачных некоммерческих объединений граждан.</w:t>
      </w:r>
    </w:p>
    <w:p w:rsidR="00B37C43" w:rsidRPr="00755B5B" w:rsidRDefault="00B37C43" w:rsidP="00755B5B">
      <w:pPr>
        <w:ind w:firstLine="709"/>
        <w:jc w:val="both"/>
        <w:rPr>
          <w:b/>
        </w:rPr>
      </w:pPr>
      <w:r w:rsidRPr="00755B5B">
        <w:rPr>
          <w:b/>
        </w:rPr>
        <w:t>Статья 4. Действия, нарушающие тишину и покой граждан</w:t>
      </w:r>
    </w:p>
    <w:p w:rsidR="00B37C43" w:rsidRDefault="00B37C43" w:rsidP="00755B5B">
      <w:pPr>
        <w:ind w:firstLine="709"/>
        <w:jc w:val="both"/>
      </w:pPr>
      <w:r>
        <w:t>1. К действиям, нарушающим тишину и покой граждан, относятся:</w:t>
      </w:r>
    </w:p>
    <w:p w:rsidR="00B37C43" w:rsidRDefault="00B37C43" w:rsidP="00755B5B">
      <w:pPr>
        <w:ind w:firstLine="709"/>
        <w:jc w:val="both"/>
      </w:pPr>
      <w:r>
        <w:t>1) использование звуковоспроизводящих устройств и устрой</w:t>
      </w:r>
      <w:proofErr w:type="gramStart"/>
      <w:r>
        <w:t>ств зв</w:t>
      </w:r>
      <w:proofErr w:type="gramEnd"/>
      <w:r>
        <w:t>укоусиления, в том числе установленных на транспортных средствах, на (в) объектах торговли, общественного питания, организации досуга, повлекшее нарушение тишины и покоя граждан;</w:t>
      </w:r>
    </w:p>
    <w:p w:rsidR="00B37C43" w:rsidRDefault="00B37C43" w:rsidP="00755B5B">
      <w:pPr>
        <w:ind w:firstLine="709"/>
        <w:jc w:val="both"/>
      </w:pPr>
      <w:r>
        <w:lastRenderedPageBreak/>
        <w:t>2) крики, свист, пение, игра на музыкальных инструментах, повлекшие нарушение тишины и покоя граждан;</w:t>
      </w:r>
    </w:p>
    <w:p w:rsidR="00B37C43" w:rsidRDefault="00B37C43" w:rsidP="00755B5B">
      <w:pPr>
        <w:ind w:firstLine="709"/>
        <w:jc w:val="both"/>
      </w:pPr>
      <w:r>
        <w:t>3) применение пиротехнических средств, повлекшее нарушение тишины и покоя граждан;</w:t>
      </w:r>
    </w:p>
    <w:p w:rsidR="00B37C43" w:rsidRDefault="00B37C43" w:rsidP="00755B5B">
      <w:pPr>
        <w:ind w:firstLine="709"/>
        <w:jc w:val="both"/>
      </w:pPr>
      <w:r>
        <w:t>4) проведение ремонтных работ, переустройства и (или) перепланировки жилых помещений, повлекшее нарушение тишины и покоя граждан;</w:t>
      </w:r>
    </w:p>
    <w:p w:rsidR="00B37C43" w:rsidRDefault="00B37C43" w:rsidP="00755B5B">
      <w:pPr>
        <w:ind w:firstLine="709"/>
        <w:jc w:val="both"/>
      </w:pPr>
      <w:r>
        <w:t>5) проведение земляных, ремонтных, строительных, разгрузочно-погрузочных и иных видов работ с применением механических средств и технических устройств, за исключением работ, предусмотренных пунктом 4 настоящей части, повлекшее нарушение тишины и покоя граждан;</w:t>
      </w:r>
    </w:p>
    <w:p w:rsidR="00B37C43" w:rsidRDefault="00B37C43" w:rsidP="00755B5B">
      <w:pPr>
        <w:ind w:firstLine="709"/>
        <w:jc w:val="both"/>
      </w:pPr>
      <w:r>
        <w:t>6) иные действия, повлекшие нарушение тишины и покоя граждан.</w:t>
      </w:r>
    </w:p>
    <w:p w:rsidR="00B37C43" w:rsidRDefault="00B37C43" w:rsidP="00755B5B">
      <w:pPr>
        <w:ind w:firstLine="709"/>
        <w:jc w:val="both"/>
      </w:pPr>
      <w:r>
        <w:t xml:space="preserve">2. Положения настоящего Закона не распространяются </w:t>
      </w:r>
      <w:proofErr w:type="gramStart"/>
      <w:r>
        <w:t>на</w:t>
      </w:r>
      <w:proofErr w:type="gramEnd"/>
      <w:r>
        <w:t>:</w:t>
      </w:r>
    </w:p>
    <w:p w:rsidR="00B37C43" w:rsidRDefault="00B37C43" w:rsidP="00755B5B">
      <w:pPr>
        <w:ind w:firstLine="709"/>
        <w:jc w:val="both"/>
      </w:pPr>
      <w:r>
        <w:t>1) действия граждан, должностных лиц и юридических лиц, направленные на предотвращение правонарушений, предотвращение и ликвидацию последствий аварий, стихийных бедствий, иных чрезвычайных ситуаций, выполнение работ, связанных с обеспечением личной и общественной безопасности граждан либо функционирования объектов жизнеобеспечения населения;</w:t>
      </w:r>
    </w:p>
    <w:p w:rsidR="00B37C43" w:rsidRDefault="00B37C43" w:rsidP="00755B5B">
      <w:pPr>
        <w:ind w:firstLine="709"/>
        <w:jc w:val="both"/>
      </w:pPr>
      <w:r>
        <w:t>2) проведение массовых публичных мероприятий, в том числе официальных физкультурных мероприятий и спортивных мероприятий, культурных мероприятий, религиозных обрядов и церемоний;</w:t>
      </w:r>
    </w:p>
    <w:p w:rsidR="00B37C43" w:rsidRDefault="00B37C43" w:rsidP="00755B5B">
      <w:pPr>
        <w:ind w:firstLine="709"/>
        <w:jc w:val="both"/>
      </w:pPr>
      <w:r>
        <w:t>3) действия, за совершение которых Кодексом Российской Федерации об административных правонарушениях установлена административная ответственность.</w:t>
      </w:r>
    </w:p>
    <w:p w:rsidR="00B37C43" w:rsidRPr="00755B5B" w:rsidRDefault="00B37C43" w:rsidP="00755B5B">
      <w:pPr>
        <w:ind w:firstLine="709"/>
        <w:jc w:val="both"/>
        <w:rPr>
          <w:b/>
        </w:rPr>
      </w:pPr>
      <w:r w:rsidRPr="00755B5B">
        <w:rPr>
          <w:b/>
        </w:rPr>
        <w:t>Статья 5. О внесении изменений в Закон Московской области "Об обеспечении тишины и покоя граждан в ночное время на территории Московской области"</w:t>
      </w:r>
    </w:p>
    <w:p w:rsidR="00B37C43" w:rsidRDefault="00B37C43" w:rsidP="00755B5B">
      <w:pPr>
        <w:ind w:firstLine="709"/>
        <w:jc w:val="both"/>
      </w:pPr>
      <w:r>
        <w:t>Внести в Закон Московской области № 1/2008-ОЗ "Об обеспечении тишины и покоя граждан в ночное время на территории Московской области" (с изменениями, внесенными законами Московской области № 98/2011-ОЗ, № 140/2011-ОЗ) следующие изменения:</w:t>
      </w:r>
    </w:p>
    <w:p w:rsidR="00B37C43" w:rsidRDefault="00B37C43" w:rsidP="00755B5B">
      <w:pPr>
        <w:ind w:firstLine="709"/>
        <w:jc w:val="both"/>
      </w:pPr>
      <w:r>
        <w:t>1) наименование изложить в следующей редакции: "Об административной ответственности за правонарушения в сфере обеспечения тишины и покоя граждан на территории Московской области";</w:t>
      </w:r>
    </w:p>
    <w:p w:rsidR="00B37C43" w:rsidRDefault="00B37C43" w:rsidP="00755B5B">
      <w:pPr>
        <w:ind w:firstLine="709"/>
        <w:jc w:val="both"/>
      </w:pPr>
      <w:r>
        <w:t>2) преамбулу изложить в следующей редакции:</w:t>
      </w:r>
    </w:p>
    <w:p w:rsidR="00B37C43" w:rsidRDefault="00B37C43" w:rsidP="00755B5B">
      <w:pPr>
        <w:ind w:firstLine="709"/>
        <w:jc w:val="both"/>
      </w:pPr>
      <w:r>
        <w:t>"Настоящий Закон устанавливает административную ответственность граждан, должностных лиц и юридических лиц за правонарушения в сфере обеспечения тишины и покоя граждан на территории Московской области</w:t>
      </w:r>
      <w:proofErr w:type="gramStart"/>
      <w:r>
        <w:t>.";</w:t>
      </w:r>
      <w:proofErr w:type="gramEnd"/>
    </w:p>
    <w:p w:rsidR="00B37C43" w:rsidRDefault="00B37C43" w:rsidP="00755B5B">
      <w:pPr>
        <w:ind w:firstLine="709"/>
        <w:jc w:val="both"/>
      </w:pPr>
      <w:r>
        <w:t>3) статьи 1-3 признать утратившими силу;</w:t>
      </w:r>
    </w:p>
    <w:p w:rsidR="00B37C43" w:rsidRDefault="00B37C43" w:rsidP="00755B5B">
      <w:pPr>
        <w:ind w:firstLine="709"/>
        <w:jc w:val="both"/>
      </w:pPr>
      <w:r>
        <w:t>4) статью 4 изложить в следующей редакции:</w:t>
      </w:r>
    </w:p>
    <w:p w:rsidR="00B37C43" w:rsidRPr="00755B5B" w:rsidRDefault="00B37C43" w:rsidP="00755B5B">
      <w:pPr>
        <w:ind w:firstLine="709"/>
        <w:jc w:val="both"/>
        <w:rPr>
          <w:b/>
        </w:rPr>
      </w:pPr>
      <w:r w:rsidRPr="00755B5B">
        <w:rPr>
          <w:b/>
        </w:rPr>
        <w:t>"Статья 4. Нарушение тишины и покоя граждан</w:t>
      </w:r>
    </w:p>
    <w:p w:rsidR="00B37C43" w:rsidRDefault="00B37C43" w:rsidP="00755B5B">
      <w:pPr>
        <w:ind w:firstLine="709"/>
        <w:jc w:val="both"/>
      </w:pPr>
      <w:r>
        <w:lastRenderedPageBreak/>
        <w:t xml:space="preserve">1. </w:t>
      </w:r>
      <w:proofErr w:type="gramStart"/>
      <w:r>
        <w:t>Нарушение тишины и покоя граждан в периоды времени, предусмотренные Законом Московской области № 16/2014-ОЗ "Об обеспечении тишины и покоя граждан на территории Московской области", - влечет предупреждение или наложение административного штрафа на граждан в размере от одной тысячи до трех тысяч рублей; на должностных лиц - от пяти тысяч до десяти тысяч рублей;</w:t>
      </w:r>
      <w:proofErr w:type="gramEnd"/>
      <w:r>
        <w:t xml:space="preserve"> на юридических лиц - от двадцати тысяч до пятидесяти тысяч рублей.</w:t>
      </w:r>
    </w:p>
    <w:p w:rsidR="00B37C43" w:rsidRDefault="00B37C43" w:rsidP="00755B5B">
      <w:pPr>
        <w:ind w:firstLine="709"/>
        <w:jc w:val="both"/>
      </w:pPr>
      <w:r>
        <w:t>2. Совершение административного правонарушения, предусмотренного частью 1 настоящей статьи, во второй раз в течение года - влечет наложение административного штрафа на граждан в размере четырех тысяч рублей; на должностных лиц - от пятнадцати тысяч до тридцати тысяч рублей; на юридических лиц - от шестидесяти тысяч до восьмидесяти тысяч рублей.</w:t>
      </w:r>
    </w:p>
    <w:p w:rsidR="00B37C43" w:rsidRDefault="00B37C43" w:rsidP="00755B5B">
      <w:pPr>
        <w:ind w:firstLine="709"/>
        <w:jc w:val="both"/>
      </w:pPr>
      <w:r>
        <w:t>3. Совершение административного правонарушения, предусмотренного частью 1 настоящей статьи, в третий и последующие разы в течение года - влечет наложение административного штрафа на граждан в размере пяти тысяч рублей; на должностных лиц - пятидесяти тысяч рублей; на юридических лиц - от ста тысяч до ста пятидесяти тысяч рублей</w:t>
      </w:r>
      <w:proofErr w:type="gramStart"/>
      <w:r>
        <w:t>.";</w:t>
      </w:r>
      <w:proofErr w:type="gramEnd"/>
    </w:p>
    <w:p w:rsidR="00B37C43" w:rsidRDefault="00B37C43" w:rsidP="00755B5B">
      <w:pPr>
        <w:ind w:firstLine="709"/>
        <w:jc w:val="both"/>
      </w:pPr>
      <w:r>
        <w:t>5) в статье 5:</w:t>
      </w:r>
    </w:p>
    <w:p w:rsidR="00B37C43" w:rsidRDefault="00B37C43" w:rsidP="00755B5B">
      <w:pPr>
        <w:ind w:firstLine="709"/>
        <w:jc w:val="both"/>
      </w:pPr>
      <w:r>
        <w:t>а) в наименовании слова "в ночное время" исключить;</w:t>
      </w:r>
    </w:p>
    <w:p w:rsidR="00B37C43" w:rsidRDefault="00B37C43" w:rsidP="00755B5B">
      <w:pPr>
        <w:ind w:firstLine="709"/>
        <w:jc w:val="both"/>
      </w:pPr>
      <w:r>
        <w:t>б) части 1 и 2 изложить в следующей редакции:</w:t>
      </w:r>
    </w:p>
    <w:p w:rsidR="00B37C43" w:rsidRDefault="00B37C43" w:rsidP="00755B5B">
      <w:pPr>
        <w:ind w:firstLine="709"/>
        <w:jc w:val="both"/>
      </w:pPr>
      <w:r>
        <w:t>"1. Протоколы об административных правонарушениях, предусмотренных настоящим Законом, составляют должностные лица центрального исполнительного органа государственной власти Московской области специальной компетенции, осуществляющего исполнительно-распорядительную деятельность на территории Московской области в сфере государственного административно-технического надзора (далее - центральный исполнительный орган государственной власти Московской области):</w:t>
      </w:r>
    </w:p>
    <w:p w:rsidR="00B37C43" w:rsidRDefault="00B37C43" w:rsidP="00755B5B">
      <w:pPr>
        <w:ind w:firstLine="709"/>
        <w:jc w:val="both"/>
      </w:pPr>
      <w:r>
        <w:t>1) руководитель центрального исполнительного органа государственной власти Московской области - главный государственный административно-технический инспектор Московской области;</w:t>
      </w:r>
    </w:p>
    <w:p w:rsidR="00B37C43" w:rsidRDefault="00B37C43" w:rsidP="00755B5B">
      <w:pPr>
        <w:ind w:firstLine="709"/>
        <w:jc w:val="both"/>
      </w:pPr>
      <w:r>
        <w:t>2) первый заместитель руководителя центрального исполнительного органа государственной власти Московской области - заместитель главного государственного административно-технического инспектора Московской области;</w:t>
      </w:r>
    </w:p>
    <w:p w:rsidR="00B37C43" w:rsidRDefault="00B37C43" w:rsidP="00755B5B">
      <w:pPr>
        <w:ind w:firstLine="709"/>
        <w:jc w:val="both"/>
      </w:pPr>
      <w:r>
        <w:t>3) заместитель руководителя центрального исполнительного органа государственной власти Московской области - заместитель главного государственного административно-технического инспектора Московской области;</w:t>
      </w:r>
    </w:p>
    <w:p w:rsidR="00B37C43" w:rsidRDefault="00B37C43" w:rsidP="00755B5B">
      <w:pPr>
        <w:ind w:firstLine="709"/>
        <w:jc w:val="both"/>
      </w:pPr>
      <w:r>
        <w:t>4) начальники управлений и их заместители; заведующие отделами, начальники отделов и их заместители; заведующие отделами (начальники отделов) в управлениях и их заместители; консультанты - старшие государственные административно-технические инспекторы Московской области;</w:t>
      </w:r>
    </w:p>
    <w:p w:rsidR="00B37C43" w:rsidRDefault="00B37C43" w:rsidP="00755B5B">
      <w:pPr>
        <w:ind w:firstLine="709"/>
        <w:jc w:val="both"/>
      </w:pPr>
      <w:r>
        <w:t>5) главные специалисты - государственные административно-технические инспекторы Московской области.</w:t>
      </w:r>
    </w:p>
    <w:p w:rsidR="00B37C43" w:rsidRDefault="00B37C43" w:rsidP="00755B5B">
      <w:pPr>
        <w:ind w:firstLine="709"/>
        <w:jc w:val="both"/>
      </w:pPr>
      <w:r>
        <w:lastRenderedPageBreak/>
        <w:t>2. Дела об административных правонарушениях, предусмотренных настоящим Законом, рассматривают:</w:t>
      </w:r>
    </w:p>
    <w:p w:rsidR="00B37C43" w:rsidRDefault="00B37C43" w:rsidP="00755B5B">
      <w:pPr>
        <w:ind w:firstLine="709"/>
        <w:jc w:val="both"/>
      </w:pPr>
      <w:r>
        <w:t>1) мировые судьи - в случае совершения административного правонарушения гражданином;</w:t>
      </w:r>
    </w:p>
    <w:p w:rsidR="00B37C43" w:rsidRDefault="00B37C43" w:rsidP="00755B5B">
      <w:pPr>
        <w:ind w:firstLine="709"/>
        <w:jc w:val="both"/>
      </w:pPr>
      <w:r>
        <w:t>2) должностные лица центрального исполнительного органа государственной власти Московской области, указанные в части 1 настоящей статьи, - в случае совершения административного правонарушения должностным лицом или юридическим лицом</w:t>
      </w:r>
      <w:proofErr w:type="gramStart"/>
      <w:r>
        <w:t>.".</w:t>
      </w:r>
      <w:proofErr w:type="gramEnd"/>
    </w:p>
    <w:p w:rsidR="00B37C43" w:rsidRPr="00755B5B" w:rsidRDefault="00B37C43" w:rsidP="00755B5B">
      <w:pPr>
        <w:ind w:firstLine="709"/>
        <w:jc w:val="both"/>
        <w:rPr>
          <w:b/>
        </w:rPr>
      </w:pPr>
      <w:r w:rsidRPr="00755B5B">
        <w:rPr>
          <w:b/>
        </w:rPr>
        <w:t>Статья 6. Порядок вступления в силу настоящего Закона</w:t>
      </w:r>
    </w:p>
    <w:p w:rsidR="00B37C43" w:rsidRDefault="00B37C43" w:rsidP="00755B5B">
      <w:pPr>
        <w:ind w:firstLine="709"/>
        <w:jc w:val="both"/>
      </w:pPr>
      <w:r>
        <w:t>Настоящий Закон вступает в силу через 10 дней после его официального опубликования.</w:t>
      </w:r>
    </w:p>
    <w:p w:rsidR="00F776A5" w:rsidRPr="00B37C43" w:rsidRDefault="00B37C43" w:rsidP="00755B5B">
      <w:pPr>
        <w:ind w:firstLine="709"/>
        <w:jc w:val="both"/>
      </w:pPr>
      <w:r>
        <w:t xml:space="preserve">Губернатор Московской области </w:t>
      </w:r>
      <w:proofErr w:type="spellStart"/>
      <w:r>
        <w:t>А.Ю.Воробьёв</w:t>
      </w:r>
      <w:proofErr w:type="spellEnd"/>
    </w:p>
    <w:sectPr w:rsidR="00F776A5" w:rsidRPr="00B37C4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A1E" w:rsidRDefault="005C5A1E" w:rsidP="00755B5B">
      <w:pPr>
        <w:spacing w:after="0" w:line="240" w:lineRule="auto"/>
      </w:pPr>
      <w:r>
        <w:separator/>
      </w:r>
    </w:p>
  </w:endnote>
  <w:endnote w:type="continuationSeparator" w:id="0">
    <w:p w:rsidR="005C5A1E" w:rsidRDefault="005C5A1E" w:rsidP="0075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B5B" w:rsidRDefault="00755B5B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755B5B">
      <w:rPr>
        <w:rFonts w:asciiTheme="majorHAnsi" w:eastAsiaTheme="majorEastAsia" w:hAnsiTheme="majorHAnsi" w:cstheme="majorBidi"/>
      </w:rPr>
      <w:t>http://cons-systems.ru/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0A56CE" w:rsidRPr="000A56C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755B5B" w:rsidRDefault="00755B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A1E" w:rsidRDefault="005C5A1E" w:rsidP="00755B5B">
      <w:pPr>
        <w:spacing w:after="0" w:line="240" w:lineRule="auto"/>
      </w:pPr>
      <w:r>
        <w:separator/>
      </w:r>
    </w:p>
  </w:footnote>
  <w:footnote w:type="continuationSeparator" w:id="0">
    <w:p w:rsidR="005C5A1E" w:rsidRDefault="005C5A1E" w:rsidP="00755B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59"/>
    <w:rsid w:val="000A3AC2"/>
    <w:rsid w:val="000A56CE"/>
    <w:rsid w:val="000E6913"/>
    <w:rsid w:val="000F0DDF"/>
    <w:rsid w:val="00103F45"/>
    <w:rsid w:val="001C7D2E"/>
    <w:rsid w:val="001F1FAE"/>
    <w:rsid w:val="00210CD5"/>
    <w:rsid w:val="00212A40"/>
    <w:rsid w:val="00216598"/>
    <w:rsid w:val="00242BCF"/>
    <w:rsid w:val="0029539C"/>
    <w:rsid w:val="002D358F"/>
    <w:rsid w:val="002D5AA9"/>
    <w:rsid w:val="002E6AB2"/>
    <w:rsid w:val="00316D5D"/>
    <w:rsid w:val="003214E8"/>
    <w:rsid w:val="00380FA0"/>
    <w:rsid w:val="00401F69"/>
    <w:rsid w:val="0045202E"/>
    <w:rsid w:val="004E18FA"/>
    <w:rsid w:val="004F4255"/>
    <w:rsid w:val="00536110"/>
    <w:rsid w:val="00546E7F"/>
    <w:rsid w:val="00551F8C"/>
    <w:rsid w:val="00582E29"/>
    <w:rsid w:val="0058439E"/>
    <w:rsid w:val="00584463"/>
    <w:rsid w:val="00596579"/>
    <w:rsid w:val="005C5A1E"/>
    <w:rsid w:val="00717FC5"/>
    <w:rsid w:val="00737147"/>
    <w:rsid w:val="0075086B"/>
    <w:rsid w:val="00755B5B"/>
    <w:rsid w:val="007B4B4A"/>
    <w:rsid w:val="008727EB"/>
    <w:rsid w:val="00873DD3"/>
    <w:rsid w:val="008869FF"/>
    <w:rsid w:val="008957D6"/>
    <w:rsid w:val="008A34D5"/>
    <w:rsid w:val="00924C5C"/>
    <w:rsid w:val="009C66A2"/>
    <w:rsid w:val="00A573DE"/>
    <w:rsid w:val="00A7781B"/>
    <w:rsid w:val="00AD341B"/>
    <w:rsid w:val="00AD7D08"/>
    <w:rsid w:val="00B37C43"/>
    <w:rsid w:val="00B528A5"/>
    <w:rsid w:val="00B56A19"/>
    <w:rsid w:val="00C10242"/>
    <w:rsid w:val="00C80DF9"/>
    <w:rsid w:val="00C94B64"/>
    <w:rsid w:val="00CC7EAA"/>
    <w:rsid w:val="00D754EF"/>
    <w:rsid w:val="00E927CB"/>
    <w:rsid w:val="00F21C2F"/>
    <w:rsid w:val="00F66859"/>
    <w:rsid w:val="00F776A5"/>
    <w:rsid w:val="00FA0B17"/>
    <w:rsid w:val="00FC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5B5B"/>
  </w:style>
  <w:style w:type="paragraph" w:styleId="a5">
    <w:name w:val="footer"/>
    <w:basedOn w:val="a"/>
    <w:link w:val="a6"/>
    <w:uiPriority w:val="99"/>
    <w:unhideWhenUsed/>
    <w:rsid w:val="00755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5B5B"/>
  </w:style>
  <w:style w:type="paragraph" w:styleId="a7">
    <w:name w:val="Balloon Text"/>
    <w:basedOn w:val="a"/>
    <w:link w:val="a8"/>
    <w:uiPriority w:val="99"/>
    <w:semiHidden/>
    <w:unhideWhenUsed/>
    <w:rsid w:val="0075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5B5B"/>
  </w:style>
  <w:style w:type="paragraph" w:styleId="a5">
    <w:name w:val="footer"/>
    <w:basedOn w:val="a"/>
    <w:link w:val="a6"/>
    <w:uiPriority w:val="99"/>
    <w:unhideWhenUsed/>
    <w:rsid w:val="00755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5B5B"/>
  </w:style>
  <w:style w:type="paragraph" w:styleId="a7">
    <w:name w:val="Balloon Text"/>
    <w:basedOn w:val="a"/>
    <w:link w:val="a8"/>
    <w:uiPriority w:val="99"/>
    <w:semiHidden/>
    <w:unhideWhenUsed/>
    <w:rsid w:val="0075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1126</Words>
  <Characters>6424</Characters>
  <Application>Microsoft Office Word</Application>
  <DocSecurity>0</DocSecurity>
  <Lines>53</Lines>
  <Paragraphs>15</Paragraphs>
  <ScaleCrop>false</ScaleCrop>
  <Company/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2015-01-08T12:47:00Z</dcterms:created>
  <dcterms:modified xsi:type="dcterms:W3CDTF">2015-01-08T12:57:00Z</dcterms:modified>
</cp:coreProperties>
</file>