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A61C3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ment?id=12048944&amp;sub=0"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РФ от 13 августа 2006 г. N 491</w:t>
      </w:r>
      <w:r>
        <w:rPr>
          <w:rStyle w:val="a4"/>
          <w:sz w:val="26"/>
          <w:szCs w:val="26"/>
        </w:rPr>
        <w:br/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</w:t>
      </w:r>
      <w:r>
        <w:rPr>
          <w:rStyle w:val="a4"/>
          <w:sz w:val="26"/>
          <w:szCs w:val="26"/>
        </w:rPr>
        <w:t>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26"/>
          <w:szCs w:val="26"/>
        </w:rPr>
        <w:fldChar w:fldCharType="end"/>
      </w:r>
    </w:p>
    <w:p w:rsidR="00000000" w:rsidRDefault="003A61C3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3A61C3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 xml:space="preserve">6 мая 2011 г., 3 апреля, 14 мая 2013 </w:t>
      </w:r>
      <w:r>
        <w:rPr>
          <w:color w:val="353842"/>
          <w:sz w:val="20"/>
          <w:szCs w:val="20"/>
        </w:rPr>
        <w:t>г.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Об особенностях установления размера платы за содержание и ремонт жилого помещения и коммунальные услуги в связи с принятием настоящего постановления см. </w:t>
      </w:r>
      <w:hyperlink r:id="rId4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</w:t>
      </w:r>
      <w:r>
        <w:rPr>
          <w:sz w:val="26"/>
          <w:szCs w:val="26"/>
        </w:rPr>
        <w:t>онального развития РФ от 12 октября 2006 г. N 9555-РМ107</w:t>
      </w:r>
    </w:p>
    <w:p w:rsidR="00000000" w:rsidRDefault="003A61C3">
      <w:pPr>
        <w:ind w:firstLine="720"/>
        <w:jc w:val="both"/>
      </w:pPr>
      <w:bookmarkStart w:id="1" w:name="sub_1999"/>
      <w:r>
        <w:t xml:space="preserve">В соответствии со </w:t>
      </w:r>
      <w:hyperlink r:id="rId5" w:history="1">
        <w:r>
          <w:rPr>
            <w:rStyle w:val="a4"/>
          </w:rPr>
          <w:t>статьями 39</w:t>
        </w:r>
      </w:hyperlink>
      <w:r>
        <w:t xml:space="preserve"> и </w:t>
      </w:r>
      <w:hyperlink r:id="rId6" w:history="1">
        <w:r>
          <w:rPr>
            <w:rStyle w:val="a4"/>
          </w:rPr>
          <w:t>156</w:t>
        </w:r>
      </w:hyperlink>
      <w:r>
        <w:t xml:space="preserve"> Жилищного кодекса </w:t>
      </w:r>
      <w:r>
        <w:t>Российской Федерации Правительство Российской Федерации постановляет:</w:t>
      </w:r>
    </w:p>
    <w:p w:rsidR="00000000" w:rsidRDefault="003A61C3">
      <w:pPr>
        <w:ind w:firstLine="720"/>
        <w:jc w:val="both"/>
      </w:pPr>
      <w:bookmarkStart w:id="2" w:name="sub_1"/>
      <w:bookmarkEnd w:id="1"/>
      <w:r>
        <w:t>1. Утвердить прилагаемые:</w:t>
      </w:r>
    </w:p>
    <w:bookmarkStart w:id="3" w:name="sub_11"/>
    <w:bookmarkEnd w:id="2"/>
    <w:p w:rsidR="00000000" w:rsidRDefault="003A61C3">
      <w:pPr>
        <w:ind w:firstLine="720"/>
        <w:jc w:val="both"/>
      </w:pP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содержания общего имущества в многоквартирном доме;</w:t>
      </w:r>
    </w:p>
    <w:bookmarkStart w:id="4" w:name="sub_12"/>
    <w:bookmarkEnd w:id="3"/>
    <w:p w:rsidR="00000000" w:rsidRDefault="003A61C3">
      <w:pPr>
        <w:ind w:firstLine="720"/>
        <w:jc w:val="both"/>
      </w:pPr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изме</w:t>
      </w:r>
      <w:r>
        <w:t>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</w:t>
      </w:r>
      <w:r>
        <w:t>лжительность.</w:t>
      </w:r>
    </w:p>
    <w:p w:rsidR="00000000" w:rsidRDefault="003A61C3">
      <w:pPr>
        <w:ind w:firstLine="720"/>
        <w:jc w:val="both"/>
      </w:pPr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3A61C3">
      <w:pPr>
        <w:ind w:firstLine="720"/>
        <w:jc w:val="both"/>
      </w:pPr>
      <w:r>
        <w:fldChar w:fldCharType="begin"/>
      </w:r>
      <w:r>
        <w:instrText>HYPERLINK "http://garant.mipcnet.org/document?id=12034383&amp;sub=0"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февраля 2004 г. N 89 "Об утверждении Основ ценообразования в сфере ж</w:t>
      </w:r>
      <w:r>
        <w:t>илищно-коммунального хозяйства" (Собрание законодательства Российской Федерации, 2004, N 8, ст. 671);</w:t>
      </w:r>
    </w:p>
    <w:bookmarkStart w:id="7" w:name="sub_22"/>
    <w:bookmarkEnd w:id="6"/>
    <w:p w:rsidR="00000000" w:rsidRDefault="003A61C3">
      <w:pPr>
        <w:ind w:firstLine="720"/>
        <w:jc w:val="both"/>
      </w:pPr>
      <w:r>
        <w:fldChar w:fldCharType="begin"/>
      </w:r>
      <w:r>
        <w:instrText>HYPERLINK "http://garant.mipcnet.org/document?id=12036473&amp;sub=0"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30 июля 2004 г. N 392 "</w:t>
      </w:r>
      <w:r>
        <w:t>О порядке и условиях оплаты гражданами жилья и коммунальных услуг" (Собрание законодательства Российской Федерации, 2004, N 32, ст. 3339).</w:t>
      </w:r>
    </w:p>
    <w:p w:rsidR="00000000" w:rsidRDefault="003A61C3">
      <w:pPr>
        <w:ind w:firstLine="720"/>
        <w:jc w:val="both"/>
      </w:pPr>
      <w:bookmarkStart w:id="8" w:name="sub_3"/>
      <w:bookmarkEnd w:id="7"/>
      <w:r>
        <w:t xml:space="preserve">3. Министерству регионального развития Российской Федерации утвердить до 1 октября 2006 г. </w:t>
      </w:r>
      <w:hyperlink r:id="rId7" w:history="1">
        <w:r>
          <w:rPr>
            <w:rStyle w:val="a4"/>
          </w:rPr>
          <w:t>положение</w:t>
        </w:r>
      </w:hyperlink>
      <w:r>
        <w:t xml:space="preserve"> о разработке, передаче, пользовании и хранении инструкции по эксплуатации многоквартирного дома и внесении в нее необходимых изменений, </w:t>
      </w:r>
      <w:hyperlink r:id="rId8" w:history="1">
        <w:r>
          <w:rPr>
            <w:rStyle w:val="a4"/>
          </w:rPr>
          <w:t>форму</w:t>
        </w:r>
      </w:hyperlink>
      <w:r>
        <w:t xml:space="preserve"> указанной инструкции, а также методические рекомендации по ее разработке и применению.</w:t>
      </w:r>
    </w:p>
    <w:p w:rsidR="00000000" w:rsidRDefault="003A61C3">
      <w:pPr>
        <w:ind w:firstLine="720"/>
        <w:jc w:val="both"/>
      </w:pPr>
      <w:bookmarkStart w:id="9" w:name="sub_4"/>
      <w:bookmarkEnd w:id="8"/>
      <w:r>
        <w:t>4. Министерству юстиции Российской Федерации представить в установленном порядке в Правительство Российской Федерации проект постановлени</w:t>
      </w:r>
      <w:r>
        <w:t xml:space="preserve">я Правительства Российской Федерации, предусматривающий внесение изменений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февраля 1998 г. N 219 "Об утверждении Правил ведения Един</w:t>
      </w:r>
      <w:r>
        <w:t>ого государственного реестра прав на недвижимое имущество и сделок с ним",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имущества, являющиеся общим имущество</w:t>
      </w:r>
      <w:r>
        <w:t>м собственников помещений в многоквартирном доме.</w:t>
      </w:r>
    </w:p>
    <w:p w:rsidR="00000000" w:rsidRDefault="003A61C3">
      <w:pPr>
        <w:ind w:firstLine="720"/>
        <w:jc w:val="both"/>
      </w:pPr>
      <w:bookmarkStart w:id="10" w:name="sub_5"/>
      <w:bookmarkEnd w:id="9"/>
      <w:r>
        <w:t xml:space="preserve">5. Министерству экономического развития и торговли Российской Федерации </w:t>
      </w:r>
      <w:r>
        <w:lastRenderedPageBreak/>
        <w:t>утвердить до 1 октября 2006 г. порядок определения состава общего имущества собственников помещений в многоквартирном доме и</w:t>
      </w:r>
      <w:r>
        <w:t xml:space="preserve"> форму документа технического учета такого имущества.</w:t>
      </w:r>
    </w:p>
    <w:p w:rsidR="00000000" w:rsidRDefault="003A61C3">
      <w:pPr>
        <w:ind w:firstLine="720"/>
        <w:jc w:val="both"/>
      </w:pPr>
      <w:bookmarkStart w:id="11" w:name="sub_6"/>
      <w:bookmarkEnd w:id="10"/>
      <w:r>
        <w:t xml:space="preserve">6. Установить, что действие </w:t>
      </w:r>
      <w:hyperlink w:anchor="sub_10244" w:history="1">
        <w:r>
          <w:rPr>
            <w:rStyle w:val="a4"/>
          </w:rPr>
          <w:t>подпункта "г" пункта 24</w:t>
        </w:r>
      </w:hyperlink>
      <w:r>
        <w:t xml:space="preserve"> и </w:t>
      </w:r>
      <w:hyperlink w:anchor="sub_1025" w:history="1">
        <w:r>
          <w:rPr>
            <w:rStyle w:val="a4"/>
          </w:rPr>
          <w:t>пункта 25</w:t>
        </w:r>
      </w:hyperlink>
      <w:r>
        <w:t xml:space="preserve"> Правил содержания общего имущества в многоквартирном доме, утвержденных нас</w:t>
      </w:r>
      <w:r>
        <w:t>тоящим постановлением, распространяется на многоквартирные дома, разрешение на введение в эксплуатацию которых получено после 1 июля 2007 г.</w:t>
      </w:r>
    </w:p>
    <w:p w:rsidR="00000000" w:rsidRDefault="003A61C3">
      <w:pPr>
        <w:ind w:firstLine="720"/>
        <w:jc w:val="both"/>
      </w:pPr>
      <w:bookmarkStart w:id="12" w:name="sub_7"/>
      <w:bookmarkEnd w:id="11"/>
      <w:r>
        <w:t>7. Установить, что:</w:t>
      </w:r>
    </w:p>
    <w:bookmarkEnd w:id="12"/>
    <w:p w:rsidR="00000000" w:rsidRDefault="003A61C3">
      <w:pPr>
        <w:ind w:firstLine="720"/>
        <w:jc w:val="both"/>
      </w:pPr>
      <w:r>
        <w:t xml:space="preserve">границы обособленных земельных участков, в пределах которых расположены объекты </w:t>
      </w:r>
      <w:r>
        <w:t>недвижимого имущества, предназначенные для электро-, тепло-, газо- и водоснабжения населения и водоотведения, а также границы зон действия публичных сервитутов в пределах жилых кварталов, микрорайонов для обеспечения беспрепятственного обслуживания указанн</w:t>
      </w:r>
      <w:r>
        <w:t>ого имущества устанавливаются органами местного самоуправления до 1 июля 2007 г.;</w:t>
      </w:r>
    </w:p>
    <w:p w:rsidR="00000000" w:rsidRDefault="003A61C3">
      <w:pPr>
        <w:ind w:firstLine="720"/>
        <w:jc w:val="both"/>
      </w:pPr>
      <w:bookmarkStart w:id="13" w:name="sub_71"/>
      <w:r>
        <w:t xml:space="preserve">границы кварталов, микрорайонов, земли публичного пользования определяются красными линиями в соответствии с </w:t>
      </w:r>
      <w:hyperlink r:id="rId10" w:history="1">
        <w:r>
          <w:rPr>
            <w:rStyle w:val="a4"/>
          </w:rPr>
          <w:t>градостроительным</w:t>
        </w:r>
      </w:hyperlink>
      <w:r>
        <w:t xml:space="preserve">, </w:t>
      </w:r>
      <w:hyperlink r:id="rId11" w:history="1">
        <w:r>
          <w:rPr>
            <w:rStyle w:val="a4"/>
          </w:rPr>
          <w:t>земельным</w:t>
        </w:r>
      </w:hyperlink>
      <w:r>
        <w:t xml:space="preserve"> и </w:t>
      </w:r>
      <w:hyperlink r:id="rId12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а также обеспечивается государстве</w:t>
      </w:r>
      <w:r>
        <w:t>нный кадастровый учет земельных участков, на которых расположены многоквартирные дома, без взимания платы с собственников помещений в многоквартирном доме до 1 июля 2008 г.</w:t>
      </w:r>
    </w:p>
    <w:p w:rsidR="00000000" w:rsidRDefault="003A61C3">
      <w:pPr>
        <w:ind w:firstLine="720"/>
        <w:jc w:val="both"/>
      </w:pPr>
      <w:bookmarkStart w:id="14" w:name="sub_8"/>
      <w:bookmarkEnd w:id="13"/>
      <w:r>
        <w:t>8. Установить, что разъяснения о применении правил, утвержденных настоящ</w:t>
      </w:r>
      <w:r>
        <w:t>им постановлением, дает Министерство регионального развития Российской Федерации.</w:t>
      </w:r>
    </w:p>
    <w:bookmarkEnd w:id="14"/>
    <w:p w:rsidR="00000000" w:rsidRDefault="003A61C3">
      <w:pPr>
        <w:ind w:firstLine="720"/>
        <w:jc w:val="both"/>
      </w:pPr>
    </w:p>
    <w:p w:rsidR="00000000" w:rsidRDefault="003A61C3">
      <w:pPr>
        <w:pStyle w:val="afff1"/>
        <w:rPr>
          <w:sz w:val="26"/>
          <w:szCs w:val="26"/>
        </w:rPr>
      </w:pPr>
      <w:r>
        <w:rPr>
          <w:sz w:val="26"/>
          <w:szCs w:val="26"/>
        </w:rPr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3A61C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A61C3" w:rsidRDefault="003A61C3">
            <w:pPr>
              <w:pStyle w:val="afff1"/>
              <w:rPr>
                <w:sz w:val="26"/>
                <w:szCs w:val="26"/>
              </w:rPr>
            </w:pPr>
            <w:r w:rsidRPr="003A61C3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A61C3" w:rsidRDefault="003A61C3">
            <w:pPr>
              <w:pStyle w:val="aff8"/>
              <w:jc w:val="right"/>
              <w:rPr>
                <w:sz w:val="26"/>
                <w:szCs w:val="26"/>
              </w:rPr>
            </w:pPr>
            <w:r w:rsidRPr="003A61C3">
              <w:rPr>
                <w:sz w:val="26"/>
                <w:szCs w:val="26"/>
              </w:rPr>
              <w:t>М. Фрадков</w:t>
            </w:r>
          </w:p>
        </w:tc>
      </w:tr>
    </w:tbl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r>
        <w:t>Москва</w:t>
      </w:r>
    </w:p>
    <w:p w:rsidR="00000000" w:rsidRDefault="003A61C3">
      <w:pPr>
        <w:ind w:firstLine="720"/>
        <w:jc w:val="both"/>
      </w:pPr>
      <w:r>
        <w:t>13 августа 2006 г.</w:t>
      </w:r>
    </w:p>
    <w:p w:rsidR="00000000" w:rsidRDefault="003A61C3">
      <w:pPr>
        <w:ind w:firstLine="720"/>
        <w:jc w:val="both"/>
      </w:pPr>
      <w:r>
        <w:t>N 491</w:t>
      </w:r>
    </w:p>
    <w:p w:rsidR="00000000" w:rsidRDefault="003A61C3">
      <w:pPr>
        <w:ind w:firstLine="720"/>
        <w:jc w:val="both"/>
      </w:pPr>
    </w:p>
    <w:p w:rsidR="00000000" w:rsidRDefault="003A61C3">
      <w:pPr>
        <w:ind w:firstLine="698"/>
        <w:jc w:val="right"/>
      </w:pPr>
      <w:bookmarkStart w:id="15" w:name="sub_10000"/>
      <w:r>
        <w:rPr>
          <w:rStyle w:val="a3"/>
        </w:rPr>
        <w:t>Приложение</w:t>
      </w:r>
    </w:p>
    <w:bookmarkEnd w:id="15"/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16" w:name="sub_1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</w:r>
      <w:r>
        <w:rPr>
          <w:sz w:val="26"/>
          <w:szCs w:val="26"/>
        </w:rPr>
        <w:t>содержания общего имущества в многоквартирном доме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13 августа 2006 г. N 491)</w:t>
      </w:r>
    </w:p>
    <w:bookmarkEnd w:id="16"/>
    <w:p w:rsidR="00000000" w:rsidRDefault="003A61C3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3A61C3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6 мая 2011 г., 3 апреля, 14 мая 2013 г.</w:t>
      </w:r>
    </w:p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bookmarkStart w:id="17" w:name="sub_10001"/>
      <w:r>
        <w:t>Настоящие Правила регули</w:t>
      </w:r>
      <w:r>
        <w:t>руют отношения по содержанию общего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bookmarkEnd w:id="17"/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18" w:name="sub_1100"/>
      <w:r>
        <w:rPr>
          <w:sz w:val="26"/>
          <w:szCs w:val="26"/>
        </w:rPr>
        <w:t>I. Определение состава общего имущества</w:t>
      </w:r>
    </w:p>
    <w:bookmarkEnd w:id="18"/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bookmarkStart w:id="19" w:name="sub_1001"/>
      <w:r>
        <w:t>1. Соста</w:t>
      </w:r>
      <w:r>
        <w:t>в общего имущества определяется:</w:t>
      </w:r>
    </w:p>
    <w:p w:rsidR="00000000" w:rsidRDefault="003A61C3">
      <w:pPr>
        <w:ind w:firstLine="720"/>
        <w:jc w:val="both"/>
      </w:pPr>
      <w:bookmarkStart w:id="20" w:name="sub_10011"/>
      <w:bookmarkEnd w:id="19"/>
      <w:r>
        <w:t>а) собственниками помещений в многоквартирном доме (далее - собственники помещений)  -  в целях выполнения обязанности по содержанию общего имущества;</w:t>
      </w:r>
    </w:p>
    <w:p w:rsidR="00000000" w:rsidRDefault="003A61C3">
      <w:pPr>
        <w:ind w:firstLine="720"/>
        <w:jc w:val="both"/>
      </w:pPr>
      <w:bookmarkStart w:id="21" w:name="sub_10012"/>
      <w:bookmarkEnd w:id="20"/>
      <w:r>
        <w:t xml:space="preserve">б) органами государственной власти - </w:t>
      </w:r>
      <w:r>
        <w:t>в целях контроля за содержанием общего имущества;</w:t>
      </w:r>
    </w:p>
    <w:p w:rsidR="00000000" w:rsidRDefault="003A61C3">
      <w:pPr>
        <w:ind w:firstLine="720"/>
        <w:jc w:val="both"/>
      </w:pPr>
      <w:bookmarkStart w:id="22" w:name="sub_10013"/>
      <w:bookmarkEnd w:id="21"/>
      <w:r>
        <w:t xml:space="preserve">в) органами местного самоуправления - в целях подготовки и проведения открытого конкурса по отбору управляющей организации в соответствии с </w:t>
      </w:r>
      <w:hyperlink r:id="rId13" w:history="1">
        <w:r>
          <w:rPr>
            <w:rStyle w:val="a4"/>
          </w:rPr>
          <w:t>частью 4 статьи 161</w:t>
        </w:r>
      </w:hyperlink>
      <w:r>
        <w:t xml:space="preserve"> Жилищного кодекса Российской Федерации.</w:t>
      </w:r>
    </w:p>
    <w:p w:rsidR="00000000" w:rsidRDefault="003A61C3">
      <w:pPr>
        <w:ind w:firstLine="720"/>
        <w:jc w:val="both"/>
      </w:pPr>
      <w:bookmarkStart w:id="23" w:name="sub_1002"/>
      <w:bookmarkEnd w:id="22"/>
      <w:r>
        <w:t>2. В состав общего имущества включаются:</w:t>
      </w:r>
    </w:p>
    <w:p w:rsidR="00000000" w:rsidRDefault="003A61C3">
      <w:pPr>
        <w:ind w:firstLine="720"/>
        <w:jc w:val="both"/>
      </w:pPr>
      <w:bookmarkStart w:id="24" w:name="sub_10021"/>
      <w:bookmarkEnd w:id="23"/>
      <w:r>
        <w:t>а) помещения в многоквартирном доме, не являющиеся частями квартир и предназначенные для обслужива</w:t>
      </w:r>
      <w:r>
        <w:t>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</w:t>
      </w:r>
      <w:r>
        <w:t>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</w:t>
      </w:r>
      <w:r>
        <w:t>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000000" w:rsidRDefault="003A61C3">
      <w:pPr>
        <w:ind w:firstLine="720"/>
        <w:jc w:val="both"/>
      </w:pPr>
      <w:bookmarkStart w:id="25" w:name="sub_10022"/>
      <w:bookmarkEnd w:id="24"/>
      <w:r>
        <w:t>б) крыши;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26" w:name="sub_10023"/>
      <w:bookmarkEnd w:id="2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"http://garant.mipcnet.org/document?id=58104528&amp;sub=0"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9 ноября 2011 г. N ГКПИ11-1727, оставленным без изменения </w:t>
      </w:r>
      <w:hyperlink r:id="rId14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17 января 2012 г. N КАС11-789, подпункт "в" пункта 2 настоящих Правил признан не противоречащим действующему законодательству в части, предусматривающей включение в состав общего имущества балконных плит</w:t>
      </w:r>
    </w:p>
    <w:p w:rsidR="00000000" w:rsidRDefault="003A61C3">
      <w:pPr>
        <w:ind w:firstLine="720"/>
        <w:jc w:val="both"/>
      </w:pPr>
      <w:r>
        <w:t>в) огр</w:t>
      </w:r>
      <w:r>
        <w:t>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00000" w:rsidRDefault="003A61C3">
      <w:pPr>
        <w:ind w:firstLine="720"/>
        <w:jc w:val="both"/>
      </w:pPr>
      <w:bookmarkStart w:id="27" w:name="sub_10024"/>
      <w:r>
        <w:t>г) ограждающие ненесущие конструкции многоквартирного дома, о</w:t>
      </w:r>
      <w:r>
        <w:t>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00000" w:rsidRDefault="003A61C3">
      <w:pPr>
        <w:ind w:firstLine="720"/>
        <w:jc w:val="both"/>
      </w:pPr>
      <w:bookmarkStart w:id="28" w:name="sub_10025"/>
      <w:bookmarkEnd w:id="27"/>
      <w:r>
        <w:t>д) механическое, электрическое, санитарно-техническое и иное обору</w:t>
      </w:r>
      <w:r>
        <w:t>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00000" w:rsidRDefault="003A61C3">
      <w:pPr>
        <w:ind w:firstLine="720"/>
        <w:jc w:val="both"/>
      </w:pPr>
      <w:bookmarkStart w:id="29" w:name="sub_10026"/>
      <w:bookmarkEnd w:id="28"/>
      <w:r>
        <w:t>е) земельный участок, на котором расположен многоквартирный дом и границы которого оп</w:t>
      </w:r>
      <w:r>
        <w:t>ределены на основании данных государственного кадастрового учета, с элементами озеленения и благоустройства;</w:t>
      </w:r>
    </w:p>
    <w:p w:rsidR="00000000" w:rsidRDefault="003A61C3">
      <w:pPr>
        <w:ind w:firstLine="720"/>
        <w:jc w:val="both"/>
      </w:pPr>
      <w:bookmarkStart w:id="30" w:name="sub_10027"/>
      <w:bookmarkEnd w:id="29"/>
      <w:r>
        <w:t>ж) иные объекты, предназначенные для обслуживания, эксплуатации и благоустройства многоквартирного дома, включая трансформаторные</w:t>
      </w:r>
      <w:r>
        <w:t xml:space="preserve">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00000" w:rsidRDefault="003A61C3">
      <w:pPr>
        <w:ind w:firstLine="720"/>
        <w:jc w:val="both"/>
      </w:pPr>
      <w:bookmarkStart w:id="31" w:name="sub_1003"/>
      <w:bookmarkEnd w:id="30"/>
      <w:r>
        <w:t>3. 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</w:t>
      </w:r>
      <w:r>
        <w:t>ния, содержащиеся в государственном земельном кадастре.</w:t>
      </w:r>
    </w:p>
    <w:p w:rsidR="00000000" w:rsidRDefault="003A61C3">
      <w:pPr>
        <w:ind w:firstLine="720"/>
        <w:jc w:val="both"/>
      </w:pPr>
      <w:bookmarkStart w:id="32" w:name="sub_1004"/>
      <w:bookmarkEnd w:id="31"/>
      <w:r>
        <w:t>4. 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</w:t>
      </w:r>
      <w:r>
        <w:t>ли иных организаций, технической документации на многоквартирный дом, приоритет имеют сведения, содержащиеся в Реестре.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33" w:name="sub_1005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"http://garant.mipcnet.org/document?id=70281684&amp;sub=2001"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>равительства РФ от 14 мая 2013 г. N 410 в пункт 5 настоящих Правил внесены изменения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A61C3">
      <w:pPr>
        <w:pStyle w:val="afa"/>
        <w:rPr>
          <w:sz w:val="26"/>
          <w:szCs w:val="26"/>
        </w:rPr>
      </w:pPr>
      <w:hyperlink r:id="rId15" w:history="1">
        <w:r>
          <w:rPr>
            <w:rStyle w:val="a4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Верховного Суда РФ от 30 ноября 2011 г. N ГКПИ11</w:t>
      </w:r>
      <w:r>
        <w:rPr>
          <w:sz w:val="26"/>
          <w:szCs w:val="26"/>
        </w:rPr>
        <w:t xml:space="preserve">-1787, оставленным без изменения </w:t>
      </w:r>
      <w:hyperlink r:id="rId16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14 февраля 2012 г. N КАС12-25, абзац первый пункта 5 настоящих Правил признан не противоречащим</w:t>
      </w:r>
      <w:r>
        <w:rPr>
          <w:sz w:val="26"/>
          <w:szCs w:val="26"/>
        </w:rPr>
        <w:t xml:space="preserve"> действующему законодательству</w:t>
      </w:r>
    </w:p>
    <w:p w:rsidR="00000000" w:rsidRDefault="003A61C3">
      <w:pPr>
        <w:ind w:firstLine="720"/>
        <w:jc w:val="both"/>
      </w:pPr>
      <w:r>
        <w:t>5. 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</w:t>
      </w:r>
      <w:r>
        <w:t xml:space="preserve">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</w:t>
      </w:r>
      <w:r>
        <w:t>и иного оборудования, расположенного на этих сетях.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4" w:name="sub_10053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"http://garant.mipcnet.org/document?id=70320762&amp;sub=0"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17 июня 2013 г. N АКПИ13-512 абзац второй пункта 5 настоящих Правил признан не противореч</w:t>
      </w:r>
      <w:r>
        <w:rPr>
          <w:sz w:val="26"/>
          <w:szCs w:val="26"/>
        </w:rPr>
        <w:t>ащим действующему законодательству</w:t>
      </w:r>
    </w:p>
    <w:bookmarkEnd w:id="34"/>
    <w:p w:rsidR="00000000" w:rsidRDefault="003A61C3">
      <w:pPr>
        <w:ind w:firstLine="720"/>
        <w:jc w:val="both"/>
      </w:pPr>
      <w:r>
        <w:t>В состав общего имущества включается внутридомовая инженерная система водоотведения, состоящая из канализационных выпусков, фасонных частей (в том числе отводов, переходов, патрубков, ревизий, крестовин, тройнико</w:t>
      </w:r>
      <w:r>
        <w:t>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000000" w:rsidRDefault="003A61C3">
      <w:pPr>
        <w:ind w:firstLine="720"/>
        <w:jc w:val="both"/>
      </w:pPr>
      <w:bookmarkStart w:id="35" w:name="sub_10054"/>
      <w:r>
        <w:t xml:space="preserve">В состав общего имущества включаются внутридомовая инженерная </w:t>
      </w:r>
      <w:r>
        <w:t>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</w:t>
      </w:r>
      <w:r>
        <w:t xml:space="preserve">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</w:t>
      </w:r>
      <w:r>
        <w:t>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r>
        <w:t>общедомовых) приборов учета газа, а также приборов учета газа, фиксирующих объем газа, используемого при производстве коммунальной услуги.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36" w:name="sub_1006"/>
      <w:bookmarkEnd w:id="35"/>
      <w:r>
        <w:rPr>
          <w:color w:val="000000"/>
          <w:sz w:val="16"/>
          <w:szCs w:val="16"/>
        </w:rPr>
        <w:t>ГАРАНТ:</w:t>
      </w:r>
    </w:p>
    <w:bookmarkEnd w:id="36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"http://garant.mipcnet.org/document?id=1693505&amp;sub=0"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</w:t>
      </w:r>
      <w:r>
        <w:rPr>
          <w:sz w:val="26"/>
          <w:szCs w:val="26"/>
        </w:rPr>
        <w:t xml:space="preserve">о Суда РФ от 22 сентября 2009 г. N ГКПИ09-725, оставленным без изменения </w:t>
      </w:r>
      <w:hyperlink r:id="rId17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24 ноября 2009 г. N КАС09-547, пункт 6 настоящего приложе</w:t>
      </w:r>
      <w:r>
        <w:rPr>
          <w:sz w:val="26"/>
          <w:szCs w:val="26"/>
        </w:rPr>
        <w:t>ния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>6. В состав общего имущества включается внутридомовая система отопления, состоящая</w:t>
      </w:r>
      <w:r>
        <w:t xml:space="preserve">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37" w:name="sub_1007"/>
      <w:r>
        <w:rPr>
          <w:color w:val="000000"/>
          <w:sz w:val="16"/>
          <w:szCs w:val="16"/>
        </w:rPr>
        <w:t>ГАРАНТ:</w:t>
      </w:r>
    </w:p>
    <w:bookmarkEnd w:id="37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ment?id=1688420&amp;sub=0"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мая 2008 г. N ГКПИ08-1022, оставленным без изменения </w:t>
      </w:r>
      <w:hyperlink r:id="rId18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14 августа 2008 г.</w:t>
      </w:r>
      <w:r>
        <w:rPr>
          <w:sz w:val="26"/>
          <w:szCs w:val="26"/>
        </w:rPr>
        <w:t xml:space="preserve"> N КАС08-397, пункт 7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>7. 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</w:t>
      </w:r>
      <w:r>
        <w:t>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</w:t>
      </w:r>
      <w:r>
        <w:t xml:space="preserve">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</w:t>
      </w:r>
      <w:hyperlink w:anchor="sub_1008" w:history="1">
        <w:r>
          <w:rPr>
            <w:rStyle w:val="a4"/>
          </w:rPr>
          <w:t>пу</w:t>
        </w:r>
        <w:r>
          <w:rPr>
            <w:rStyle w:val="a4"/>
          </w:rPr>
          <w:t>нктом 8</w:t>
        </w:r>
      </w:hyperlink>
      <w:r>
        <w:t xml:space="preserve">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38" w:name="sub_1008"/>
      <w:r>
        <w:rPr>
          <w:color w:val="000000"/>
          <w:sz w:val="16"/>
          <w:szCs w:val="16"/>
        </w:rPr>
        <w:t>ГАРАНТ:</w:t>
      </w:r>
    </w:p>
    <w:bookmarkEnd w:id="38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"http://garant.mipcnet.org/document?id=1688420&amp;sub=0"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мая 2008 г. N ГКПИ08-1022, оставленным без изменения </w:t>
      </w:r>
      <w:hyperlink r:id="rId19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</w:t>
      </w:r>
      <w:r>
        <w:rPr>
          <w:sz w:val="26"/>
          <w:szCs w:val="26"/>
        </w:rPr>
        <w:t xml:space="preserve"> Верховного Суда РФ от 14 августа 2008 г. N КАС08-397, пункт 8 настоящих Правил признан не противоречащим действующему законодательству</w:t>
      </w:r>
    </w:p>
    <w:p w:rsidR="00000000" w:rsidRDefault="003A61C3">
      <w:pPr>
        <w:pStyle w:val="afa"/>
        <w:rPr>
          <w:sz w:val="26"/>
          <w:szCs w:val="26"/>
        </w:rPr>
      </w:pPr>
    </w:p>
    <w:p w:rsidR="00000000" w:rsidRDefault="003A61C3">
      <w:pPr>
        <w:ind w:firstLine="720"/>
        <w:jc w:val="both"/>
      </w:pPr>
      <w:r>
        <w:t xml:space="preserve">8. Внешней границей сетей электро-, тепло-, водоснабжения и водоотведения, информационно-телекоммуникационных сетей (в </w:t>
      </w:r>
      <w:r>
        <w:t>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</w:t>
      </w:r>
      <w:r>
        <w:t>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</w:t>
      </w:r>
      <w:r>
        <w:t>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00000" w:rsidRDefault="003A61C3">
      <w:pPr>
        <w:ind w:firstLine="720"/>
        <w:jc w:val="both"/>
      </w:pPr>
      <w:bookmarkStart w:id="39" w:name="sub_1009"/>
      <w:r>
        <w:t>9. Внешней границей сетей газоснабжения, входящих в состав обще</w:t>
      </w:r>
      <w:r>
        <w:t>го имущества, является место соединения первого запорного устройства с внешней газораспределительной сетью.</w:t>
      </w:r>
    </w:p>
    <w:bookmarkEnd w:id="39"/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40" w:name="sub_1200"/>
      <w:r>
        <w:rPr>
          <w:sz w:val="26"/>
          <w:szCs w:val="26"/>
        </w:rPr>
        <w:t>II. Требования к содержанию общего имущества</w:t>
      </w:r>
    </w:p>
    <w:bookmarkEnd w:id="40"/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bookmarkStart w:id="41" w:name="sub_1010"/>
      <w:r>
        <w:t xml:space="preserve">10. Общее имущество должно содержаться в соответствии с требованиями </w:t>
      </w:r>
      <w:r>
        <w:t xml:space="preserve">законодательства Российской Федерации (в том числе </w:t>
      </w:r>
      <w:hyperlink r:id="rId20" w:history="1">
        <w:r>
          <w:rPr>
            <w:rStyle w:val="a4"/>
          </w:rPr>
          <w:t>о  санитарно-эпидемиологическом благополучии населения</w:t>
        </w:r>
      </w:hyperlink>
      <w:r>
        <w:t xml:space="preserve">, </w:t>
      </w:r>
      <w:hyperlink r:id="rId21" w:history="1">
        <w:r>
          <w:rPr>
            <w:rStyle w:val="a4"/>
          </w:rPr>
          <w:t>техническом регули</w:t>
        </w:r>
        <w:r>
          <w:rPr>
            <w:rStyle w:val="a4"/>
          </w:rPr>
          <w:t>ровании</w:t>
        </w:r>
      </w:hyperlink>
      <w:r>
        <w:t xml:space="preserve">, </w:t>
      </w:r>
      <w:hyperlink r:id="rId22" w:history="1">
        <w:r>
          <w:rPr>
            <w:rStyle w:val="a4"/>
          </w:rPr>
          <w:t>защите прав потребителей</w:t>
        </w:r>
      </w:hyperlink>
      <w:r>
        <w:t>) в состоянии,</w:t>
      </w:r>
    </w:p>
    <w:bookmarkEnd w:id="41"/>
    <w:p w:rsidR="00000000" w:rsidRDefault="003A61C3">
      <w:pPr>
        <w:ind w:firstLine="720"/>
        <w:jc w:val="both"/>
      </w:pPr>
      <w:r>
        <w:t>обеспечивающем:</w:t>
      </w:r>
    </w:p>
    <w:p w:rsidR="00000000" w:rsidRDefault="003A61C3">
      <w:pPr>
        <w:ind w:firstLine="720"/>
        <w:jc w:val="both"/>
      </w:pPr>
      <w:bookmarkStart w:id="42" w:name="sub_10101"/>
      <w:r>
        <w:t>а) соблюдение характеристик надежности и безопасности многоквартирного дома;</w:t>
      </w:r>
    </w:p>
    <w:p w:rsidR="00000000" w:rsidRDefault="003A61C3">
      <w:pPr>
        <w:ind w:firstLine="720"/>
        <w:jc w:val="both"/>
      </w:pPr>
      <w:bookmarkStart w:id="43" w:name="sub_10102"/>
      <w:bookmarkEnd w:id="42"/>
      <w:r>
        <w:t>б) безопас</w:t>
      </w:r>
      <w:r>
        <w:t>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3A61C3">
      <w:pPr>
        <w:ind w:firstLine="720"/>
        <w:jc w:val="both"/>
      </w:pPr>
      <w:bookmarkStart w:id="44" w:name="sub_10103"/>
      <w:bookmarkEnd w:id="43"/>
      <w:r>
        <w:t xml:space="preserve">в) доступность пользования жилыми и (или) нежилыми помещениями, помещениями общего пользования, </w:t>
      </w:r>
      <w:r>
        <w:t>а также земельным участком, на котором расположен многоквартирный дом;</w:t>
      </w:r>
    </w:p>
    <w:p w:rsidR="00000000" w:rsidRDefault="003A61C3">
      <w:pPr>
        <w:ind w:firstLine="720"/>
        <w:jc w:val="both"/>
      </w:pPr>
      <w:bookmarkStart w:id="45" w:name="sub_10104"/>
      <w:bookmarkEnd w:id="44"/>
      <w:r>
        <w:t>г) соблюдение прав и законных интересов собственников помещений, а также иных лиц;</w:t>
      </w:r>
    </w:p>
    <w:p w:rsidR="00000000" w:rsidRDefault="003A61C3">
      <w:pPr>
        <w:ind w:firstLine="720"/>
        <w:jc w:val="both"/>
      </w:pPr>
      <w:bookmarkStart w:id="46" w:name="sub_10105"/>
      <w:bookmarkEnd w:id="45"/>
      <w:r>
        <w:t>д) постоянную готовность инженерных коммуникаций, приборов учета и</w:t>
      </w:r>
      <w:r>
        <w:t xml:space="preserve">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23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гражданам;</w:t>
      </w:r>
    </w:p>
    <w:p w:rsidR="00000000" w:rsidRDefault="003A61C3">
      <w:pPr>
        <w:ind w:firstLine="720"/>
        <w:jc w:val="both"/>
      </w:pPr>
      <w:bookmarkStart w:id="47" w:name="sub_10106"/>
      <w:bookmarkEnd w:id="46"/>
      <w:r>
        <w:t>е) 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48" w:name="sub_10107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"http://garant.mipcnet.org/document?id=12086043&amp;sub=200302"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пункт 10 настоящих Правил дополнен подпунктом "ж"</w:t>
      </w:r>
    </w:p>
    <w:p w:rsidR="00000000" w:rsidRDefault="003A61C3">
      <w:pPr>
        <w:ind w:firstLine="720"/>
        <w:jc w:val="both"/>
      </w:pPr>
      <w:r>
        <w:t xml:space="preserve">ж) соблюдение требований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000000" w:rsidRDefault="003A61C3">
      <w:pPr>
        <w:ind w:firstLine="720"/>
        <w:jc w:val="both"/>
      </w:pPr>
      <w:bookmarkStart w:id="49" w:name="sub_1011"/>
      <w:r>
        <w:t>11. Содержание общего имущества в зависимости от состава, конструктивных особенностей, степени физ</w:t>
      </w:r>
      <w:r>
        <w:t>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3A61C3">
      <w:pPr>
        <w:ind w:firstLine="720"/>
        <w:jc w:val="both"/>
      </w:pPr>
      <w:bookmarkStart w:id="50" w:name="sub_10111"/>
      <w:bookmarkEnd w:id="49"/>
      <w:r>
        <w:t>а) осмотр общего имущества, осуществляемый собственникам</w:t>
      </w:r>
      <w:r>
        <w:t xml:space="preserve">и помещений и указанными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</w:t>
      </w:r>
      <w:r>
        <w:t>сности жизни и здоровью граждан;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51" w:name="sub_1011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"http://garant.mipcnet.org/document?id=12086043&amp;sub=200303"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</w:t>
      </w:r>
      <w:r>
        <w:rPr>
          <w:sz w:val="26"/>
          <w:szCs w:val="26"/>
        </w:rPr>
        <w:t>354 подпункт "б" пункта 11 настоящих Правил изложен в новой редакции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3A61C3">
      <w:pPr>
        <w:ind w:firstLine="720"/>
        <w:jc w:val="both"/>
      </w:pPr>
      <w: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</w:t>
      </w:r>
      <w:r>
        <w:t>редоставлению коммунальной услуги электроснабжения;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52" w:name="sub_10113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"http://garant.mipcnet.org/document?id=12086043&amp;sub=200303"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подпункт "в" пункта 11 настоящих </w:t>
      </w:r>
      <w:r>
        <w:rPr>
          <w:sz w:val="26"/>
          <w:szCs w:val="26"/>
        </w:rPr>
        <w:t>Правил изложен в новой редакции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3A61C3">
      <w:pPr>
        <w:ind w:firstLine="720"/>
        <w:jc w:val="both"/>
      </w:pPr>
      <w:r>
        <w:t xml:space="preserve">в) 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</w:t>
      </w:r>
      <w:r>
        <w:t>помещениях;</w:t>
      </w:r>
    </w:p>
    <w:p w:rsidR="00000000" w:rsidRDefault="003A61C3">
      <w:pPr>
        <w:ind w:firstLine="720"/>
        <w:jc w:val="both"/>
      </w:pPr>
      <w:bookmarkStart w:id="53" w:name="sub_10114"/>
      <w:r>
        <w:t>г)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54" w:name="sub_10115"/>
      <w:bookmarkEnd w:id="53"/>
      <w:r>
        <w:rPr>
          <w:color w:val="000000"/>
          <w:sz w:val="16"/>
          <w:szCs w:val="16"/>
        </w:rPr>
        <w:t>ГАРАНТ:</w:t>
      </w:r>
    </w:p>
    <w:bookmarkEnd w:id="54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"http://garant.mipcnet.org/document?id=1686152&amp;sub=</w:instrText>
      </w:r>
      <w:r>
        <w:rPr>
          <w:sz w:val="26"/>
          <w:szCs w:val="26"/>
        </w:rPr>
        <w:instrText>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21 ноября 2007 г. N ГКПИ07-985, оставленным без изменения </w:t>
      </w:r>
      <w:hyperlink r:id="rId25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21 февраля 2008 г. N КАС07-764, подп</w:t>
      </w:r>
      <w:r>
        <w:rPr>
          <w:sz w:val="26"/>
          <w:szCs w:val="26"/>
        </w:rPr>
        <w:t>ункт "д" пункта 11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>д) 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</w:t>
      </w:r>
      <w:r>
        <w:t xml:space="preserve"> нежилыми (встроенными и пристроенными) помещениями в многоквартирном доме;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55" w:name="sub_10115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"http://garant.mipcnet.org/document?id=12086043&amp;sub=200304"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пункт 1</w:t>
      </w:r>
      <w:r>
        <w:rPr>
          <w:sz w:val="26"/>
          <w:szCs w:val="26"/>
        </w:rPr>
        <w:t>1 настоящих Правил дополнен подпунктом "д1"</w:t>
      </w:r>
    </w:p>
    <w:p w:rsidR="00000000" w:rsidRDefault="003A61C3">
      <w:pPr>
        <w:ind w:firstLine="720"/>
        <w:jc w:val="both"/>
      </w:pPr>
      <w:r>
        <w:t>д.1)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</w:t>
      </w:r>
      <w:r>
        <w:t>иванию, транспортированию, размещению отходов I - IV класса опасности;</w:t>
      </w:r>
    </w:p>
    <w:p w:rsidR="00000000" w:rsidRDefault="003A61C3">
      <w:pPr>
        <w:ind w:firstLine="720"/>
        <w:jc w:val="both"/>
      </w:pPr>
      <w:bookmarkStart w:id="56" w:name="sub_10116"/>
      <w:r>
        <w:t xml:space="preserve">е) меры пожарной безопасности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</w:t>
      </w:r>
      <w:r>
        <w:t>;</w:t>
      </w:r>
    </w:p>
    <w:p w:rsidR="00000000" w:rsidRDefault="003A61C3">
      <w:pPr>
        <w:ind w:firstLine="720"/>
        <w:jc w:val="both"/>
      </w:pPr>
      <w:bookmarkStart w:id="57" w:name="sub_10117"/>
      <w:bookmarkEnd w:id="56"/>
      <w:r>
        <w:t>ж)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</w:t>
      </w:r>
      <w:r>
        <w:t>ав общего имущества;</w:t>
      </w:r>
    </w:p>
    <w:p w:rsidR="00000000" w:rsidRDefault="003A61C3">
      <w:pPr>
        <w:ind w:firstLine="720"/>
        <w:jc w:val="both"/>
      </w:pPr>
      <w:bookmarkStart w:id="58" w:name="sub_10118"/>
      <w:bookmarkEnd w:id="57"/>
      <w:r>
        <w:t xml:space="preserve">з) текущий и капитальный ремонт, подготовку к сезонной эксплуатации и содержание общего имущества, указанного в </w:t>
      </w:r>
      <w:hyperlink w:anchor="sub_10021" w:history="1">
        <w:r>
          <w:rPr>
            <w:rStyle w:val="a4"/>
          </w:rPr>
          <w:t>подпунктах  "а" - "д" пункта 2</w:t>
        </w:r>
      </w:hyperlink>
      <w:r>
        <w:t xml:space="preserve"> настоящих Правил, а также элементов благоустрой</w:t>
      </w:r>
      <w:r>
        <w:t>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59" w:name="sub_10119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</w:instrText>
      </w:r>
      <w:r>
        <w:rPr>
          <w:sz w:val="26"/>
          <w:szCs w:val="26"/>
        </w:rPr>
        <w:instrText>//garant.mipcnet.org/document?id=12086043&amp;sub=200305"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пункт 11 настоящих Правил дополнен подпунктом "и"</w:t>
      </w:r>
    </w:p>
    <w:p w:rsidR="00000000" w:rsidRDefault="003A61C3">
      <w:pPr>
        <w:ind w:firstLine="720"/>
        <w:jc w:val="both"/>
      </w:pPr>
      <w:r>
        <w:t>и) проведение обязательных в отношении общего имущества мероприятий по энергосбережению и повыш</w:t>
      </w:r>
      <w:r>
        <w:t>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60" w:name="sub_10111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</w:instrText>
      </w:r>
      <w:r>
        <w:rPr>
          <w:sz w:val="26"/>
          <w:szCs w:val="26"/>
        </w:rPr>
        <w:instrText>0305"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пункт 11 настоящих Правил дополнен подпунктом "к"</w:t>
      </w:r>
    </w:p>
    <w:p w:rsidR="00000000" w:rsidRDefault="003A61C3">
      <w:pPr>
        <w:ind w:firstLine="720"/>
        <w:jc w:val="both"/>
      </w:pPr>
      <w:r>
        <w:t>к) обеспечение установки и ввода в эксплуатацию коллективных (общедомовых) приборов учета холодной и горячей воды, тепловой и электрической эне</w:t>
      </w:r>
      <w:r>
        <w:t>ргии, природного газа, а также их надлежащей эксплуатации (осмотры, техническое обслуживание, поверка приборов учета и т.д.).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6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"http://garant.mipcnet.org/document?id=70254682&amp;sub=3002"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</w:t>
      </w:r>
      <w:r>
        <w:rPr>
          <w:sz w:val="26"/>
          <w:szCs w:val="26"/>
        </w:rPr>
        <w:t>вительства РФ от 3 апреля 2013 г. N 290 настоящие Правила дополнены пунктом 11.1</w:t>
      </w:r>
    </w:p>
    <w:p w:rsidR="00000000" w:rsidRDefault="003A61C3">
      <w:pPr>
        <w:ind w:firstLine="720"/>
        <w:jc w:val="both"/>
      </w:pPr>
      <w:r>
        <w:t>11.1. </w:t>
      </w:r>
      <w:hyperlink r:id="rId27" w:history="1">
        <w:r>
          <w:rPr>
            <w:rStyle w:val="a4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содержания общего имуще</w:t>
      </w:r>
      <w:r>
        <w:t xml:space="preserve">ства в многоквартирном доме, и </w:t>
      </w:r>
      <w:hyperlink r:id="rId28" w:history="1">
        <w:r>
          <w:rPr>
            <w:rStyle w:val="a4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устанавливаются Прав</w:t>
      </w:r>
      <w:r>
        <w:t>ительством Российской Федерации.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62" w:name="sub_101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"http://garant.mipcnet.org/document?id=12086043&amp;sub=200306"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в пункт 12 настоящих Правил внесены изменения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</w:t>
      </w:r>
      <w:r>
        <w:rPr>
          <w:sz w:val="26"/>
          <w:szCs w:val="26"/>
        </w:rPr>
        <w:t>т пункта в предыдущей редакции</w:t>
      </w:r>
    </w:p>
    <w:p w:rsidR="00000000" w:rsidRDefault="003A61C3">
      <w:pPr>
        <w:ind w:firstLine="720"/>
        <w:jc w:val="both"/>
      </w:pPr>
      <w:r>
        <w:t xml:space="preserve">12. 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w:anchor="sub_101151" w:history="1">
        <w:r>
          <w:rPr>
            <w:rStyle w:val="a4"/>
          </w:rPr>
          <w:t>подпункте "д.1" пункта 11</w:t>
        </w:r>
      </w:hyperlink>
      <w:r>
        <w:t xml:space="preserve"> настоящих Правил, или пр</w:t>
      </w:r>
      <w:r>
        <w:t>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000000" w:rsidRDefault="003A61C3">
      <w:pPr>
        <w:ind w:firstLine="720"/>
        <w:jc w:val="both"/>
      </w:pPr>
      <w:bookmarkStart w:id="63" w:name="sub_1013"/>
      <w:r>
        <w:t>13. Осмотры общего имущества в зависимости от спо</w:t>
      </w:r>
      <w:r>
        <w:t>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</w:t>
      </w:r>
      <w:r>
        <w:t>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 - ответственные лица) или управляющей организацией, а при непосредственном управлении многоква</w:t>
      </w:r>
      <w:r>
        <w:t>ртирным домом - лицами, оказывающими услуги и (или) выполняющими работы.</w:t>
      </w:r>
    </w:p>
    <w:p w:rsidR="00000000" w:rsidRDefault="003A61C3">
      <w:pPr>
        <w:ind w:firstLine="720"/>
        <w:jc w:val="both"/>
      </w:pPr>
      <w:bookmarkStart w:id="64" w:name="sub_1014"/>
      <w:bookmarkEnd w:id="63"/>
      <w:r>
        <w:t xml:space="preserve">14. 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</w:t>
      </w:r>
      <w:r>
        <w:t>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</w:t>
      </w:r>
      <w:r>
        <w:t>ных дефектов (неисправностей, повреждений) (далее - акт осмотра).</w:t>
      </w:r>
    </w:p>
    <w:p w:rsidR="00000000" w:rsidRDefault="003A61C3">
      <w:pPr>
        <w:ind w:firstLine="720"/>
        <w:jc w:val="both"/>
      </w:pPr>
      <w:bookmarkStart w:id="65" w:name="sub_1015"/>
      <w:bookmarkEnd w:id="64"/>
      <w:r>
        <w:t>15. В состав услуг и работ не входят:</w:t>
      </w:r>
    </w:p>
    <w:p w:rsidR="00000000" w:rsidRDefault="003A61C3">
      <w:pPr>
        <w:ind w:firstLine="720"/>
        <w:jc w:val="both"/>
      </w:pPr>
      <w:bookmarkStart w:id="66" w:name="sub_10151"/>
      <w:bookmarkEnd w:id="65"/>
      <w:r>
        <w:t xml:space="preserve">а) содержание и ремонт дверей в квартиры, дверей и окон, расположенных внутри жилого или нежилого помещения, не </w:t>
      </w:r>
      <w:r>
        <w:t>являющегося помещением общего пользования;</w:t>
      </w:r>
    </w:p>
    <w:p w:rsidR="00000000" w:rsidRDefault="003A61C3">
      <w:pPr>
        <w:ind w:firstLine="720"/>
        <w:jc w:val="both"/>
      </w:pPr>
      <w:bookmarkStart w:id="67" w:name="sub_10152"/>
      <w:bookmarkEnd w:id="66"/>
      <w:r>
        <w:t>б) 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000000" w:rsidRDefault="003A61C3">
      <w:pPr>
        <w:ind w:firstLine="720"/>
        <w:jc w:val="both"/>
      </w:pPr>
      <w:bookmarkStart w:id="68" w:name="sub_10153"/>
      <w:bookmarkEnd w:id="67"/>
      <w:r>
        <w:t>в) 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</w:t>
      </w:r>
      <w:r>
        <w:t xml:space="preserve">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000000" w:rsidRDefault="003A61C3">
      <w:pPr>
        <w:ind w:firstLine="720"/>
        <w:jc w:val="both"/>
      </w:pPr>
      <w:bookmarkStart w:id="69" w:name="sub_1016"/>
      <w:bookmarkEnd w:id="68"/>
      <w:r>
        <w:t>16. Надлежащее содержание общего имущества в зависимости от способа управления многоквартирным домом обеспечиваетс</w:t>
      </w:r>
      <w:r>
        <w:t>я:</w:t>
      </w:r>
    </w:p>
    <w:p w:rsidR="00000000" w:rsidRDefault="003A61C3">
      <w:pPr>
        <w:ind w:firstLine="720"/>
        <w:jc w:val="both"/>
      </w:pPr>
      <w:bookmarkStart w:id="70" w:name="sub_10161"/>
      <w:bookmarkEnd w:id="69"/>
      <w:r>
        <w:t>а) собственниками помещений:</w:t>
      </w:r>
    </w:p>
    <w:bookmarkEnd w:id="70"/>
    <w:p w:rsidR="00000000" w:rsidRDefault="003A61C3">
      <w:pPr>
        <w:ind w:firstLine="720"/>
        <w:jc w:val="both"/>
      </w:pPr>
      <w:r>
        <w:t xml:space="preserve">путем заключения договора управления многоквартирным домом с управляющей организацией - в соответствии с </w:t>
      </w:r>
      <w:hyperlink r:id="rId29" w:history="1">
        <w:r>
          <w:rPr>
            <w:rStyle w:val="a4"/>
          </w:rPr>
          <w:t>частью 5 статьи 161</w:t>
        </w:r>
      </w:hyperlink>
      <w:r>
        <w:t xml:space="preserve"> и </w:t>
      </w:r>
      <w:hyperlink r:id="rId30" w:history="1">
        <w:r>
          <w:rPr>
            <w:rStyle w:val="a4"/>
          </w:rPr>
          <w:t>статьей 162</w:t>
        </w:r>
      </w:hyperlink>
      <w:r>
        <w:t xml:space="preserve"> Жилищного кодекса Российской Федерации;</w:t>
      </w:r>
    </w:p>
    <w:p w:rsidR="00000000" w:rsidRDefault="003A61C3">
      <w:pPr>
        <w:ind w:firstLine="720"/>
        <w:jc w:val="both"/>
      </w:pPr>
      <w:r>
        <w:t>путем заключения договора о содержании и ремонте общего имущества с лицами, оказывающими услуги и (или) выполняющими работы (при непоср</w:t>
      </w:r>
      <w:r>
        <w:t xml:space="preserve">едственном управлении многоквартирным домом), - в соответствии со </w:t>
      </w:r>
      <w:hyperlink r:id="rId31" w:history="1">
        <w:r>
          <w:rPr>
            <w:rStyle w:val="a4"/>
          </w:rPr>
          <w:t>статьей 164</w:t>
        </w:r>
      </w:hyperlink>
      <w:r>
        <w:t xml:space="preserve"> Жилищного кодекса Российской Федерации;</w:t>
      </w:r>
    </w:p>
    <w:p w:rsidR="00000000" w:rsidRDefault="003A61C3">
      <w:pPr>
        <w:ind w:firstLine="720"/>
        <w:jc w:val="both"/>
      </w:pPr>
      <w:bookmarkStart w:id="71" w:name="sub_10162"/>
      <w:r>
        <w:t>б) товариществом собственников жилья, жилищным, жилищно-стро</w:t>
      </w:r>
      <w:r>
        <w:t>ительным кооперативом или иным специализированным потребительским кооперативом (при управлении многоквартирным домом):</w:t>
      </w:r>
    </w:p>
    <w:bookmarkEnd w:id="71"/>
    <w:p w:rsidR="00000000" w:rsidRDefault="003A61C3">
      <w:pPr>
        <w:ind w:firstLine="720"/>
        <w:jc w:val="both"/>
      </w:pPr>
      <w:r>
        <w:t xml:space="preserve">путем членства собственников помещений в указанных организациях  -  в соответствии с </w:t>
      </w:r>
      <w:hyperlink r:id="rId32" w:history="1">
        <w:r>
          <w:rPr>
            <w:rStyle w:val="a4"/>
          </w:rPr>
          <w:t>разделами V</w:t>
        </w:r>
      </w:hyperlink>
      <w:r>
        <w:t xml:space="preserve"> и </w:t>
      </w:r>
      <w:hyperlink r:id="rId33" w:history="1">
        <w:r>
          <w:rPr>
            <w:rStyle w:val="a4"/>
          </w:rPr>
          <w:t>VI</w:t>
        </w:r>
      </w:hyperlink>
      <w:r>
        <w:t xml:space="preserve"> Жилищного кодекса Российской Федерации;</w:t>
      </w:r>
    </w:p>
    <w:p w:rsidR="00000000" w:rsidRDefault="003A61C3">
      <w:pPr>
        <w:ind w:firstLine="720"/>
        <w:jc w:val="both"/>
      </w:pPr>
      <w:r>
        <w:t>путем заключения собственниками помещений, не являющимися членами указанных организаций, договоров о с</w:t>
      </w:r>
      <w:r>
        <w:t xml:space="preserve">одержании и ремонте общего имущества с этими организациями - в соответствии с </w:t>
      </w:r>
      <w:hyperlink r:id="rId34" w:history="1">
        <w:r>
          <w:rPr>
            <w:rStyle w:val="a4"/>
          </w:rPr>
          <w:t>пунктом 2 статьи 138</w:t>
        </w:r>
      </w:hyperlink>
      <w:r>
        <w:t xml:space="preserve"> Жилищного кодекса Российской Федерации.</w:t>
      </w:r>
    </w:p>
    <w:p w:rsidR="00000000" w:rsidRDefault="003A61C3">
      <w:pPr>
        <w:ind w:firstLine="720"/>
        <w:jc w:val="both"/>
      </w:pPr>
      <w:bookmarkStart w:id="72" w:name="sub_1017"/>
      <w:r>
        <w:t>17. Собственники помещений обязаны утв</w:t>
      </w:r>
      <w:r>
        <w:t>ердить на общем собрании перечень услуг и работ, условия их оказания и выполнения, а также размер их финансирования.</w:t>
      </w:r>
    </w:p>
    <w:bookmarkEnd w:id="72"/>
    <w:p w:rsidR="00000000" w:rsidRDefault="003A61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35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регионального развития РФ от 14 </w:t>
      </w:r>
      <w:r>
        <w:rPr>
          <w:sz w:val="26"/>
          <w:szCs w:val="26"/>
        </w:rPr>
        <w:t>октября 2008 г. N 26084-СК/14</w:t>
      </w:r>
    </w:p>
    <w:p w:rsidR="00000000" w:rsidRDefault="003A61C3">
      <w:pPr>
        <w:pStyle w:val="afa"/>
        <w:rPr>
          <w:sz w:val="26"/>
          <w:szCs w:val="26"/>
        </w:rPr>
      </w:pPr>
    </w:p>
    <w:bookmarkStart w:id="73" w:name="sub_1018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"http://garant.mipcnet.org/document?id=70192790&amp;sub=0"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2012 г. N АКПИ12-1337 пункт 18 настоящих Правил признан не противоречащим действующему законодательству</w:t>
      </w:r>
    </w:p>
    <w:bookmarkEnd w:id="73"/>
    <w:p w:rsidR="00000000" w:rsidRDefault="003A61C3">
      <w:pPr>
        <w:ind w:firstLine="720"/>
        <w:jc w:val="both"/>
      </w:pPr>
      <w:r>
        <w:t>18. 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</w:t>
      </w:r>
      <w:r>
        <w:t>его имущества или его отдельных элементов (без замены ограждающих несущих конструкций, лифтов).</w:t>
      </w:r>
    </w:p>
    <w:p w:rsidR="00000000" w:rsidRDefault="003A61C3">
      <w:pPr>
        <w:ind w:firstLine="720"/>
        <w:jc w:val="both"/>
      </w:pPr>
      <w:bookmarkStart w:id="74" w:name="sub_1019"/>
      <w:r>
        <w:t>19. В состав работ не входят работы по текущему ремонту дверей в жилое или нежилое помещение, не являющееся помещением общего пользования, дверей и окон</w:t>
      </w:r>
      <w:r>
        <w:t>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000000" w:rsidRDefault="003A61C3">
      <w:pPr>
        <w:ind w:firstLine="720"/>
        <w:jc w:val="both"/>
      </w:pPr>
      <w:bookmarkStart w:id="75" w:name="sub_1020"/>
      <w:bookmarkEnd w:id="74"/>
      <w:r>
        <w:t xml:space="preserve">20. Если физический износ общего имущества достиг установленного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</w:t>
      </w:r>
      <w:r>
        <w:t>ческих лиц, государственного или муниципального имущества, что подтверждается предписанием, выданным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</w:t>
      </w:r>
      <w:r>
        <w:t>сударственный контроль за использованием и сохранностью жилищного фонда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76" w:name="sub_1021"/>
      <w:bookmarkEnd w:id="75"/>
      <w:r>
        <w:rPr>
          <w:color w:val="000000"/>
          <w:sz w:val="16"/>
          <w:szCs w:val="16"/>
        </w:rPr>
        <w:t>ГАРАНТ:</w:t>
      </w:r>
    </w:p>
    <w:bookmarkEnd w:id="76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</w:instrText>
      </w:r>
      <w:r>
        <w:rPr>
          <w:sz w:val="26"/>
          <w:szCs w:val="26"/>
        </w:rPr>
        <w:instrText>t.mipcnet.org/document?id=70192790&amp;sub=0"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2012 г. N АКПИ12-1337 пункт 21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>21. Капитальный ремонт общего имущества проводится по решению общег</w:t>
      </w:r>
      <w:r>
        <w:t>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</w:t>
      </w:r>
      <w:r>
        <w:t>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3A61C3">
      <w:pPr>
        <w:ind w:firstLine="720"/>
        <w:jc w:val="both"/>
      </w:pPr>
      <w:bookmarkStart w:id="77" w:name="sub_1022"/>
      <w:r>
        <w:t>22. Факт достижения общим имуществом уровня установле</w:t>
      </w:r>
      <w:r>
        <w:t>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</w:t>
      </w:r>
      <w:r>
        <w:t>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3A61C3">
      <w:pPr>
        <w:ind w:firstLine="720"/>
        <w:jc w:val="both"/>
      </w:pPr>
      <w:bookmarkStart w:id="78" w:name="sub_1023"/>
      <w:bookmarkEnd w:id="77"/>
      <w:r>
        <w:t>23. 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3A61C3">
      <w:pPr>
        <w:ind w:firstLine="720"/>
        <w:jc w:val="both"/>
      </w:pPr>
      <w:bookmarkStart w:id="79" w:name="sub_1024"/>
      <w:bookmarkEnd w:id="78"/>
      <w:r>
        <w:t>24. Сведения о составе и состоянии общего имущест</w:t>
      </w:r>
      <w:r>
        <w:t>ва отражаются в технической документации на многоквартирный дом. Техническая документация на многоквартирный дом включает в себя:</w:t>
      </w:r>
    </w:p>
    <w:p w:rsidR="00000000" w:rsidRDefault="003A61C3">
      <w:pPr>
        <w:ind w:firstLine="720"/>
        <w:jc w:val="both"/>
      </w:pPr>
      <w:bookmarkStart w:id="80" w:name="sub_10241"/>
      <w:bookmarkEnd w:id="79"/>
      <w:r>
        <w:t>а) документы технического учета жилищного фонда, содержащие сведения о состоянии общего имущества;</w:t>
      </w:r>
    </w:p>
    <w:p w:rsidR="00000000" w:rsidRDefault="003A61C3">
      <w:pPr>
        <w:ind w:firstLine="720"/>
        <w:jc w:val="both"/>
      </w:pPr>
      <w:bookmarkStart w:id="81" w:name="sub_10242"/>
      <w:bookmarkEnd w:id="80"/>
      <w:r>
        <w:t>б) документы (акты) о приемке результатов работ;</w:t>
      </w:r>
    </w:p>
    <w:p w:rsidR="00000000" w:rsidRDefault="003A61C3">
      <w:pPr>
        <w:ind w:firstLine="720"/>
        <w:jc w:val="both"/>
      </w:pPr>
      <w:bookmarkStart w:id="82" w:name="sub_10243"/>
      <w:bookmarkEnd w:id="81"/>
      <w:r>
        <w:t>в) 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</w:t>
      </w:r>
      <w:r>
        <w:t>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</w:t>
      </w:r>
      <w:r>
        <w:t>твие их эксплуатационных качеств установленным требованиям;</w:t>
      </w:r>
    </w:p>
    <w:bookmarkEnd w:id="82"/>
    <w:p w:rsidR="00000000" w:rsidRDefault="003A61C3">
      <w:pPr>
        <w:ind w:firstLine="720"/>
        <w:jc w:val="both"/>
      </w:pP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83" w:name="sub_10244"/>
      <w:r>
        <w:rPr>
          <w:color w:val="000000"/>
          <w:sz w:val="16"/>
          <w:szCs w:val="16"/>
        </w:rPr>
        <w:t>ГАРАНТ:</w:t>
      </w:r>
    </w:p>
    <w:bookmarkEnd w:id="83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Действие подпункта г пункта 24 настоящих Правил распространяется на многоквартирные дома, разрешение на введение в эксплуатацию которых получено после 1 июля </w:t>
      </w:r>
      <w:r>
        <w:rPr>
          <w:sz w:val="26"/>
          <w:szCs w:val="26"/>
        </w:rPr>
        <w:t>2007 г.</w:t>
      </w:r>
    </w:p>
    <w:p w:rsidR="00000000" w:rsidRDefault="003A61C3">
      <w:pPr>
        <w:pStyle w:val="afa"/>
        <w:rPr>
          <w:sz w:val="26"/>
          <w:szCs w:val="26"/>
        </w:rPr>
      </w:pPr>
    </w:p>
    <w:p w:rsidR="00000000" w:rsidRDefault="003A61C3">
      <w:pPr>
        <w:ind w:firstLine="720"/>
        <w:jc w:val="both"/>
      </w:pPr>
      <w:r>
        <w:t>г) </w:t>
      </w:r>
      <w:hyperlink r:id="rId37" w:history="1">
        <w:r>
          <w:rPr>
            <w:rStyle w:val="a4"/>
          </w:rPr>
          <w:t>инструкцию</w:t>
        </w:r>
      </w:hyperlink>
      <w:r>
        <w:t xml:space="preserve"> по эксплуатации многоквартирного дома по </w:t>
      </w:r>
      <w:hyperlink r:id="rId38" w:history="1">
        <w:r>
          <w:rPr>
            <w:rStyle w:val="a4"/>
          </w:rPr>
          <w:t>форме</w:t>
        </w:r>
      </w:hyperlink>
      <w:r>
        <w:t>, установленной федеральным органом исполнител</w:t>
      </w:r>
      <w:r>
        <w:t>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</w:t>
      </w:r>
    </w:p>
    <w:p w:rsidR="00000000" w:rsidRDefault="003A61C3">
      <w:pPr>
        <w:ind w:firstLine="720"/>
        <w:jc w:val="both"/>
      </w:pPr>
      <w:r>
        <w:t>Указанная инструкция включает в себя рекомендации зас</w:t>
      </w:r>
      <w:r>
        <w:t>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84" w:name="sub_1025"/>
      <w:r>
        <w:rPr>
          <w:color w:val="000000"/>
          <w:sz w:val="16"/>
          <w:szCs w:val="16"/>
        </w:rPr>
        <w:t>ГАРАНТ:</w:t>
      </w:r>
    </w:p>
    <w:bookmarkEnd w:id="84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t>Действие пункта 25 настоящих Правил распространяется на многоквартирные дома, разрешение на введение в эксплуатацию которых получено после 1 июля 2007 г.</w:t>
      </w:r>
    </w:p>
    <w:p w:rsidR="00000000" w:rsidRDefault="003A61C3">
      <w:pPr>
        <w:pStyle w:val="afa"/>
        <w:rPr>
          <w:sz w:val="26"/>
          <w:szCs w:val="26"/>
        </w:rPr>
      </w:pPr>
    </w:p>
    <w:p w:rsidR="00000000" w:rsidRDefault="003A61C3">
      <w:pPr>
        <w:ind w:firstLine="720"/>
        <w:jc w:val="both"/>
      </w:pPr>
      <w:r>
        <w:t>25. Застройщик, осуществляющий строительство, капитальный ремонт или реконстру</w:t>
      </w:r>
      <w:r>
        <w:t>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</w:t>
      </w:r>
    </w:p>
    <w:p w:rsidR="00000000" w:rsidRDefault="003A61C3">
      <w:pPr>
        <w:ind w:firstLine="720"/>
        <w:jc w:val="both"/>
      </w:pPr>
      <w:r>
        <w:t xml:space="preserve">первый </w:t>
      </w:r>
      <w:r>
        <w:t xml:space="preserve">экземпляр - товариществу собственников жилья, созданному в соответствии со </w:t>
      </w:r>
      <w:hyperlink r:id="rId39" w:history="1">
        <w:r>
          <w:rPr>
            <w:rStyle w:val="a4"/>
          </w:rPr>
          <w:t>статьей 139</w:t>
        </w:r>
      </w:hyperlink>
      <w:r>
        <w:t xml:space="preserve"> Жилищного кодекса Российской Федерации лицами, которым будет принадлежать право собственности на пом</w:t>
      </w:r>
      <w:r>
        <w:t>ещения в строящемся многоквартирном доме;</w:t>
      </w:r>
    </w:p>
    <w:p w:rsidR="00000000" w:rsidRDefault="003A61C3">
      <w:pPr>
        <w:ind w:firstLine="720"/>
        <w:jc w:val="both"/>
      </w:pPr>
      <w:r>
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 создано);</w:t>
      </w:r>
    </w:p>
    <w:p w:rsidR="00000000" w:rsidRDefault="003A61C3">
      <w:pPr>
        <w:ind w:firstLine="720"/>
        <w:jc w:val="both"/>
      </w:pPr>
      <w:r>
        <w:t>третий экземпляр - в муниципальный архив городского посе</w:t>
      </w:r>
      <w:r>
        <w:t>ления или муниципального района, на территории которого расположен многоквартирный дом.</w:t>
      </w:r>
    </w:p>
    <w:p w:rsidR="00000000" w:rsidRDefault="003A61C3">
      <w:pPr>
        <w:ind w:firstLine="720"/>
        <w:jc w:val="both"/>
      </w:pPr>
      <w:bookmarkStart w:id="85" w:name="sub_1026"/>
      <w:r>
        <w:t>26. В состав иных документов, связанных с управлением многоквартирным домом, включаются:</w:t>
      </w:r>
    </w:p>
    <w:p w:rsidR="00000000" w:rsidRDefault="003A61C3">
      <w:pPr>
        <w:ind w:firstLine="720"/>
        <w:jc w:val="both"/>
      </w:pPr>
      <w:bookmarkStart w:id="86" w:name="sub_10261"/>
      <w:bookmarkEnd w:id="85"/>
      <w:r>
        <w:t>а) копия кадастрового плана (карты) земельного участка</w:t>
      </w:r>
      <w:r>
        <w:t>, удостоверенная органом, осуществляющим деятельность по ведению государственного земельного кадастра;</w:t>
      </w:r>
    </w:p>
    <w:p w:rsidR="00000000" w:rsidRDefault="003A61C3">
      <w:pPr>
        <w:ind w:firstLine="720"/>
        <w:jc w:val="both"/>
      </w:pPr>
      <w:bookmarkStart w:id="87" w:name="sub_10262"/>
      <w:bookmarkEnd w:id="86"/>
      <w:r>
        <w:t>б) выписка из Реестра, содержащая сведения о зарегистрированных правах на объекты недвижимости, являющиеся общим имуществом;</w:t>
      </w:r>
    </w:p>
    <w:p w:rsidR="00000000" w:rsidRDefault="003A61C3">
      <w:pPr>
        <w:ind w:firstLine="720"/>
        <w:jc w:val="both"/>
      </w:pPr>
      <w:bookmarkStart w:id="88" w:name="sub_10263"/>
      <w:bookmarkEnd w:id="87"/>
      <w:r>
        <w:t>в) 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</w:t>
      </w:r>
      <w:r>
        <w:t>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участка);</w:t>
      </w:r>
    </w:p>
    <w:p w:rsidR="00000000" w:rsidRDefault="003A61C3">
      <w:pPr>
        <w:ind w:firstLine="720"/>
        <w:jc w:val="both"/>
      </w:pPr>
      <w:bookmarkStart w:id="89" w:name="sub_10264"/>
      <w:bookmarkEnd w:id="88"/>
      <w:r>
        <w:t>г) документы, в которых указываются содержание и сфера действия сервитута или иных обрем</w:t>
      </w:r>
      <w:r>
        <w:t>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</w:t>
      </w:r>
      <w:r>
        <w:t>ри наличии сервитута);</w:t>
      </w:r>
    </w:p>
    <w:p w:rsidR="00000000" w:rsidRDefault="003A61C3">
      <w:pPr>
        <w:ind w:firstLine="720"/>
        <w:jc w:val="both"/>
      </w:pPr>
      <w:bookmarkStart w:id="90" w:name="sub_10265"/>
      <w:bookmarkEnd w:id="89"/>
      <w:r>
        <w:t>д) 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000000" w:rsidRDefault="003A61C3">
      <w:pPr>
        <w:ind w:firstLine="720"/>
        <w:jc w:val="both"/>
      </w:pPr>
      <w:bookmarkStart w:id="91" w:name="sub_10266"/>
      <w:bookmarkEnd w:id="90"/>
      <w:r>
        <w:t>е) иные свя</w:t>
      </w:r>
      <w:r>
        <w:t>занные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3A61C3">
      <w:pPr>
        <w:ind w:firstLine="720"/>
        <w:jc w:val="both"/>
      </w:pPr>
      <w:bookmarkStart w:id="92" w:name="sub_1027"/>
      <w:bookmarkEnd w:id="91"/>
      <w:r>
        <w:t>27. Ответственные лица обязаны в установленном законодательством Российской Федерации порядке принимать, хр</w:t>
      </w:r>
      <w:r>
        <w:t>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bookmarkEnd w:id="92"/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93" w:name="sub_1300"/>
      <w:r>
        <w:rPr>
          <w:sz w:val="26"/>
          <w:szCs w:val="26"/>
        </w:rPr>
        <w:t>III. Несение собственниками помещений общих расходов на содержание и ремонт</w:t>
      </w:r>
      <w:r>
        <w:rPr>
          <w:sz w:val="26"/>
          <w:szCs w:val="26"/>
        </w:rPr>
        <w:t xml:space="preserve"> общего имущества</w:t>
      </w:r>
    </w:p>
    <w:bookmarkEnd w:id="93"/>
    <w:p w:rsidR="00000000" w:rsidRDefault="003A61C3">
      <w:pPr>
        <w:ind w:firstLine="720"/>
        <w:jc w:val="both"/>
      </w:pP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94" w:name="sub_1028"/>
      <w:r>
        <w:rPr>
          <w:color w:val="000000"/>
          <w:sz w:val="16"/>
          <w:szCs w:val="16"/>
        </w:rPr>
        <w:t>ГАРАНТ:</w:t>
      </w:r>
    </w:p>
    <w:bookmarkEnd w:id="94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сентября 2012 г. N АКПИ12-1004 пункт 28 настоящих Правил признан не противоречащим действующему законо</w:t>
      </w:r>
      <w:r>
        <w:rPr>
          <w:sz w:val="26"/>
          <w:szCs w:val="26"/>
        </w:rPr>
        <w:t>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</w:t>
      </w:r>
      <w:r>
        <w:rPr>
          <w:sz w:val="26"/>
          <w:szCs w:val="26"/>
        </w:rPr>
        <w:t>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3A61C3">
      <w:pPr>
        <w:pStyle w:val="afa"/>
        <w:rPr>
          <w:sz w:val="26"/>
          <w:szCs w:val="26"/>
        </w:rPr>
      </w:pPr>
      <w:hyperlink r:id="rId40" w:history="1">
        <w:r>
          <w:rPr>
            <w:rStyle w:val="a4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Верховного Суда РФ от 22 ноября 2011 г. N ГКПИ11-1672 пункт 28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 xml:space="preserve">28. Собственники помещений обязаны нести бремя расходов на содержание общего </w:t>
      </w:r>
      <w:r>
        <w:t>имущества соразмерно своим долям в праве общей собственности на это имущество путем внесения:</w:t>
      </w:r>
    </w:p>
    <w:p w:rsidR="00000000" w:rsidRDefault="003A61C3">
      <w:pPr>
        <w:ind w:firstLine="720"/>
        <w:jc w:val="both"/>
      </w:pPr>
      <w:bookmarkStart w:id="95" w:name="sub_10281"/>
      <w:r>
        <w:t>а) платы за содержание и ремонт жилого помещения в многоквартирном доме - в случае управления многоквартирным домом управляющей организацией или непосред</w:t>
      </w:r>
      <w:r>
        <w:t>ственно собственниками помещений;</w:t>
      </w:r>
    </w:p>
    <w:p w:rsidR="00000000" w:rsidRDefault="003A61C3">
      <w:pPr>
        <w:ind w:firstLine="720"/>
        <w:jc w:val="both"/>
      </w:pPr>
      <w:bookmarkStart w:id="96" w:name="sub_10282"/>
      <w:bookmarkEnd w:id="95"/>
      <w:r>
        <w:t>б) 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</w:t>
      </w:r>
      <w:r>
        <w:t xml:space="preserve"> кооператива. При этом собственники помещений, не являющиеся членами указанных организаций, вносят плату за содержание и ремонт жилого помещения в соответствии с </w:t>
      </w:r>
      <w:hyperlink r:id="rId41" w:history="1">
        <w:r>
          <w:rPr>
            <w:rStyle w:val="a4"/>
          </w:rPr>
          <w:t>частью 6 статьи 155</w:t>
        </w:r>
      </w:hyperlink>
      <w:r>
        <w:t xml:space="preserve"> Жил</w:t>
      </w:r>
      <w:r>
        <w:t>ищного кодекса Российской Федерации.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97" w:name="sub_1029"/>
      <w:bookmarkEnd w:id="96"/>
      <w:r>
        <w:rPr>
          <w:color w:val="000000"/>
          <w:sz w:val="16"/>
          <w:szCs w:val="16"/>
        </w:rPr>
        <w:t>ГАРАНТ:</w:t>
      </w:r>
    </w:p>
    <w:bookmarkEnd w:id="97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сентября 2012 г. N АКПИ12-1004 пункт 29 настоящих Правил признан не противоречащим </w:t>
      </w:r>
      <w:r>
        <w:rPr>
          <w:sz w:val="26"/>
          <w:szCs w:val="26"/>
        </w:rPr>
        <w:t xml:space="preserve">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соответствующие услуги (работы), </w:t>
      </w:r>
      <w:r>
        <w:rPr>
          <w:sz w:val="26"/>
          <w:szCs w:val="26"/>
        </w:rPr>
        <w:t>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hyperlink r:id="rId42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 мая 2011 г. N 354 пункт 29 настоящих Правил изложен в новой редакции</w:t>
      </w:r>
    </w:p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A61C3">
      <w:pPr>
        <w:ind w:firstLine="720"/>
        <w:jc w:val="both"/>
      </w:pPr>
      <w:r>
        <w:t>29. Расходы за содержание и ремо</w:t>
      </w:r>
      <w:r>
        <w:t xml:space="preserve">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и ремонт внутридомовых инженерных систем электро, </w:t>
      </w:r>
      <w:r>
        <w:t>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обеспечивающих сбор, обработку и хранение</w:t>
      </w:r>
      <w:r>
        <w:t xml:space="preserve">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000000" w:rsidRDefault="003A61C3">
      <w:pPr>
        <w:ind w:firstLine="720"/>
        <w:jc w:val="both"/>
      </w:pPr>
      <w:bookmarkStart w:id="98" w:name="sub_1030"/>
      <w:r>
        <w:t>30. Содержание общего имущества обеспечивается:</w:t>
      </w:r>
    </w:p>
    <w:p w:rsidR="00000000" w:rsidRDefault="003A61C3">
      <w:pPr>
        <w:ind w:firstLine="720"/>
        <w:jc w:val="both"/>
      </w:pPr>
      <w:bookmarkStart w:id="99" w:name="sub_10301"/>
      <w:bookmarkEnd w:id="98"/>
      <w:r>
        <w:t>а) собственниками помещений - за счет соб</w:t>
      </w:r>
      <w:r>
        <w:t>ственных средств;</w:t>
      </w:r>
    </w:p>
    <w:p w:rsidR="00000000" w:rsidRDefault="003A61C3">
      <w:pPr>
        <w:ind w:firstLine="720"/>
        <w:jc w:val="both"/>
      </w:pPr>
      <w:bookmarkStart w:id="100" w:name="sub_10302"/>
      <w:bookmarkEnd w:id="99"/>
      <w:r>
        <w:t>б) собственниками жилых помещений - гражданами, имеющими право на субсидии на оплату жилых помещений и коммунальных услуг, - за счет собственных средств с использованием предоставленных им субсидий;</w:t>
      </w:r>
    </w:p>
    <w:p w:rsidR="00000000" w:rsidRDefault="003A61C3">
      <w:pPr>
        <w:ind w:firstLine="720"/>
        <w:jc w:val="both"/>
      </w:pPr>
      <w:bookmarkStart w:id="101" w:name="sub_10303"/>
      <w:bookmarkEnd w:id="100"/>
      <w:r>
        <w:t>в) </w:t>
      </w:r>
      <w:r>
        <w:t>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нормативными правовыми актами органов местного самоуправления компенсацию расходов (части расхо</w:t>
      </w:r>
      <w:r>
        <w:t>дов) на оплату жилых помещений и коммунальных услуг или на денежные выплаты, предоставляемые в качестве мер социальной поддержки граждан по оплате жилых помещений и коммунальных услуг, предоставляемых из соответствующих бюджетов, - за счет собственных сред</w:t>
      </w:r>
      <w:r>
        <w:t>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3A61C3">
      <w:pPr>
        <w:ind w:firstLine="720"/>
        <w:jc w:val="both"/>
      </w:pPr>
      <w:bookmarkStart w:id="102" w:name="sub_10304"/>
      <w:bookmarkEnd w:id="101"/>
      <w:r>
        <w:t>г) собственниками жилых помещений - гражданами, получившими (получающими) льготы по оплате жилых помещений и ком</w:t>
      </w:r>
      <w:r>
        <w:t xml:space="preserve">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</w:t>
      </w:r>
      <w:hyperlink r:id="rId43" w:history="1">
        <w:r>
          <w:rPr>
            <w:rStyle w:val="a4"/>
          </w:rPr>
          <w:t>статьей 160</w:t>
        </w:r>
      </w:hyperlink>
      <w:r>
        <w:t xml:space="preserve"> Жилищного кодекса Российской Федерации компенсаций - за счет собственных средств с учетом скидок, установленных федеральными законами и иными нормативными правовыми актами, принятыми до введени</w:t>
      </w:r>
      <w:r>
        <w:t xml:space="preserve">я в действие </w:t>
      </w:r>
      <w:hyperlink r:id="rId44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скидок</w:t>
      </w:r>
      <w:r>
        <w:t>.</w:t>
      </w:r>
    </w:p>
    <w:p w:rsidR="00000000" w:rsidRDefault="003A61C3">
      <w:pPr>
        <w:ind w:firstLine="720"/>
        <w:jc w:val="both"/>
      </w:pPr>
      <w:bookmarkStart w:id="103" w:name="sub_1031"/>
      <w:bookmarkEnd w:id="102"/>
      <w:r>
        <w:t>31. 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</w:t>
      </w:r>
      <w:r>
        <w:t xml:space="preserve">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bookmarkEnd w:id="103"/>
    <w:p w:rsidR="00000000" w:rsidRDefault="003A61C3">
      <w:pPr>
        <w:ind w:firstLine="720"/>
        <w:jc w:val="both"/>
      </w:pPr>
      <w:r>
        <w:t>Предложения управляющей организации о перечне, объемах и качестве услуг и р</w:t>
      </w:r>
      <w:r>
        <w:t>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000000" w:rsidRDefault="003A61C3">
      <w:pPr>
        <w:ind w:firstLine="720"/>
        <w:jc w:val="both"/>
      </w:pPr>
      <w:bookmarkStart w:id="104" w:name="sub_1032"/>
      <w:r>
        <w:t>32. При непосредственном упра</w:t>
      </w:r>
      <w:r>
        <w:t>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</w:t>
      </w:r>
      <w:r>
        <w:t>и) выполняющими работы на основании решения (решений) общего собрания собственников помещений.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05" w:name="sub_1033"/>
      <w:bookmarkEnd w:id="104"/>
      <w:r>
        <w:rPr>
          <w:color w:val="000000"/>
          <w:sz w:val="16"/>
          <w:szCs w:val="16"/>
        </w:rPr>
        <w:t>ГАРАНТ:</w:t>
      </w:r>
    </w:p>
    <w:bookmarkEnd w:id="105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"http://garant.mipcnet.org/document?id=1698668&amp;sub=1111"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2010 г. N ГКПИ10-12</w:t>
      </w:r>
      <w:r>
        <w:rPr>
          <w:sz w:val="26"/>
          <w:szCs w:val="26"/>
        </w:rPr>
        <w:t>56 пункт 33 настоящих Правил признан не противоречащим действующему законодательству в части, касающейся обязывания собственников помещений в многоквартирном жилом доме, не являющихся членами товарищества, оплачивать любые услуги по произвольной цене, в то</w:t>
      </w:r>
      <w:r>
        <w:rPr>
          <w:sz w:val="26"/>
          <w:szCs w:val="26"/>
        </w:rPr>
        <w:t>м числе те, в которых они не нуждаются</w:t>
      </w:r>
    </w:p>
    <w:p w:rsidR="00000000" w:rsidRDefault="003A61C3">
      <w:pPr>
        <w:ind w:firstLine="720"/>
        <w:jc w:val="both"/>
      </w:pPr>
      <w:r>
        <w:t>33. Размер обязательных платежей и (или) взносов, связанных с оплатой расходов на содержание и ремонт общего имущества, для собственников помещений, являющихся членами товарищества собственников жилья, жилищного, жили</w:t>
      </w:r>
      <w:r>
        <w:t>щно-строительного или иного специализированного потребительского кооператива, а также размер платы за содержание и ремонт жилого помещения для собственников помещений, не являющихся членами указанных организаций, определяются органами управления товарищест</w:t>
      </w:r>
      <w:r>
        <w:t>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</w:t>
      </w:r>
      <w:r>
        <w:t>й год.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06" w:name="sub_1034"/>
      <w:r>
        <w:rPr>
          <w:color w:val="000000"/>
          <w:sz w:val="16"/>
          <w:szCs w:val="16"/>
        </w:rPr>
        <w:t>ГАРАНТ:</w:t>
      </w:r>
    </w:p>
    <w:bookmarkEnd w:id="106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"http://garant.mipcnet.org/document?id=70192790&amp;sub=0"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2012 г. N АКПИ12-1337 пункт 34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 xml:space="preserve">34. В случае </w:t>
      </w:r>
      <w:r>
        <w:t>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</w:t>
      </w:r>
      <w:r>
        <w:t>рации  -  городах федерального значения Москве и Санкт-Петербурге  -  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</w:t>
      </w:r>
      <w:r>
        <w:t>огоквартирным домом. Цена договора управления многоквартирным домом устанавливается равной размеру платы за содержание и ремонт жилого помещения, указанной в конкурсной документации.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07" w:name="sub_1035"/>
      <w:r>
        <w:rPr>
          <w:color w:val="000000"/>
          <w:sz w:val="16"/>
          <w:szCs w:val="16"/>
        </w:rPr>
        <w:t>ГАРАНТ:</w:t>
      </w:r>
    </w:p>
    <w:bookmarkEnd w:id="107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</w:instrText>
      </w:r>
      <w:r>
        <w:rPr>
          <w:sz w:val="26"/>
          <w:szCs w:val="26"/>
        </w:rPr>
        <w:instrText>70192790&amp;sub=0"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2012 г. N АКПИ12-1337 пункт 35 настоящих Правил признан не противоречащим действующему законодательству</w:t>
      </w:r>
    </w:p>
    <w:p w:rsidR="00000000" w:rsidRDefault="003A61C3">
      <w:pPr>
        <w:pStyle w:val="afa"/>
        <w:rPr>
          <w:sz w:val="26"/>
          <w:szCs w:val="26"/>
        </w:rPr>
      </w:pPr>
      <w:hyperlink r:id="rId45" w:history="1">
        <w:r>
          <w:rPr>
            <w:rStyle w:val="a4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Верховного Суд</w:t>
      </w:r>
      <w:r>
        <w:rPr>
          <w:sz w:val="26"/>
          <w:szCs w:val="26"/>
        </w:rPr>
        <w:t xml:space="preserve">а РФ от 5 сентября 2012 г. N АКПИ12-1004 пункт 35 настоящих Правил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</w:t>
      </w:r>
      <w:r>
        <w:rPr>
          <w:sz w:val="26"/>
          <w:szCs w:val="26"/>
        </w:rPr>
        <w:t xml:space="preserve">качества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</w:t>
      </w:r>
      <w:r>
        <w:rPr>
          <w:sz w:val="26"/>
          <w:szCs w:val="26"/>
        </w:rPr>
        <w:t>ненадлежащего качества при подаче заявки с отметкой в журнале регистрации</w:t>
      </w:r>
    </w:p>
    <w:p w:rsidR="00000000" w:rsidRDefault="003A61C3">
      <w:pPr>
        <w:ind w:firstLine="720"/>
        <w:jc w:val="both"/>
      </w:pPr>
      <w:r>
        <w:t xml:space="preserve">35. Указанные в </w:t>
      </w:r>
      <w:hyperlink w:anchor="sub_1031" w:history="1">
        <w:r>
          <w:rPr>
            <w:rStyle w:val="a4"/>
          </w:rPr>
          <w:t>пунктах 31 - 34</w:t>
        </w:r>
      </w:hyperlink>
      <w:r>
        <w:t xml:space="preserve"> настоящих Правил размеры платы за содержание и ремонт жилого помещения и размеры обязательных платежей и (или) взносов, связ</w:t>
      </w:r>
      <w:r>
        <w:t>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08" w:name="sub_1036"/>
      <w:r>
        <w:rPr>
          <w:color w:val="000000"/>
          <w:sz w:val="16"/>
          <w:szCs w:val="16"/>
        </w:rPr>
        <w:t>ГАРАНТ:</w:t>
      </w:r>
    </w:p>
    <w:bookmarkEnd w:id="108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"http://garant.mipcnet.org/document?id=70192790&amp;sub=0"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26 ноября 2012 г. N АКПИ12-1337 пункт 36 настоящих Правил признан не противоречащим действующему законодательству</w:t>
      </w:r>
    </w:p>
    <w:p w:rsidR="00000000" w:rsidRDefault="003A61C3">
      <w:pPr>
        <w:ind w:firstLine="720"/>
        <w:jc w:val="both"/>
      </w:pPr>
      <w:r>
        <w:t xml:space="preserve">36. В случае если собственники помещений на общем собрании выбрали способ непосредственного управления многоквартирным </w:t>
      </w:r>
      <w:r>
        <w:t>домом, но не приняли решение об установлении размера платы за содержание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</w:t>
      </w:r>
      <w:r>
        <w:t xml:space="preserve">оответствующего субъекта Российской Федерации) в соответствии с </w:t>
      </w:r>
      <w:hyperlink r:id="rId46" w:history="1">
        <w:r>
          <w:rPr>
            <w:rStyle w:val="a4"/>
          </w:rPr>
          <w:t>частью 4 статьи 158</w:t>
        </w:r>
      </w:hyperlink>
      <w:r>
        <w:t xml:space="preserve"> Жилищного кодекса Российской Федерации устанавливают размер платы за содержание и ремонт жилого помещ</w:t>
      </w:r>
      <w:r>
        <w:t>ения, вносимой собственниками помещений,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деятельности.</w:t>
      </w:r>
    </w:p>
    <w:p w:rsidR="00000000" w:rsidRDefault="003A61C3">
      <w:pPr>
        <w:ind w:firstLine="720"/>
        <w:jc w:val="both"/>
      </w:pPr>
      <w:bookmarkStart w:id="109" w:name="sub_1037"/>
      <w:r>
        <w:t>37. П</w:t>
      </w:r>
      <w:r>
        <w:t xml:space="preserve">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</w:t>
      </w:r>
      <w:hyperlink r:id="rId47" w:history="1">
        <w:r>
          <w:rPr>
            <w:rStyle w:val="a4"/>
          </w:rPr>
          <w:t>статьей 158</w:t>
        </w:r>
      </w:hyperlink>
      <w:r>
        <w:t xml:space="preserve"> Жилищного кодекса Рос</w:t>
      </w:r>
      <w:r>
        <w:t>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</w:t>
      </w:r>
      <w:r>
        <w:t>ия расходов и других предложений, связанных с условиями проведения капитального ремонта.</w:t>
      </w:r>
    </w:p>
    <w:p w:rsidR="00000000" w:rsidRDefault="003A61C3">
      <w:pPr>
        <w:ind w:firstLine="720"/>
        <w:jc w:val="both"/>
      </w:pPr>
      <w:bookmarkStart w:id="110" w:name="sub_1038"/>
      <w:bookmarkEnd w:id="109"/>
      <w:r>
        <w:t>38. При управлении многоквартирным домом управляющей организацией собственники помещений, находящихся в государственной или муниципальной собственности</w:t>
      </w:r>
      <w:r>
        <w:t xml:space="preserve">, в соответствии с </w:t>
      </w:r>
      <w:hyperlink r:id="rId48" w:history="1">
        <w:r>
          <w:rPr>
            <w:rStyle w:val="a4"/>
          </w:rPr>
          <w:t>частью 4 статьи 155</w:t>
        </w:r>
      </w:hyperlink>
      <w:r>
        <w:t xml:space="preserve"> Жилищного кодекса Российской Федерации несут расходы на содержание и ремонт общего имущества с учетом внесения платы за содержание и ремонт жилого</w:t>
      </w:r>
      <w:r>
        <w:t xml:space="preserve">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платы вносится наймод</w:t>
      </w:r>
      <w:r>
        <w:t>ателем указанных жилых помещений в согласованном с управляющей организацией порядке.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1" w:name="sub_1038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"http://garant.mipcnet.org/document?id=12086043&amp;sub=200308"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</w:t>
      </w:r>
      <w:r>
        <w:rPr>
          <w:sz w:val="26"/>
          <w:szCs w:val="26"/>
        </w:rPr>
        <w:t>. N 354 настоящие Правила дополнены пунктом 38.1</w:t>
      </w:r>
    </w:p>
    <w:p w:rsidR="00000000" w:rsidRDefault="003A61C3">
      <w:pPr>
        <w:ind w:firstLine="720"/>
        <w:jc w:val="both"/>
      </w:pPr>
      <w:r>
        <w:t>38.1. В случае если собственники помещений в многоквартирном доме до 1 января 2013 г. не обеспечили оснащение такого дома коллективным (общедомовым) прибором учета используемого коммунального ресурса и при э</w:t>
      </w:r>
      <w:r>
        <w:t xml:space="preserve">том в соответствии с </w:t>
      </w:r>
      <w:hyperlink r:id="rId49" w:history="1">
        <w:r>
          <w:rPr>
            <w:rStyle w:val="a4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</w:t>
      </w:r>
      <w:r>
        <w:t>йской Федерации"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</w:t>
      </w:r>
      <w:r>
        <w:t xml:space="preserve"> когда такие расходы были учтены в составе платы за содержание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</w:t>
      </w:r>
      <w:r>
        <w:t>тельных платежей и (или) взносов, связанных с оплатой расходов на содержание, текущий и капитальный ремонт общего имущества.</w:t>
      </w:r>
    </w:p>
    <w:p w:rsidR="00000000" w:rsidRDefault="003A61C3">
      <w:pPr>
        <w:ind w:firstLine="720"/>
        <w:jc w:val="both"/>
      </w:pPr>
      <w:r>
        <w:t>Счета на оплату расходов на установку коллективного (общедомового) прибора учета с указанием общего размера расходов на установку т</w:t>
      </w:r>
      <w:r>
        <w:t xml:space="preserve">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</w:t>
      </w:r>
      <w:hyperlink r:id="rId50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 установку коллективного (общедомового) прибора учета. Доля расхо</w:t>
      </w:r>
      <w:r>
        <w:t>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000000" w:rsidRDefault="003A61C3">
      <w:pPr>
        <w:ind w:firstLine="720"/>
        <w:jc w:val="both"/>
      </w:pPr>
      <w:r>
        <w:t>При несогласии с указанным в счете размером расходов на установку коллек</w:t>
      </w:r>
      <w:r>
        <w:t>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установку такого прибора учета и выставившую счет, с разногласиями, а при неурегулировании разногласий вправ</w:t>
      </w:r>
      <w:r>
        <w:t>е обжаловать выставленный счет в порядке, установленном законодательством Российской Федерации.</w:t>
      </w:r>
    </w:p>
    <w:p w:rsidR="00000000" w:rsidRDefault="003A61C3">
      <w:pPr>
        <w:ind w:firstLine="720"/>
        <w:jc w:val="both"/>
      </w:pPr>
      <w:r>
        <w:t xml:space="preserve">Граждане - собственники помещений в многоквартирном доме производят оплату выставленных счетов в соответствии с </w:t>
      </w:r>
      <w:hyperlink r:id="rId51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2" w:name="sub_10382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</w:instrText>
      </w:r>
      <w:r>
        <w:rPr>
          <w:sz w:val="26"/>
          <w:szCs w:val="26"/>
        </w:rPr>
        <w:instrText>NK "http://garant.mipcnet.org/document?id=12086043&amp;sub=200308"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настоящие Правила дополнены пунктом 38.2</w:t>
      </w:r>
    </w:p>
    <w:p w:rsidR="00000000" w:rsidRDefault="003A61C3">
      <w:pPr>
        <w:ind w:firstLine="720"/>
        <w:jc w:val="both"/>
      </w:pPr>
      <w:r>
        <w:t>38.2. Собственники помещений вправе принять решение о заключении энергосервисного договора (кон</w:t>
      </w:r>
      <w:r>
        <w:t>тракта),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</w:t>
      </w:r>
      <w:r>
        <w:t xml:space="preserve">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 имени или от имени соб</w:t>
      </w:r>
      <w:r>
        <w:t>ственников энергосервисного договора на общедомовые нужды с организацией, оказывающей энергосервисные услуги.</w:t>
      </w:r>
    </w:p>
    <w:p w:rsidR="00000000" w:rsidRDefault="003A61C3">
      <w:pPr>
        <w:ind w:firstLine="720"/>
        <w:jc w:val="both"/>
      </w:pPr>
      <w: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3A61C3">
      <w:pPr>
        <w:ind w:firstLine="720"/>
        <w:jc w:val="both"/>
      </w:pPr>
      <w:r>
        <w:t>При неп</w:t>
      </w:r>
      <w:r>
        <w:t>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</w:t>
      </w:r>
      <w:r>
        <w:t>ные услуги.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3" w:name="sub_10383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"http://garant.mipcnet.org/document?id=12086043&amp;sub=200308"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настоящие Правила дополнены пунктом 38.3</w:t>
      </w:r>
    </w:p>
    <w:p w:rsidR="00000000" w:rsidRDefault="003A61C3">
      <w:pPr>
        <w:ind w:firstLine="720"/>
        <w:jc w:val="both"/>
      </w:pPr>
      <w:r>
        <w:t>38.3. Решение собственников поме</w:t>
      </w:r>
      <w:r>
        <w:t xml:space="preserve">щений, указанное в </w:t>
      </w:r>
      <w:hyperlink w:anchor="sub_10382" w:history="1">
        <w:r>
          <w:rPr>
            <w:rStyle w:val="a4"/>
          </w:rPr>
          <w:t>пункте 38.2</w:t>
        </w:r>
      </w:hyperlink>
      <w:r>
        <w:t xml:space="preserve"> настоящих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нужды:</w:t>
      </w:r>
    </w:p>
    <w:p w:rsidR="00000000" w:rsidRDefault="003A61C3">
      <w:pPr>
        <w:ind w:firstLine="720"/>
        <w:jc w:val="both"/>
      </w:pPr>
      <w:r>
        <w:t xml:space="preserve">величина экономии </w:t>
      </w:r>
      <w:r>
        <w:t xml:space="preserve">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</w:t>
      </w:r>
      <w:r>
        <w:t>нужды, и срок, необходимый для достижения такой величины экономии;</w:t>
      </w:r>
    </w:p>
    <w:p w:rsidR="00000000" w:rsidRDefault="003A61C3">
      <w:pPr>
        <w:ind w:firstLine="720"/>
        <w:jc w:val="both"/>
      </w:pPr>
      <w:r>
        <w:t>цена энергосервисного договора на общедомовые нужды и порядок ее оплаты;</w:t>
      </w:r>
    </w:p>
    <w:p w:rsidR="00000000" w:rsidRDefault="003A61C3">
      <w:pPr>
        <w:ind w:firstLine="720"/>
        <w:jc w:val="both"/>
      </w:pPr>
      <w:r>
        <w:t>срок действия энергосервисного договора на общедомовые нужды.</w:t>
      </w:r>
    </w:p>
    <w:p w:rsidR="00000000" w:rsidRDefault="003A61C3">
      <w:pPr>
        <w:ind w:firstLine="720"/>
        <w:jc w:val="both"/>
      </w:pPr>
      <w:r>
        <w:t>Примерные условия энергосервисного договора на общедом</w:t>
      </w:r>
      <w:r>
        <w:t>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4" w:name="sub_1038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</w:instrText>
      </w:r>
      <w:r>
        <w:rPr>
          <w:sz w:val="26"/>
          <w:szCs w:val="26"/>
        </w:rPr>
        <w:instrText>86043&amp;sub=200308"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настоящие Правила дополнены пунктом 38.4</w:t>
      </w:r>
    </w:p>
    <w:p w:rsidR="00000000" w:rsidRDefault="003A61C3">
      <w:pPr>
        <w:ind w:firstLine="720"/>
        <w:jc w:val="both"/>
      </w:pPr>
      <w:r>
        <w:t>38.4. Оплата цены энергосервисного договора на общедомовые нужды осуществляется отдельно от платы за коммунальные услуги и платы за содержан</w:t>
      </w:r>
      <w:r>
        <w:t>ие и ремонт жилого помещения.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5" w:name="sub_1038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"http://garant.mipcnet.org/document?id=12086043&amp;sub=200308"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настоящие Правила дополнены пунктом 38.5</w:t>
      </w:r>
    </w:p>
    <w:p w:rsidR="00000000" w:rsidRDefault="003A61C3">
      <w:pPr>
        <w:ind w:firstLine="720"/>
        <w:jc w:val="both"/>
      </w:pPr>
      <w:r>
        <w:t xml:space="preserve">38.5. Цена </w:t>
      </w:r>
      <w:r>
        <w:t>энергосервисного договора на общедомовые нужды определяется соглашением сторон такого договора.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116" w:name="sub_1400"/>
      <w:r>
        <w:rPr>
          <w:sz w:val="26"/>
          <w:szCs w:val="26"/>
        </w:rPr>
        <w:t>IV. Контроль за содержанием общего имущества</w:t>
      </w:r>
    </w:p>
    <w:bookmarkEnd w:id="116"/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bookmarkStart w:id="117" w:name="sub_1039"/>
      <w:r>
        <w:t xml:space="preserve">39. Государственный контроль за содержанием общего имущества осуществляется федеральными </w:t>
      </w:r>
      <w:r>
        <w:t xml:space="preserve">органами исполнительной власти и органами исполнительной власти субъектов Российской Федерации в пределах своей компетенции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18" w:name="sub_1040"/>
      <w:bookmarkEnd w:id="117"/>
      <w:r>
        <w:rPr>
          <w:color w:val="000000"/>
          <w:sz w:val="16"/>
          <w:szCs w:val="16"/>
        </w:rPr>
        <w:t>ГАРАНТ:</w:t>
      </w:r>
    </w:p>
    <w:bookmarkEnd w:id="118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сентября 2012 г. N АКПИ12-1004 пункт 40 настоящих Правил признан не противоречащим действующему законодательству в части, в кото</w:t>
      </w:r>
      <w:r>
        <w:rPr>
          <w:sz w:val="26"/>
          <w:szCs w:val="26"/>
        </w:rPr>
        <w:t>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проводит проверку по поступивше</w:t>
      </w:r>
      <w:r>
        <w:rPr>
          <w:sz w:val="26"/>
          <w:szCs w:val="26"/>
        </w:rPr>
        <w:t>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3A61C3">
      <w:pPr>
        <w:ind w:firstLine="720"/>
        <w:jc w:val="both"/>
      </w:pPr>
      <w:r>
        <w:t>40. Собственники помещений в соответствии с условиями договора и</w:t>
      </w:r>
      <w:r>
        <w:t>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000000" w:rsidRDefault="003A61C3">
      <w:pPr>
        <w:ind w:firstLine="720"/>
        <w:jc w:val="both"/>
      </w:pPr>
      <w:bookmarkStart w:id="119" w:name="sub_10401"/>
      <w:r>
        <w:t>а) получать от ответственных лиц не позднее 5 рабочих дней с даты обращ</w:t>
      </w:r>
      <w:r>
        <w:t>ения информацию о перечнях, объемах, качестве и периодичности оказанных услуг и (или) выполненных работ. В договоре указанный срок может быть уменьшен;</w:t>
      </w:r>
    </w:p>
    <w:p w:rsidR="00000000" w:rsidRDefault="003A61C3">
      <w:pPr>
        <w:ind w:firstLine="720"/>
        <w:jc w:val="both"/>
      </w:pPr>
      <w:bookmarkStart w:id="120" w:name="sub_10402"/>
      <w:bookmarkEnd w:id="119"/>
      <w:r>
        <w:t>б) проверять объемы, качество и периодичность оказания услуг и выполнения работ (в том</w:t>
      </w:r>
      <w:r>
        <w:t xml:space="preserve"> числе путем проведения соответствующей экспертизы);</w:t>
      </w:r>
    </w:p>
    <w:p w:rsidR="00000000" w:rsidRDefault="003A61C3">
      <w:pPr>
        <w:ind w:firstLine="720"/>
        <w:jc w:val="both"/>
      </w:pPr>
      <w:bookmarkStart w:id="121" w:name="sub_10403"/>
      <w:bookmarkEnd w:id="120"/>
      <w:r>
        <w:t>в) требовать от ответственных лиц устранения выявленных дефектов и проверять полноту и своевременность их устранения.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22" w:name="sub_1041"/>
      <w:bookmarkEnd w:id="121"/>
      <w:r>
        <w:rPr>
          <w:color w:val="000000"/>
          <w:sz w:val="16"/>
          <w:szCs w:val="16"/>
        </w:rPr>
        <w:t>ГАРАНТ:</w:t>
      </w:r>
    </w:p>
    <w:bookmarkEnd w:id="122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</w:instrText>
      </w:r>
      <w:r>
        <w:rPr>
          <w:sz w:val="26"/>
          <w:szCs w:val="26"/>
        </w:rPr>
        <w:instrText>rg/document?id=70008654&amp;sub=0"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6 декабря 2011 г. N ГКПИ11-1629, оставленным без изменения </w:t>
      </w:r>
      <w:hyperlink r:id="rId53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31 ян</w:t>
      </w:r>
      <w:r>
        <w:rPr>
          <w:sz w:val="26"/>
          <w:szCs w:val="26"/>
        </w:rPr>
        <w:t>варя 2012 г. N КАС11-833, пункт 41 настоящих Правил признан не противоречащим действующему законодательству в части, устанавливающей ответственность собственников помещений за надлежащее содержание общего имущества</w:t>
      </w:r>
    </w:p>
    <w:p w:rsidR="00000000" w:rsidRDefault="003A61C3">
      <w:pPr>
        <w:ind w:firstLine="720"/>
        <w:jc w:val="both"/>
      </w:pPr>
      <w:r>
        <w:t>41. Собственники помещений несут ответств</w:t>
      </w:r>
      <w:r>
        <w:t>енность за надлежащее содержание общего имущества в соответствии с законодательством Российской Федерации.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23" w:name="sub_1042"/>
      <w:r>
        <w:rPr>
          <w:color w:val="000000"/>
          <w:sz w:val="16"/>
          <w:szCs w:val="16"/>
        </w:rPr>
        <w:t>ГАРАНТ:</w:t>
      </w:r>
    </w:p>
    <w:bookmarkEnd w:id="123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"http://garant.mipcnet.org/document?id=70008654&amp;sub=0"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6 декабря 2011 г. N ГКПИ11-</w:t>
      </w:r>
      <w:r>
        <w:rPr>
          <w:sz w:val="26"/>
          <w:szCs w:val="26"/>
        </w:rPr>
        <w:t xml:space="preserve">1629, оставленным без изменения </w:t>
      </w:r>
      <w:hyperlink r:id="rId54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31 января 2012 г. N КАС11-833, пункт 42 настоящих Правил признан не противоречащим действующему </w:t>
      </w:r>
      <w:r>
        <w:rPr>
          <w:sz w:val="26"/>
          <w:szCs w:val="26"/>
        </w:rPr>
        <w:t>законодательству в части, предусматривающей ответственность за надлежащее содержание общего имущества</w:t>
      </w:r>
    </w:p>
    <w:p w:rsidR="00000000" w:rsidRDefault="003A61C3">
      <w:pPr>
        <w:ind w:firstLine="720"/>
        <w:jc w:val="both"/>
      </w:pPr>
      <w:r>
        <w:t>42. 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</w:t>
      </w:r>
      <w:r>
        <w:t>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1"/>
        <w:rPr>
          <w:sz w:val="26"/>
          <w:szCs w:val="26"/>
        </w:rPr>
      </w:pPr>
      <w:bookmarkStart w:id="124" w:name="sub_2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изменения размера платы за содержание и ремонт жилого п</w:t>
      </w:r>
      <w:r>
        <w:rPr>
          <w:sz w:val="26"/>
          <w:szCs w:val="26"/>
        </w:rPr>
        <w:t>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(или)с перерывами, превышающими установленную продолжительность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</w:t>
        </w:r>
        <w:r>
          <w:rPr>
            <w:rStyle w:val="a4"/>
            <w:sz w:val="26"/>
            <w:szCs w:val="26"/>
          </w:rPr>
          <w:t>м</w:t>
        </w:r>
      </w:hyperlink>
      <w:r>
        <w:rPr>
          <w:sz w:val="26"/>
          <w:szCs w:val="26"/>
        </w:rPr>
        <w:t xml:space="preserve"> Правительства РФ от 13 августа 2006 г. N 491)</w:t>
      </w:r>
    </w:p>
    <w:bookmarkEnd w:id="124"/>
    <w:p w:rsidR="00000000" w:rsidRDefault="003A61C3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3A61C3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6 мая 2011 г.</w:t>
      </w:r>
    </w:p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</w:pPr>
      <w:bookmarkStart w:id="125" w:name="sub_2001"/>
      <w:r>
        <w:t xml:space="preserve">1. Настоящие Правила устанавливают основания и порядок изменения размера платы за содержание и ремонт жилого помещения в случае оказания </w:t>
      </w:r>
      <w:r>
        <w:t>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</w:t>
      </w:r>
      <w:r>
        <w:t xml:space="preserve"> изменение размера платы).</w:t>
      </w:r>
    </w:p>
    <w:p w:rsidR="00000000" w:rsidRDefault="003A61C3">
      <w:pPr>
        <w:ind w:firstLine="720"/>
        <w:jc w:val="both"/>
      </w:pPr>
      <w:bookmarkStart w:id="126" w:name="sub_2002"/>
      <w:bookmarkEnd w:id="125"/>
      <w:r>
        <w:t>2. Настоящие Правила не распространяются на отношения, возникающие в связи с оплатой расходов на содержание и ремонт общего имущества собственниками помещений в многоквартирном доме (далее - собственники помещений</w:t>
      </w:r>
      <w:r>
        <w:t>), являющимися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</w:t>
      </w:r>
    </w:p>
    <w:p w:rsidR="00000000" w:rsidRDefault="003A61C3">
      <w:pPr>
        <w:ind w:firstLine="720"/>
        <w:jc w:val="both"/>
      </w:pPr>
      <w:bookmarkStart w:id="127" w:name="sub_2003"/>
      <w:bookmarkEnd w:id="126"/>
      <w:r>
        <w:t>3. Для целей настоящих Правил услуги и работы считаются оказанными или выполне</w:t>
      </w:r>
      <w:r>
        <w:t xml:space="preserve">нными с ненадлежащим качеством в случае их несоответствия требованиям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общего имущества в многоквартирном доме, </w:t>
      </w:r>
      <w:hyperlink r:id="rId55" w:history="1">
        <w:r>
          <w:rPr>
            <w:rStyle w:val="a4"/>
          </w:rPr>
          <w:t>Правил</w:t>
        </w:r>
      </w:hyperlink>
      <w:r>
        <w:t xml:space="preserve"> предоставления коммуналь</w:t>
      </w:r>
      <w:r>
        <w:t xml:space="preserve">ных услуг гражданам, иным требованиям законодательства Российской Федерации и условиям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3A61C3">
      <w:pPr>
        <w:ind w:firstLine="720"/>
        <w:jc w:val="both"/>
      </w:pPr>
      <w:bookmarkStart w:id="128" w:name="sub_2004"/>
      <w:bookmarkEnd w:id="127"/>
      <w:r>
        <w:t>4. </w:t>
      </w:r>
      <w:r>
        <w:t xml:space="preserve">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работ, определенная в соответствии с требованиями </w:t>
      </w:r>
      <w:hyperlink w:anchor="sub_1000" w:history="1">
        <w:r>
          <w:rPr>
            <w:rStyle w:val="a4"/>
          </w:rPr>
          <w:t>Прав</w:t>
        </w:r>
        <w:r>
          <w:rPr>
            <w:rStyle w:val="a4"/>
          </w:rPr>
          <w:t>ил</w:t>
        </w:r>
      </w:hyperlink>
      <w:r>
        <w:t xml:space="preserve"> содержания общего имущества в многоквартирном доме, </w:t>
      </w:r>
      <w:hyperlink r:id="rId56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иными требованиями законодательства Российской Федерации и условиями договор</w:t>
      </w:r>
      <w:r>
        <w:t xml:space="preserve">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3A61C3">
      <w:pPr>
        <w:ind w:firstLine="720"/>
        <w:jc w:val="both"/>
      </w:pPr>
      <w:bookmarkStart w:id="129" w:name="sub_2005"/>
      <w:bookmarkEnd w:id="128"/>
      <w:r>
        <w:t>5. 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</w:t>
      </w:r>
      <w:r>
        <w:t>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</w:t>
      </w:r>
      <w:r>
        <w:t xml:space="preserve">новлена меньшая продолжительность перерывов в оказании услуг и выполнении работ по сравнению с требованиями, указанными в </w:t>
      </w:r>
      <w:hyperlink w:anchor="sub_2004" w:history="1">
        <w:r>
          <w:rPr>
            <w:rStyle w:val="a4"/>
          </w:rPr>
          <w:t>пункте 4</w:t>
        </w:r>
      </w:hyperlink>
      <w:r>
        <w:t xml:space="preserve"> настоящих Правил, если это не приводит к снижению качества содержания и ремонта общего имущества.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30" w:name="sub_2006"/>
      <w:bookmarkEnd w:id="129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сентября 2012 г. N АКПИ12-1004 пункт 6 настоящих Правил признан не противоречащим действующему законодательству в части, в</w:t>
      </w:r>
      <w:r>
        <w:rPr>
          <w:sz w:val="26"/>
          <w:szCs w:val="26"/>
        </w:rPr>
        <w:t xml:space="preserve">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проводит проверку по посту</w:t>
      </w:r>
      <w:r>
        <w:rPr>
          <w:sz w:val="26"/>
          <w:szCs w:val="26"/>
        </w:rPr>
        <w:t>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3A61C3">
      <w:pPr>
        <w:ind w:firstLine="720"/>
        <w:jc w:val="both"/>
      </w:pPr>
      <w:r>
        <w:t>6. В случаях оказания услуг и выполнения работ ненадлежащег</w:t>
      </w:r>
      <w:r>
        <w:t>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</w:t>
      </w:r>
      <w:r>
        <w:t>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в порядке, установле</w:t>
      </w:r>
      <w:r>
        <w:t>нном настоящими Правилами.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31" w:name="sub_2006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3A61C3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"http://garant.mipcnet.org/document?id=12086043&amp;sub=20032"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6 мая 2011 г. N 354 настоящие Правила дополнены пунктом 6.1</w:t>
      </w:r>
    </w:p>
    <w:p w:rsidR="00000000" w:rsidRDefault="003A61C3">
      <w:pPr>
        <w:ind w:firstLine="720"/>
        <w:jc w:val="both"/>
      </w:pPr>
      <w:r>
        <w:t>6.1. В случае невып</w:t>
      </w:r>
      <w:r>
        <w:t>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</w:t>
      </w:r>
      <w:r>
        <w:t xml:space="preserve">ия размер платы за содержание и ремонт жилого помещения, начисленный собственникам помещений, должен быть снижен на сумму, определенную в соответствии с </w:t>
      </w:r>
      <w:hyperlink w:anchor="sub_2010" w:history="1">
        <w:r>
          <w:rPr>
            <w:rStyle w:val="a4"/>
          </w:rPr>
          <w:t>пунктом 10</w:t>
        </w:r>
      </w:hyperlink>
      <w:r>
        <w:t xml:space="preserve"> настоящих Правил.</w:t>
      </w:r>
    </w:p>
    <w:p w:rsidR="00000000" w:rsidRDefault="003A61C3">
      <w:pPr>
        <w:ind w:firstLine="720"/>
        <w:jc w:val="both"/>
      </w:pPr>
      <w:bookmarkStart w:id="132" w:name="sub_20062"/>
      <w:r>
        <w:t>При снижении размера платы за содержани</w:t>
      </w:r>
      <w:r>
        <w:t>е и ремонт жилого помещения в указанном случае лицо, ответственное за содержание многоквартирного дома, не вправе требовать от собственников помещений компенсации фактически понесенных им расходов на установку коллективного (общедомового) прибора учета, не</w:t>
      </w:r>
      <w:r>
        <w:t xml:space="preserve"> обеспеченных в составе платы за содержание и ремонт жилых помещений.</w:t>
      </w:r>
    </w:p>
    <w:p w:rsidR="00000000" w:rsidRDefault="003A61C3">
      <w:pPr>
        <w:ind w:firstLine="720"/>
        <w:jc w:val="both"/>
      </w:pPr>
      <w:bookmarkStart w:id="133" w:name="sub_2007"/>
      <w:bookmarkEnd w:id="132"/>
      <w:r>
        <w:t>7. 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</w:t>
      </w:r>
      <w:r>
        <w:t>го найма или договору найма жилых помещений государственного или муниципального жилищного фонда (далее - наниматель), - к наймодателю. При управлении многоквартирным домом управляющей организацией наниматели вправе обратиться с заявлением об изменении разм</w:t>
      </w:r>
      <w:r>
        <w:t>ера платы к соответствующей управляющей организации.</w:t>
      </w:r>
    </w:p>
    <w:p w:rsidR="00000000" w:rsidRDefault="003A61C3">
      <w:pPr>
        <w:ind w:firstLine="720"/>
        <w:jc w:val="both"/>
      </w:pPr>
      <w:bookmarkStart w:id="134" w:name="sub_2008"/>
      <w:bookmarkEnd w:id="133"/>
      <w:r>
        <w:t>8. Заявление об изменении размера платы может быть направлено в письменной форме или сделано устно в течение 6 месяцев после соответствующего нарушения и подлежит обязательной регистрации</w:t>
      </w:r>
      <w:r>
        <w:t xml:space="preserve"> лицом, которому оно направлено.</w:t>
      </w:r>
    </w:p>
    <w:p w:rsidR="00000000" w:rsidRDefault="003A61C3">
      <w:pPr>
        <w:ind w:firstLine="720"/>
        <w:jc w:val="both"/>
      </w:pPr>
      <w:bookmarkStart w:id="135" w:name="sub_2009"/>
      <w:bookmarkEnd w:id="134"/>
      <w:r>
        <w:t xml:space="preserve">9. Лицо, которому в соответствии с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настоящих Правил направлено в письменной форме или сделано устно заявление, обязано в течение 2 рабочих дней с даты его получения направ</w:t>
      </w:r>
      <w:r>
        <w:t>ить соответственно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причин отказа.</w:t>
      </w:r>
    </w:p>
    <w:bookmarkEnd w:id="135"/>
    <w:p w:rsidR="00000000" w:rsidRDefault="003A61C3">
      <w:pPr>
        <w:ind w:firstLine="720"/>
        <w:jc w:val="both"/>
      </w:pPr>
      <w:r>
        <w:t>При личном обращении на экземпляре заявления</w:t>
      </w:r>
      <w:r>
        <w:t xml:space="preserve">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3A61C3">
      <w:pPr>
        <w:ind w:firstLine="720"/>
        <w:jc w:val="both"/>
      </w:pPr>
      <w:bookmarkStart w:id="136" w:name="sub_2010"/>
      <w:r>
        <w:t xml:space="preserve">10. В случаях, указанных в </w:t>
      </w:r>
      <w:hyperlink w:anchor="sub_2006" w:history="1">
        <w:r>
          <w:rPr>
            <w:rStyle w:val="a4"/>
          </w:rPr>
          <w:t>пункте 6</w:t>
        </w:r>
      </w:hyperlink>
      <w:r>
        <w:t xml:space="preserve"> настоящих Правил, размер платы за содержание и ремонт жилого помещени</w:t>
      </w:r>
      <w:r>
        <w:t>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</w:t>
      </w:r>
      <w:r>
        <w:t>пределяется по формуле:</w:t>
      </w:r>
    </w:p>
    <w:bookmarkEnd w:id="136"/>
    <w:p w:rsidR="00000000" w:rsidRDefault="003A61C3">
      <w:pPr>
        <w:ind w:firstLine="720"/>
        <w:jc w:val="both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A61C3">
      <w:pPr>
        <w:ind w:firstLine="720"/>
        <w:jc w:val="both"/>
      </w:pP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P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y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Дельта P = ──── x n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n      d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            m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Дельта Р - размер уменьшения платы за содержание и ремонт жилого помещения (рублей)</w:t>
      </w:r>
      <w:r>
        <w:rPr>
          <w:sz w:val="20"/>
          <w:szCs w:val="20"/>
        </w:rPr>
        <w:t>;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Р  - стоимость  соответствующей  услуги или работы в составе ежемесячной платы за содержание  и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y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>ремонт жилого помещения (рублей);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n  - количество календарных дней в месяце;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m</w:t>
      </w:r>
    </w:p>
    <w:p w:rsidR="00000000" w:rsidRDefault="003A61C3">
      <w:pPr>
        <w:ind w:firstLine="720"/>
        <w:jc w:val="both"/>
      </w:pP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n - количество  полных  календарных  дней,  в  </w:t>
      </w:r>
      <w:r>
        <w:rPr>
          <w:sz w:val="20"/>
          <w:szCs w:val="20"/>
        </w:rPr>
        <w:t>течение которых оказывались и (или)  выполнялись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>услуги  или  работы  ненадлежащего  качества  и  (или)  с перерывами,   превышающими   установленную</w:t>
      </w:r>
    </w:p>
    <w:p w:rsidR="00000000" w:rsidRDefault="003A61C3">
      <w:pPr>
        <w:pStyle w:val="aff9"/>
        <w:rPr>
          <w:sz w:val="20"/>
          <w:szCs w:val="20"/>
        </w:rPr>
      </w:pPr>
      <w:r>
        <w:rPr>
          <w:sz w:val="20"/>
          <w:szCs w:val="20"/>
        </w:rPr>
        <w:t>продолжительность.</w:t>
      </w:r>
    </w:p>
    <w:p w:rsidR="00000000" w:rsidRDefault="003A61C3">
      <w:pPr>
        <w:ind w:firstLine="720"/>
        <w:jc w:val="both"/>
      </w:pPr>
    </w:p>
    <w:p w:rsidR="00000000" w:rsidRDefault="003A61C3">
      <w:pPr>
        <w:ind w:firstLine="720"/>
        <w:jc w:val="both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A61C3">
      <w:pPr>
        <w:ind w:firstLine="720"/>
        <w:jc w:val="both"/>
      </w:pPr>
      <w:bookmarkStart w:id="137" w:name="sub_2011"/>
      <w:r>
        <w:t>11. При управлении многоквартирным домом управля</w:t>
      </w:r>
      <w:r>
        <w:t>ющей организацией стоимость отдельных услуг или работ (Py), входящих в перечень услуг и работ по содержанию и ремонту общего имущества, включаемых в плату за содержание и ремонт жилого помещения, установленную для нанимателей уполномоченным органом местног</w:t>
      </w:r>
      <w:r>
        <w:t>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 рабочих дней после установлен</w:t>
      </w:r>
      <w:r>
        <w:t>ия для нанимателей размера платы за содержание и ремонт жилого помещения.</w:t>
      </w:r>
    </w:p>
    <w:p w:rsidR="00000000" w:rsidRDefault="003A61C3">
      <w:pPr>
        <w:ind w:firstLine="720"/>
        <w:jc w:val="both"/>
      </w:pPr>
      <w:bookmarkStart w:id="138" w:name="sub_2012"/>
      <w:bookmarkEnd w:id="137"/>
      <w:r>
        <w:t>12. Для уменьшения размера платы за содержание и ремонт жилого помещения, установленной для нанимателей, управляющая организация использует сведения о стоимости отдел</w:t>
      </w:r>
      <w:r>
        <w:t xml:space="preserve">ьных услуг или работ (Py), содержащиеся в смете, направленной уполномоченным органом местного самоуправления в соответствии с </w:t>
      </w:r>
      <w:hyperlink w:anchor="sub_2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3A61C3">
      <w:pPr>
        <w:ind w:firstLine="720"/>
        <w:jc w:val="both"/>
      </w:pPr>
      <w:bookmarkStart w:id="139" w:name="sub_2013"/>
      <w:bookmarkEnd w:id="138"/>
      <w:r>
        <w:t>13. При управлении многоквартирным домом товариществом собс</w:t>
      </w:r>
      <w:r>
        <w:t>твенников жилья, жилищным, жилищно-строительным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</w:t>
      </w:r>
      <w:r>
        <w:t>тствии с настоящими Правилами.</w:t>
      </w:r>
    </w:p>
    <w:p w:rsidR="00000000" w:rsidRDefault="003A61C3">
      <w:pPr>
        <w:ind w:firstLine="720"/>
        <w:jc w:val="both"/>
      </w:pPr>
      <w:bookmarkStart w:id="140" w:name="sub_2014"/>
      <w:bookmarkEnd w:id="139"/>
      <w:r>
        <w:t xml:space="preserve">14. 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</w:t>
      </w:r>
      <w:r>
        <w:t>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41" w:name="sub_2015"/>
      <w:bookmarkEnd w:id="140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</w:t>
      </w:r>
      <w:r>
        <w:rPr>
          <w:sz w:val="26"/>
          <w:szCs w:val="26"/>
        </w:rPr>
        <w:t>я 2012 г. N АКПИ12-1004 пункт 15 настоящих Правил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</w:t>
      </w:r>
      <w:r>
        <w:rPr>
          <w:sz w:val="26"/>
          <w:szCs w:val="26"/>
        </w:rPr>
        <w:t xml:space="preserve">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</w:t>
      </w:r>
      <w:r>
        <w:rPr>
          <w:sz w:val="26"/>
          <w:szCs w:val="26"/>
        </w:rPr>
        <w:t>ества при подаче заявки с отметкой в журнале регистрации</w:t>
      </w:r>
    </w:p>
    <w:p w:rsidR="00000000" w:rsidRDefault="003A61C3">
      <w:pPr>
        <w:ind w:firstLine="720"/>
        <w:jc w:val="both"/>
      </w:pPr>
      <w:r>
        <w:t>15. 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</w:t>
      </w:r>
      <w:r>
        <w:t>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</w:r>
    </w:p>
    <w:p w:rsidR="00000000" w:rsidRDefault="003A61C3">
      <w:pPr>
        <w:pStyle w:val="afa"/>
        <w:rPr>
          <w:color w:val="000000"/>
          <w:sz w:val="16"/>
          <w:szCs w:val="16"/>
        </w:rPr>
      </w:pPr>
      <w:bookmarkStart w:id="142" w:name="sub_2016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3A61C3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</w:instrText>
      </w:r>
      <w:r>
        <w:rPr>
          <w:sz w:val="26"/>
          <w:szCs w:val="26"/>
        </w:rPr>
        <w:instrText>ument?id=70140096&amp;sub=1111"</w:instrText>
      </w:r>
      <w:r w:rsidR="00145ED6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5 сентября 2012 г. N АКПИ12-1004 пункт 16 настоящих Правил признан не противоречащим действующему законодательству в части, в которой он предусматривает возможность подтверждения факта непредоста</w:t>
      </w:r>
      <w:r>
        <w:rPr>
          <w:sz w:val="26"/>
          <w:szCs w:val="26"/>
        </w:rPr>
        <w:t>вления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</w:t>
      </w:r>
      <w:r>
        <w:rPr>
          <w:sz w:val="26"/>
          <w:szCs w:val="26"/>
        </w:rPr>
        <w:t>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3A61C3">
      <w:pPr>
        <w:ind w:firstLine="720"/>
        <w:jc w:val="both"/>
      </w:pPr>
      <w:r>
        <w:t>16. Акт нарушения качества или превышения установленной продолжительности перерыва в оказании услуг или выполнении работ составля</w:t>
      </w:r>
      <w:r>
        <w:t xml:space="preserve">ется в порядке, установленном </w:t>
      </w:r>
      <w:hyperlink r:id="rId57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гражданам для составления акта непредоставления или предоставления коммунальных услуг ненадлежащего качества.</w:t>
      </w:r>
    </w:p>
    <w:p w:rsidR="003A61C3" w:rsidRDefault="003A61C3">
      <w:pPr>
        <w:ind w:firstLine="720"/>
        <w:jc w:val="both"/>
      </w:pPr>
    </w:p>
    <w:sectPr w:rsidR="003A61C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ED6"/>
    <w:rsid w:val="00145ED6"/>
    <w:rsid w:val="003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12038291&amp;sub=16104" TargetMode="External"/><Relationship Id="rId18" Type="http://schemas.openxmlformats.org/officeDocument/2006/relationships/hyperlink" Target="http://garant.mipcnet.org/document?id=1687848&amp;sub=1111" TargetMode="External"/><Relationship Id="rId26" Type="http://schemas.openxmlformats.org/officeDocument/2006/relationships/hyperlink" Target="http://garant.mipcnet.org/document?id=10003955&amp;sub=0" TargetMode="External"/><Relationship Id="rId39" Type="http://schemas.openxmlformats.org/officeDocument/2006/relationships/hyperlink" Target="http://garant.mipcnet.org/document?id=12038291&amp;sub=139" TargetMode="External"/><Relationship Id="rId21" Type="http://schemas.openxmlformats.org/officeDocument/2006/relationships/hyperlink" Target="http://garant.mipcnet.org/document?id=12029354&amp;sub=0" TargetMode="External"/><Relationship Id="rId34" Type="http://schemas.openxmlformats.org/officeDocument/2006/relationships/hyperlink" Target="http://garant.mipcnet.org/document?id=12038291&amp;sub=13802" TargetMode="External"/><Relationship Id="rId42" Type="http://schemas.openxmlformats.org/officeDocument/2006/relationships/hyperlink" Target="http://garant.mipcnet.org/document?id=12086043&amp;sub=200307" TargetMode="External"/><Relationship Id="rId47" Type="http://schemas.openxmlformats.org/officeDocument/2006/relationships/hyperlink" Target="http://garant.mipcnet.org/document?id=12038291&amp;sub=158" TargetMode="External"/><Relationship Id="rId50" Type="http://schemas.openxmlformats.org/officeDocument/2006/relationships/hyperlink" Target="http://garant.mipcnet.org/document?id=12071109&amp;sub=1312" TargetMode="External"/><Relationship Id="rId55" Type="http://schemas.openxmlformats.org/officeDocument/2006/relationships/hyperlink" Target="http://garant.mipcnet.org/document?id=12086043&amp;sub=1000" TargetMode="External"/><Relationship Id="rId7" Type="http://schemas.openxmlformats.org/officeDocument/2006/relationships/hyperlink" Target="http://garant.mipcnet.org/document?id=12056643&amp;sub=1000" TargetMode="External"/><Relationship Id="rId12" Type="http://schemas.openxmlformats.org/officeDocument/2006/relationships/hyperlink" Target="http://garant.mipcnet.org/document?id=12038291&amp;sub=0" TargetMode="External"/><Relationship Id="rId17" Type="http://schemas.openxmlformats.org/officeDocument/2006/relationships/hyperlink" Target="http://garant.mipcnet.org/document?id=1693965&amp;sub=1111" TargetMode="External"/><Relationship Id="rId25" Type="http://schemas.openxmlformats.org/officeDocument/2006/relationships/hyperlink" Target="http://garant.mipcnet.org/document?id=1686115&amp;sub=1111" TargetMode="External"/><Relationship Id="rId33" Type="http://schemas.openxmlformats.org/officeDocument/2006/relationships/hyperlink" Target="http://garant.mipcnet.org/document?id=12038291&amp;sub=6000" TargetMode="External"/><Relationship Id="rId38" Type="http://schemas.openxmlformats.org/officeDocument/2006/relationships/hyperlink" Target="http://garant.mipcnet.org/document?id=12056643&amp;sub=10000" TargetMode="External"/><Relationship Id="rId46" Type="http://schemas.openxmlformats.org/officeDocument/2006/relationships/hyperlink" Target="http://garant.mipcnet.org/document?id=12038291&amp;sub=1580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70043112&amp;sub=1111" TargetMode="External"/><Relationship Id="rId20" Type="http://schemas.openxmlformats.org/officeDocument/2006/relationships/hyperlink" Target="http://garant.mipcnet.org/document?id=12015118&amp;sub=0" TargetMode="External"/><Relationship Id="rId29" Type="http://schemas.openxmlformats.org/officeDocument/2006/relationships/hyperlink" Target="http://garant.mipcnet.org/document?id=12038291&amp;sub=16105" TargetMode="External"/><Relationship Id="rId41" Type="http://schemas.openxmlformats.org/officeDocument/2006/relationships/hyperlink" Target="http://garant.mipcnet.org/document?id=12038291&amp;sub=15506" TargetMode="External"/><Relationship Id="rId54" Type="http://schemas.openxmlformats.org/officeDocument/2006/relationships/hyperlink" Target="http://garant.mipcnet.org/document?id=70041904&amp;sub=1111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38291&amp;sub=156" TargetMode="External"/><Relationship Id="rId11" Type="http://schemas.openxmlformats.org/officeDocument/2006/relationships/hyperlink" Target="http://garant.mipcnet.org/document?id=12024624&amp;sub=0" TargetMode="External"/><Relationship Id="rId24" Type="http://schemas.openxmlformats.org/officeDocument/2006/relationships/hyperlink" Target="http://garant.mipcnet.org/document?id=12071109&amp;sub=3" TargetMode="External"/><Relationship Id="rId32" Type="http://schemas.openxmlformats.org/officeDocument/2006/relationships/hyperlink" Target="http://garant.mipcnet.org/document?id=12038291&amp;sub=5000" TargetMode="External"/><Relationship Id="rId37" Type="http://schemas.openxmlformats.org/officeDocument/2006/relationships/hyperlink" Target="http://garant.mipcnet.org/document?id=12056643&amp;sub=1000" TargetMode="External"/><Relationship Id="rId40" Type="http://schemas.openxmlformats.org/officeDocument/2006/relationships/hyperlink" Target="http://garant.mipcnet.org/document?id=70000456&amp;sub=0" TargetMode="External"/><Relationship Id="rId45" Type="http://schemas.openxmlformats.org/officeDocument/2006/relationships/hyperlink" Target="http://garant.mipcnet.org/document?id=70140096&amp;sub=1111" TargetMode="External"/><Relationship Id="rId53" Type="http://schemas.openxmlformats.org/officeDocument/2006/relationships/hyperlink" Target="http://garant.mipcnet.org/document?id=70041904&amp;sub=111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garant.mipcnet.org/document?id=12038291&amp;sub=39" TargetMode="External"/><Relationship Id="rId15" Type="http://schemas.openxmlformats.org/officeDocument/2006/relationships/hyperlink" Target="http://garant.mipcnet.org/document?id=70004286&amp;sub=0" TargetMode="External"/><Relationship Id="rId23" Type="http://schemas.openxmlformats.org/officeDocument/2006/relationships/hyperlink" Target="http://garant.mipcnet.org/document?id=12086043&amp;sub=1000" TargetMode="External"/><Relationship Id="rId28" Type="http://schemas.openxmlformats.org/officeDocument/2006/relationships/hyperlink" Target="http://garant.mipcnet.org/document?id=70254682&amp;sub=2000" TargetMode="External"/><Relationship Id="rId36" Type="http://schemas.openxmlformats.org/officeDocument/2006/relationships/hyperlink" Target="http://garant.mipcnet.org/document?id=12029354&amp;sub=0" TargetMode="External"/><Relationship Id="rId49" Type="http://schemas.openxmlformats.org/officeDocument/2006/relationships/hyperlink" Target="http://garant.mipcnet.org/document?id=12071109&amp;sub=1312" TargetMode="External"/><Relationship Id="rId57" Type="http://schemas.openxmlformats.org/officeDocument/2006/relationships/hyperlink" Target="http://garant.mipcnet.org/document?id=12086043&amp;sub=1000" TargetMode="External"/><Relationship Id="rId10" Type="http://schemas.openxmlformats.org/officeDocument/2006/relationships/hyperlink" Target="http://garant.mipcnet.org/document?id=12038258&amp;sub=0" TargetMode="External"/><Relationship Id="rId19" Type="http://schemas.openxmlformats.org/officeDocument/2006/relationships/hyperlink" Target="http://garant.mipcnet.org/document?id=1687848&amp;sub=1111" TargetMode="External"/><Relationship Id="rId31" Type="http://schemas.openxmlformats.org/officeDocument/2006/relationships/hyperlink" Target="http://garant.mipcnet.org/document?id=12038291&amp;sub=164" TargetMode="External"/><Relationship Id="rId44" Type="http://schemas.openxmlformats.org/officeDocument/2006/relationships/hyperlink" Target="http://garant.mipcnet.org/document?id=12038291&amp;sub=0" TargetMode="External"/><Relationship Id="rId52" Type="http://schemas.openxmlformats.org/officeDocument/2006/relationships/hyperlink" Target="http://garant.mipcnet.org/document?id=12038291&amp;sub=12" TargetMode="External"/><Relationship Id="rId4" Type="http://schemas.openxmlformats.org/officeDocument/2006/relationships/hyperlink" Target="http://garant.mipcnet.org/document?id=12051115&amp;sub=0" TargetMode="External"/><Relationship Id="rId9" Type="http://schemas.openxmlformats.org/officeDocument/2006/relationships/hyperlink" Target="http://garant.mipcnet.org/document?id=12010763&amp;sub=0" TargetMode="External"/><Relationship Id="rId14" Type="http://schemas.openxmlformats.org/officeDocument/2006/relationships/hyperlink" Target="http://garant.mipcnet.org/document?id=70041918&amp;sub=1111" TargetMode="External"/><Relationship Id="rId22" Type="http://schemas.openxmlformats.org/officeDocument/2006/relationships/hyperlink" Target="http://garant.mipcnet.org/document?id=10006035&amp;sub=0" TargetMode="External"/><Relationship Id="rId27" Type="http://schemas.openxmlformats.org/officeDocument/2006/relationships/hyperlink" Target="http://garant.mipcnet.org/document?id=70254682&amp;sub=1000" TargetMode="External"/><Relationship Id="rId30" Type="http://schemas.openxmlformats.org/officeDocument/2006/relationships/hyperlink" Target="http://garant.mipcnet.org/document?id=12038291&amp;sub=162" TargetMode="External"/><Relationship Id="rId35" Type="http://schemas.openxmlformats.org/officeDocument/2006/relationships/hyperlink" Target="http://garant.mipcnet.org/document?id=2207504&amp;sub=33" TargetMode="External"/><Relationship Id="rId43" Type="http://schemas.openxmlformats.org/officeDocument/2006/relationships/hyperlink" Target="http://garant.mipcnet.org/document?id=12038291&amp;sub=160" TargetMode="External"/><Relationship Id="rId48" Type="http://schemas.openxmlformats.org/officeDocument/2006/relationships/hyperlink" Target="http://garant.mipcnet.org/document?id=12038291&amp;sub=15504" TargetMode="External"/><Relationship Id="rId56" Type="http://schemas.openxmlformats.org/officeDocument/2006/relationships/hyperlink" Target="http://garant.mipcnet.org/document?id=12086043&amp;sub=1000" TargetMode="External"/><Relationship Id="rId8" Type="http://schemas.openxmlformats.org/officeDocument/2006/relationships/hyperlink" Target="http://garant.mipcnet.org/document?id=12056643&amp;sub=10000" TargetMode="External"/><Relationship Id="rId51" Type="http://schemas.openxmlformats.org/officeDocument/2006/relationships/hyperlink" Target="http://garant.mipcnet.org/document?id=12071109&amp;sub=131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10130</Words>
  <Characters>57741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Правительства РФ от 13 августа 2006 г. N 491 "Об утверждении Прави</vt:lpstr>
      <vt:lpstr>Правила содержания общего имущества в многоквартирном доме (утв. постановлением </vt:lpstr>
      <vt:lpstr>I. Определение состава общего имущества</vt:lpstr>
      <vt:lpstr>II. Требования к содержанию общего имущества</vt:lpstr>
      <vt:lpstr>III. Несение собственниками помещений общих расходов на содержание и ремонт обще</vt:lpstr>
      <vt:lpstr>IV. Контроль за содержанием общего имущества</vt:lpstr>
      <vt:lpstr>Правила изменения размера платы за содержание и ремонт жилого помещения в случае</vt:lpstr>
    </vt:vector>
  </TitlesOfParts>
  <Company>НПП "Гарант-Сервис"</Company>
  <LinksUpToDate>false</LinksUpToDate>
  <CharactersWithSpaces>67736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2013-10-28T07:44:00Z</dcterms:created>
  <dcterms:modified xsi:type="dcterms:W3CDTF">2013-10-28T07:44:00Z</dcterms:modified>
</cp:coreProperties>
</file>