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367"/>
      </w:tblGrid>
      <w:tr w:rsidR="002F0143" w:rsidRPr="001D46BD" w:rsidTr="001D46BD">
        <w:tblPrEx>
          <w:tblCellMar>
            <w:top w:w="0" w:type="dxa"/>
            <w:left w:w="0" w:type="dxa"/>
            <w:bottom w:w="0" w:type="dxa"/>
            <w:right w:w="0" w:type="dxa"/>
          </w:tblCellMar>
        </w:tblPrEx>
        <w:trPr>
          <w:trHeight w:hRule="exact" w:val="7676"/>
        </w:trPr>
        <w:tc>
          <w:tcPr>
            <w:tcW w:w="10367" w:type="dxa"/>
            <w:tcMar>
              <w:top w:w="60" w:type="dxa"/>
              <w:left w:w="80" w:type="dxa"/>
              <w:bottom w:w="60" w:type="dxa"/>
              <w:right w:w="80" w:type="dxa"/>
            </w:tcMar>
            <w:vAlign w:val="center"/>
          </w:tcPr>
          <w:p w:rsidR="002F0143" w:rsidRPr="001D46BD" w:rsidRDefault="002F0143">
            <w:pPr>
              <w:pStyle w:val="ConsPlusTitlePage"/>
              <w:jc w:val="center"/>
              <w:rPr>
                <w:rFonts w:ascii="Times New Roman" w:hAnsi="Times New Roman" w:cs="Times New Roman"/>
                <w:sz w:val="48"/>
                <w:szCs w:val="48"/>
              </w:rPr>
            </w:pPr>
            <w:bookmarkStart w:id="0" w:name="_GoBack"/>
            <w:bookmarkEnd w:id="0"/>
            <w:r w:rsidRPr="001D46BD">
              <w:rPr>
                <w:rFonts w:ascii="Times New Roman" w:hAnsi="Times New Roman" w:cs="Times New Roman"/>
                <w:sz w:val="48"/>
                <w:szCs w:val="48"/>
              </w:rPr>
              <w:t>"</w:t>
            </w:r>
            <w:bookmarkStart w:id="1" w:name="_Hlk143241399"/>
            <w:r w:rsidRPr="001D46BD">
              <w:rPr>
                <w:rFonts w:ascii="Times New Roman" w:hAnsi="Times New Roman" w:cs="Times New Roman"/>
                <w:sz w:val="48"/>
                <w:szCs w:val="48"/>
              </w:rPr>
              <w:t>ГОСТ Р 58812-2020</w:t>
            </w:r>
            <w:bookmarkEnd w:id="1"/>
            <w:r w:rsidRPr="001D46BD">
              <w:rPr>
                <w:rFonts w:ascii="Times New Roman" w:hAnsi="Times New Roman" w:cs="Times New Roman"/>
                <w:sz w:val="48"/>
                <w:szCs w:val="48"/>
              </w:rPr>
              <w:t>. Национальный стандарт Российской Федерации. Центры обработки данных. Инженерная инфраструктура. Операционная модель эксплуатации. Спецификация"</w:t>
            </w:r>
            <w:r w:rsidRPr="001D46BD">
              <w:rPr>
                <w:rFonts w:ascii="Times New Roman" w:hAnsi="Times New Roman" w:cs="Times New Roman"/>
                <w:sz w:val="48"/>
                <w:szCs w:val="48"/>
              </w:rPr>
              <w:br/>
              <w:t>(утв. и введен в действие Приказом Росстандарта от 19.02.2020 N 68-ст)</w:t>
            </w:r>
          </w:p>
        </w:tc>
      </w:tr>
      <w:tr w:rsidR="002F0143" w:rsidRPr="001D46BD" w:rsidTr="001D46BD">
        <w:tblPrEx>
          <w:tblCellMar>
            <w:top w:w="0" w:type="dxa"/>
            <w:left w:w="0" w:type="dxa"/>
            <w:bottom w:w="0" w:type="dxa"/>
            <w:right w:w="0" w:type="dxa"/>
          </w:tblCellMar>
        </w:tblPrEx>
        <w:trPr>
          <w:trHeight w:hRule="exact" w:val="2791"/>
        </w:trPr>
        <w:tc>
          <w:tcPr>
            <w:tcW w:w="10367" w:type="dxa"/>
            <w:tcMar>
              <w:top w:w="60" w:type="dxa"/>
              <w:left w:w="80" w:type="dxa"/>
              <w:bottom w:w="60" w:type="dxa"/>
              <w:right w:w="80" w:type="dxa"/>
            </w:tcMar>
            <w:vAlign w:val="center"/>
          </w:tcPr>
          <w:p w:rsidR="001D46BD" w:rsidRPr="001D46BD" w:rsidRDefault="002F0143" w:rsidP="001D46BD">
            <w:pPr>
              <w:pStyle w:val="ConsPlusTitlePage"/>
              <w:rPr>
                <w:rFonts w:ascii="Times New Roman" w:hAnsi="Times New Roman" w:cs="Times New Roman"/>
                <w:sz w:val="28"/>
                <w:szCs w:val="28"/>
              </w:rPr>
            </w:pPr>
            <w:r w:rsidRPr="001D46BD">
              <w:rPr>
                <w:rFonts w:ascii="Times New Roman" w:hAnsi="Times New Roman" w:cs="Times New Roman"/>
                <w:sz w:val="28"/>
                <w:szCs w:val="28"/>
              </w:rPr>
              <w:t> </w:t>
            </w:r>
          </w:p>
          <w:p w:rsidR="001D46BD" w:rsidRPr="001D46BD" w:rsidRDefault="001D46BD" w:rsidP="001D46BD">
            <w:pPr>
              <w:rPr>
                <w:rFonts w:ascii="Times New Roman" w:hAnsi="Times New Roman"/>
              </w:rPr>
            </w:pPr>
          </w:p>
          <w:p w:rsidR="001D46BD" w:rsidRPr="001D46BD" w:rsidRDefault="001D46BD" w:rsidP="001D46BD">
            <w:pPr>
              <w:rPr>
                <w:rFonts w:ascii="Times New Roman" w:hAnsi="Times New Roman"/>
              </w:rPr>
            </w:pPr>
          </w:p>
          <w:p w:rsidR="001D46BD" w:rsidRPr="001D46BD" w:rsidRDefault="001D46BD" w:rsidP="001D46BD">
            <w:pPr>
              <w:rPr>
                <w:rFonts w:ascii="Times New Roman" w:hAnsi="Times New Roman"/>
              </w:rPr>
            </w:pPr>
          </w:p>
          <w:p w:rsidR="001D46BD" w:rsidRPr="001D46BD" w:rsidRDefault="001D46BD" w:rsidP="001D46BD">
            <w:pPr>
              <w:rPr>
                <w:rFonts w:ascii="Times New Roman" w:hAnsi="Times New Roman"/>
              </w:rPr>
            </w:pPr>
          </w:p>
          <w:p w:rsidR="001D46BD" w:rsidRPr="001D46BD" w:rsidRDefault="001D46BD" w:rsidP="001D46BD">
            <w:pPr>
              <w:rPr>
                <w:rFonts w:ascii="Times New Roman" w:hAnsi="Times New Roman"/>
              </w:rPr>
            </w:pPr>
          </w:p>
          <w:p w:rsidR="001D46BD" w:rsidRPr="001D46BD" w:rsidRDefault="001D46BD" w:rsidP="001D46BD">
            <w:pPr>
              <w:rPr>
                <w:rFonts w:ascii="Times New Roman" w:hAnsi="Times New Roman"/>
              </w:rPr>
            </w:pPr>
          </w:p>
          <w:p w:rsidR="001D46BD" w:rsidRPr="001D46BD" w:rsidRDefault="001D46BD" w:rsidP="001D46BD">
            <w:pPr>
              <w:rPr>
                <w:rFonts w:ascii="Times New Roman" w:hAnsi="Times New Roman"/>
              </w:rPr>
            </w:pPr>
          </w:p>
          <w:p w:rsidR="001D46BD" w:rsidRPr="001D46BD" w:rsidRDefault="001D46BD" w:rsidP="001D46BD">
            <w:pPr>
              <w:rPr>
                <w:rFonts w:ascii="Times New Roman" w:hAnsi="Times New Roman"/>
              </w:rPr>
            </w:pPr>
          </w:p>
          <w:p w:rsidR="001D46BD" w:rsidRPr="001D46BD" w:rsidRDefault="001D46BD" w:rsidP="001D46BD">
            <w:pPr>
              <w:rPr>
                <w:rFonts w:ascii="Times New Roman" w:hAnsi="Times New Roman"/>
              </w:rPr>
            </w:pPr>
          </w:p>
          <w:p w:rsidR="001D46BD" w:rsidRPr="001D46BD" w:rsidRDefault="001D46BD" w:rsidP="001D46BD">
            <w:pPr>
              <w:rPr>
                <w:rFonts w:ascii="Times New Roman" w:hAnsi="Times New Roman"/>
              </w:rPr>
            </w:pPr>
          </w:p>
          <w:p w:rsidR="001D46BD" w:rsidRPr="001D46BD" w:rsidRDefault="001D46BD" w:rsidP="001D46BD">
            <w:pPr>
              <w:rPr>
                <w:rFonts w:ascii="Times New Roman" w:hAnsi="Times New Roman"/>
              </w:rPr>
            </w:pPr>
          </w:p>
          <w:p w:rsidR="001D46BD" w:rsidRPr="001D46BD" w:rsidRDefault="001D46BD" w:rsidP="001D46BD">
            <w:pPr>
              <w:rPr>
                <w:rFonts w:ascii="Times New Roman" w:hAnsi="Times New Roman"/>
              </w:rPr>
            </w:pPr>
          </w:p>
          <w:p w:rsidR="001D46BD" w:rsidRPr="001D46BD" w:rsidRDefault="001D46BD" w:rsidP="001D46BD">
            <w:pPr>
              <w:rPr>
                <w:rFonts w:ascii="Times New Roman" w:hAnsi="Times New Roman"/>
              </w:rPr>
            </w:pPr>
          </w:p>
          <w:p w:rsidR="001D46BD" w:rsidRPr="001D46BD" w:rsidRDefault="001D46BD" w:rsidP="001D46BD">
            <w:pPr>
              <w:rPr>
                <w:rFonts w:ascii="Times New Roman" w:hAnsi="Times New Roman"/>
              </w:rPr>
            </w:pPr>
          </w:p>
          <w:p w:rsidR="002F0143" w:rsidRPr="001D46BD" w:rsidRDefault="002F0143" w:rsidP="001D46BD">
            <w:pPr>
              <w:rPr>
                <w:rFonts w:ascii="Times New Roman" w:hAnsi="Times New Roman"/>
              </w:rPr>
            </w:pPr>
          </w:p>
        </w:tc>
      </w:tr>
    </w:tbl>
    <w:p w:rsidR="002F0143" w:rsidRPr="001D46BD" w:rsidRDefault="002F0143">
      <w:pPr>
        <w:pStyle w:val="ConsPlusNormal"/>
        <w:rPr>
          <w:sz w:val="28"/>
          <w:szCs w:val="28"/>
        </w:rPr>
        <w:sectPr w:rsidR="002F0143" w:rsidRPr="001D46BD">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noEndnote/>
        </w:sectPr>
      </w:pPr>
    </w:p>
    <w:p w:rsidR="002F0143" w:rsidRPr="001D46BD" w:rsidRDefault="002F0143">
      <w:pPr>
        <w:pStyle w:val="ConsPlusNormal"/>
      </w:pPr>
      <w:r w:rsidRPr="001D46BD">
        <w:rPr>
          <w:b/>
          <w:bCs/>
        </w:rPr>
        <w:lastRenderedPageBreak/>
        <w:t>Источник публикации</w:t>
      </w:r>
    </w:p>
    <w:p w:rsidR="002F0143" w:rsidRPr="001D46BD" w:rsidRDefault="002F0143">
      <w:pPr>
        <w:pStyle w:val="ConsPlusNormal"/>
        <w:jc w:val="both"/>
      </w:pPr>
      <w:r w:rsidRPr="001D46BD">
        <w:t>М.: Стандартинформ, 2020</w:t>
      </w:r>
    </w:p>
    <w:p w:rsidR="002F0143" w:rsidRPr="001D46BD" w:rsidRDefault="002F0143">
      <w:pPr>
        <w:pStyle w:val="ConsPlusNormal"/>
        <w:spacing w:before="240"/>
      </w:pPr>
      <w:r w:rsidRPr="001D46BD">
        <w:rPr>
          <w:b/>
          <w:bCs/>
        </w:rPr>
        <w:t>Примечание к документу</w:t>
      </w:r>
    </w:p>
    <w:p w:rsidR="002F0143" w:rsidRPr="001D46BD" w:rsidRDefault="002F0143">
      <w:pPr>
        <w:pStyle w:val="ConsPlusNormal"/>
        <w:jc w:val="both"/>
      </w:pPr>
      <w:r w:rsidRPr="001D46BD">
        <w:t>Документ введен в действие с 01.08.2020.</w:t>
      </w:r>
    </w:p>
    <w:p w:rsidR="002F0143" w:rsidRPr="001D46BD" w:rsidRDefault="002F0143">
      <w:pPr>
        <w:pStyle w:val="ConsPlusNormal"/>
        <w:spacing w:before="240"/>
      </w:pPr>
      <w:r w:rsidRPr="001D46BD">
        <w:rPr>
          <w:b/>
          <w:bCs/>
        </w:rPr>
        <w:t>Название документа</w:t>
      </w:r>
    </w:p>
    <w:p w:rsidR="002F0143" w:rsidRPr="001D46BD" w:rsidRDefault="002F0143">
      <w:pPr>
        <w:pStyle w:val="ConsPlusNormal"/>
        <w:jc w:val="both"/>
      </w:pPr>
      <w:r w:rsidRPr="001D46BD">
        <w:t>"ГОСТ Р 58812-2020. Национальный стандарт Российской Федерации. Центры обработки данных. Инженерная инфраструктура. Операционная модель эксплуатации. Спецификация"</w:t>
      </w:r>
    </w:p>
    <w:p w:rsidR="002F0143" w:rsidRPr="001D46BD" w:rsidRDefault="002F0143">
      <w:pPr>
        <w:pStyle w:val="ConsPlusNormal"/>
        <w:jc w:val="both"/>
      </w:pPr>
      <w:r w:rsidRPr="001D46BD">
        <w:t>(утв. и введен в действие Приказом Росстандарта от 19.02.2020 N 68-ст)</w:t>
      </w:r>
    </w:p>
    <w:p w:rsidR="002F0143" w:rsidRPr="001D46BD" w:rsidRDefault="002F0143">
      <w:pPr>
        <w:pStyle w:val="ConsPlusNormal"/>
        <w:sectPr w:rsidR="002F0143" w:rsidRPr="001D46BD" w:rsidSect="001D46BD">
          <w:headerReference w:type="default" r:id="rId12"/>
          <w:footerReference w:type="default" r:id="rId13"/>
          <w:pgSz w:w="11906" w:h="16838"/>
          <w:pgMar w:top="1837" w:right="566" w:bottom="1440" w:left="1133" w:header="0" w:footer="749" w:gutter="0"/>
          <w:cols w:space="720"/>
          <w:noEndnote/>
        </w:sectPr>
      </w:pPr>
    </w:p>
    <w:p w:rsidR="002F0143" w:rsidRPr="001D46BD" w:rsidRDefault="002F0143">
      <w:pPr>
        <w:pStyle w:val="ConsPlusNormal"/>
        <w:jc w:val="both"/>
        <w:outlineLvl w:val="0"/>
      </w:pPr>
    </w:p>
    <w:p w:rsidR="002F0143" w:rsidRPr="001D46BD" w:rsidRDefault="002F0143">
      <w:pPr>
        <w:pStyle w:val="ConsPlusNormal"/>
        <w:jc w:val="right"/>
        <w:outlineLvl w:val="0"/>
      </w:pPr>
      <w:r w:rsidRPr="001D46BD">
        <w:t>Утвержден и введен в действие</w:t>
      </w:r>
    </w:p>
    <w:p w:rsidR="002F0143" w:rsidRPr="001D46BD" w:rsidRDefault="002F0143">
      <w:pPr>
        <w:pStyle w:val="ConsPlusNormal"/>
        <w:jc w:val="right"/>
      </w:pPr>
      <w:r w:rsidRPr="001D46BD">
        <w:t>Приказом Федерального</w:t>
      </w:r>
    </w:p>
    <w:p w:rsidR="002F0143" w:rsidRPr="001D46BD" w:rsidRDefault="002F0143">
      <w:pPr>
        <w:pStyle w:val="ConsPlusNormal"/>
        <w:jc w:val="right"/>
      </w:pPr>
      <w:r w:rsidRPr="001D46BD">
        <w:t>агентства по техническому</w:t>
      </w:r>
    </w:p>
    <w:p w:rsidR="002F0143" w:rsidRPr="001D46BD" w:rsidRDefault="002F0143">
      <w:pPr>
        <w:pStyle w:val="ConsPlusNormal"/>
        <w:jc w:val="right"/>
      </w:pPr>
      <w:r w:rsidRPr="001D46BD">
        <w:t>регулированию и метрологии</w:t>
      </w:r>
    </w:p>
    <w:p w:rsidR="002F0143" w:rsidRPr="001D46BD" w:rsidRDefault="002F0143">
      <w:pPr>
        <w:pStyle w:val="ConsPlusNormal"/>
        <w:jc w:val="right"/>
      </w:pPr>
      <w:r w:rsidRPr="001D46BD">
        <w:t>от 19 февраля 2020 г. N 68-ст</w:t>
      </w:r>
    </w:p>
    <w:p w:rsidR="002F0143" w:rsidRPr="001D46BD" w:rsidRDefault="002F0143">
      <w:pPr>
        <w:pStyle w:val="ConsPlusNormal"/>
        <w:jc w:val="both"/>
      </w:pPr>
    </w:p>
    <w:p w:rsidR="002F0143" w:rsidRPr="001D46BD" w:rsidRDefault="002F0143">
      <w:pPr>
        <w:pStyle w:val="ConsPlusTitle"/>
        <w:jc w:val="center"/>
        <w:rPr>
          <w:rFonts w:ascii="Times New Roman" w:hAnsi="Times New Roman" w:cs="Times New Roman"/>
        </w:rPr>
      </w:pPr>
      <w:r w:rsidRPr="001D46BD">
        <w:rPr>
          <w:rFonts w:ascii="Times New Roman" w:hAnsi="Times New Roman" w:cs="Times New Roman"/>
        </w:rPr>
        <w:t>НАЦИОНАЛЬНЫЙ СТАНДАРТ РОССИЙСКОЙ ФЕДЕРАЦИИ</w:t>
      </w:r>
    </w:p>
    <w:p w:rsidR="002F0143" w:rsidRPr="001D46BD" w:rsidRDefault="002F0143">
      <w:pPr>
        <w:pStyle w:val="ConsPlusTitle"/>
        <w:jc w:val="center"/>
        <w:rPr>
          <w:rFonts w:ascii="Times New Roman" w:hAnsi="Times New Roman" w:cs="Times New Roman"/>
        </w:rPr>
      </w:pPr>
    </w:p>
    <w:p w:rsidR="002F0143" w:rsidRPr="001D46BD" w:rsidRDefault="002F0143">
      <w:pPr>
        <w:pStyle w:val="ConsPlusTitle"/>
        <w:jc w:val="center"/>
        <w:rPr>
          <w:rFonts w:ascii="Times New Roman" w:hAnsi="Times New Roman" w:cs="Times New Roman"/>
        </w:rPr>
      </w:pPr>
      <w:r w:rsidRPr="001D46BD">
        <w:rPr>
          <w:rFonts w:ascii="Times New Roman" w:hAnsi="Times New Roman" w:cs="Times New Roman"/>
        </w:rPr>
        <w:t>ЦЕНТРЫ ОБРАБОТКИ ДАННЫХ</w:t>
      </w:r>
    </w:p>
    <w:p w:rsidR="002F0143" w:rsidRPr="001D46BD" w:rsidRDefault="002F0143">
      <w:pPr>
        <w:pStyle w:val="ConsPlusTitle"/>
        <w:jc w:val="center"/>
        <w:rPr>
          <w:rFonts w:ascii="Times New Roman" w:hAnsi="Times New Roman" w:cs="Times New Roman"/>
        </w:rPr>
      </w:pPr>
    </w:p>
    <w:p w:rsidR="002F0143" w:rsidRPr="001D46BD" w:rsidRDefault="002F0143">
      <w:pPr>
        <w:pStyle w:val="ConsPlusTitle"/>
        <w:jc w:val="center"/>
        <w:rPr>
          <w:rFonts w:ascii="Times New Roman" w:hAnsi="Times New Roman" w:cs="Times New Roman"/>
        </w:rPr>
      </w:pPr>
      <w:r w:rsidRPr="001D46BD">
        <w:rPr>
          <w:rFonts w:ascii="Times New Roman" w:hAnsi="Times New Roman" w:cs="Times New Roman"/>
        </w:rPr>
        <w:t>ИНЖЕНЕРНАЯ ИНФРАСТРУКТУРА.</w:t>
      </w:r>
    </w:p>
    <w:p w:rsidR="002F0143" w:rsidRPr="001D46BD" w:rsidRDefault="002F0143">
      <w:pPr>
        <w:pStyle w:val="ConsPlusTitle"/>
        <w:jc w:val="center"/>
        <w:rPr>
          <w:rFonts w:ascii="Times New Roman" w:hAnsi="Times New Roman" w:cs="Times New Roman"/>
        </w:rPr>
      </w:pPr>
      <w:r w:rsidRPr="001D46BD">
        <w:rPr>
          <w:rFonts w:ascii="Times New Roman" w:hAnsi="Times New Roman" w:cs="Times New Roman"/>
        </w:rPr>
        <w:t>ОПЕРАЦИОННАЯ МОДЕЛЬ ЭКСПЛУАТАЦИИ.</w:t>
      </w:r>
    </w:p>
    <w:p w:rsidR="002F0143" w:rsidRPr="001D46BD" w:rsidRDefault="002F0143">
      <w:pPr>
        <w:pStyle w:val="ConsPlusTitle"/>
        <w:jc w:val="center"/>
        <w:rPr>
          <w:rFonts w:ascii="Times New Roman" w:hAnsi="Times New Roman" w:cs="Times New Roman"/>
        </w:rPr>
      </w:pPr>
      <w:r w:rsidRPr="001D46BD">
        <w:rPr>
          <w:rFonts w:ascii="Times New Roman" w:hAnsi="Times New Roman" w:cs="Times New Roman"/>
        </w:rPr>
        <w:t>СПЕЦИФИКАЦИЯ</w:t>
      </w:r>
    </w:p>
    <w:p w:rsidR="002F0143" w:rsidRPr="001D46BD" w:rsidRDefault="002F0143">
      <w:pPr>
        <w:pStyle w:val="ConsPlusTitle"/>
        <w:jc w:val="center"/>
        <w:rPr>
          <w:rFonts w:ascii="Times New Roman" w:hAnsi="Times New Roman" w:cs="Times New Roman"/>
        </w:rPr>
      </w:pPr>
    </w:p>
    <w:p w:rsidR="002F0143" w:rsidRPr="001D46BD" w:rsidRDefault="002F0143">
      <w:pPr>
        <w:pStyle w:val="ConsPlusTitle"/>
        <w:jc w:val="center"/>
        <w:rPr>
          <w:rFonts w:ascii="Times New Roman" w:hAnsi="Times New Roman" w:cs="Times New Roman"/>
          <w:lang w:val="en-US"/>
        </w:rPr>
      </w:pPr>
      <w:r w:rsidRPr="001D46BD">
        <w:rPr>
          <w:rFonts w:ascii="Times New Roman" w:hAnsi="Times New Roman" w:cs="Times New Roman"/>
        </w:rPr>
        <w:t xml:space="preserve">Data centers. </w:t>
      </w:r>
      <w:r w:rsidRPr="001D46BD">
        <w:rPr>
          <w:rFonts w:ascii="Times New Roman" w:hAnsi="Times New Roman" w:cs="Times New Roman"/>
          <w:lang w:val="en-US"/>
        </w:rPr>
        <w:t>Facilities.</w:t>
      </w:r>
    </w:p>
    <w:p w:rsidR="002F0143" w:rsidRPr="001D46BD" w:rsidRDefault="002F0143">
      <w:pPr>
        <w:pStyle w:val="ConsPlusTitle"/>
        <w:jc w:val="center"/>
        <w:rPr>
          <w:rFonts w:ascii="Times New Roman" w:hAnsi="Times New Roman" w:cs="Times New Roman"/>
        </w:rPr>
      </w:pPr>
      <w:r w:rsidRPr="001D46BD">
        <w:rPr>
          <w:rFonts w:ascii="Times New Roman" w:hAnsi="Times New Roman" w:cs="Times New Roman"/>
          <w:lang w:val="en-US"/>
        </w:rPr>
        <w:t xml:space="preserve">Operation model of exploitation. </w:t>
      </w:r>
      <w:r w:rsidRPr="001D46BD">
        <w:rPr>
          <w:rFonts w:ascii="Times New Roman" w:hAnsi="Times New Roman" w:cs="Times New Roman"/>
        </w:rPr>
        <w:t>Specification</w:t>
      </w:r>
    </w:p>
    <w:p w:rsidR="002F0143" w:rsidRPr="001D46BD" w:rsidRDefault="002F0143">
      <w:pPr>
        <w:pStyle w:val="ConsPlusTitle"/>
        <w:jc w:val="center"/>
        <w:rPr>
          <w:rFonts w:ascii="Times New Roman" w:hAnsi="Times New Roman" w:cs="Times New Roman"/>
        </w:rPr>
      </w:pPr>
    </w:p>
    <w:p w:rsidR="002F0143" w:rsidRPr="001D46BD" w:rsidRDefault="002F0143">
      <w:pPr>
        <w:pStyle w:val="ConsPlusTitle"/>
        <w:jc w:val="center"/>
        <w:rPr>
          <w:rFonts w:ascii="Times New Roman" w:hAnsi="Times New Roman" w:cs="Times New Roman"/>
        </w:rPr>
      </w:pPr>
      <w:r w:rsidRPr="001D46BD">
        <w:rPr>
          <w:rFonts w:ascii="Times New Roman" w:hAnsi="Times New Roman" w:cs="Times New Roman"/>
        </w:rPr>
        <w:t>ГОСТ Р 58812-2020</w:t>
      </w:r>
    </w:p>
    <w:p w:rsidR="002F0143" w:rsidRPr="001D46BD" w:rsidRDefault="002F0143">
      <w:pPr>
        <w:pStyle w:val="ConsPlusNormal"/>
        <w:jc w:val="both"/>
      </w:pPr>
    </w:p>
    <w:p w:rsidR="002F0143" w:rsidRPr="001D46BD" w:rsidRDefault="002F0143">
      <w:pPr>
        <w:pStyle w:val="ConsPlusNormal"/>
        <w:jc w:val="right"/>
      </w:pPr>
      <w:r w:rsidRPr="001D46BD">
        <w:t>ОКС 01.040.35,</w:t>
      </w:r>
    </w:p>
    <w:p w:rsidR="002F0143" w:rsidRPr="001D46BD" w:rsidRDefault="002F0143">
      <w:pPr>
        <w:pStyle w:val="ConsPlusNormal"/>
        <w:jc w:val="right"/>
      </w:pPr>
      <w:r w:rsidRPr="001D46BD">
        <w:t>01.040.93</w:t>
      </w:r>
    </w:p>
    <w:p w:rsidR="002F0143" w:rsidRPr="001D46BD" w:rsidRDefault="002F0143">
      <w:pPr>
        <w:pStyle w:val="ConsPlusNormal"/>
        <w:jc w:val="both"/>
      </w:pPr>
    </w:p>
    <w:p w:rsidR="002F0143" w:rsidRPr="001D46BD" w:rsidRDefault="002F0143">
      <w:pPr>
        <w:pStyle w:val="ConsPlusNormal"/>
        <w:jc w:val="right"/>
      </w:pPr>
      <w:r w:rsidRPr="001D46BD">
        <w:rPr>
          <w:b/>
          <w:bCs/>
        </w:rPr>
        <w:t>Дата введения</w:t>
      </w:r>
    </w:p>
    <w:p w:rsidR="002F0143" w:rsidRPr="001D46BD" w:rsidRDefault="002F0143">
      <w:pPr>
        <w:pStyle w:val="ConsPlusNormal"/>
        <w:jc w:val="right"/>
      </w:pPr>
      <w:r w:rsidRPr="001D46BD">
        <w:rPr>
          <w:b/>
          <w:bCs/>
        </w:rPr>
        <w:t>1 августа 2020 года</w:t>
      </w:r>
    </w:p>
    <w:p w:rsidR="002F0143" w:rsidRPr="001D46BD" w:rsidRDefault="002F0143">
      <w:pPr>
        <w:pStyle w:val="ConsPlusNormal"/>
        <w:jc w:val="both"/>
      </w:pPr>
    </w:p>
    <w:p w:rsidR="002F0143" w:rsidRPr="001D46BD" w:rsidRDefault="002F0143">
      <w:pPr>
        <w:pStyle w:val="ConsPlusTitle"/>
        <w:jc w:val="center"/>
        <w:outlineLvl w:val="1"/>
        <w:rPr>
          <w:rFonts w:ascii="Times New Roman" w:hAnsi="Times New Roman" w:cs="Times New Roman"/>
        </w:rPr>
      </w:pPr>
      <w:r w:rsidRPr="001D46BD">
        <w:rPr>
          <w:rFonts w:ascii="Times New Roman" w:hAnsi="Times New Roman" w:cs="Times New Roman"/>
        </w:rPr>
        <w:t>Предисловие</w:t>
      </w:r>
    </w:p>
    <w:p w:rsidR="002F0143" w:rsidRPr="001D46BD" w:rsidRDefault="002F0143">
      <w:pPr>
        <w:pStyle w:val="ConsPlusNormal"/>
        <w:jc w:val="both"/>
      </w:pPr>
    </w:p>
    <w:p w:rsidR="002F0143" w:rsidRPr="001D46BD" w:rsidRDefault="002F0143">
      <w:pPr>
        <w:pStyle w:val="ConsPlusNormal"/>
        <w:ind w:firstLine="540"/>
        <w:jc w:val="both"/>
      </w:pPr>
      <w:r w:rsidRPr="001D46BD">
        <w:t>1 РАЗРАБОТАН Некоммерческой организацией "Ассоциация участников отрасли центров обработки данных"</w:t>
      </w:r>
    </w:p>
    <w:p w:rsidR="002F0143" w:rsidRPr="001D46BD" w:rsidRDefault="002F0143">
      <w:pPr>
        <w:pStyle w:val="ConsPlusNormal"/>
        <w:spacing w:before="240"/>
        <w:ind w:firstLine="540"/>
        <w:jc w:val="both"/>
      </w:pPr>
      <w:r w:rsidRPr="001D46BD">
        <w:t>2 ВНЕСЕН Техническим комитетом по стандартизации ТК 120 "Центры обработки данных"</w:t>
      </w:r>
    </w:p>
    <w:p w:rsidR="002F0143" w:rsidRPr="001D46BD" w:rsidRDefault="002F0143">
      <w:pPr>
        <w:pStyle w:val="ConsPlusNormal"/>
        <w:spacing w:before="240"/>
        <w:ind w:firstLine="540"/>
        <w:jc w:val="both"/>
      </w:pPr>
      <w:r w:rsidRPr="001D46BD">
        <w:t>3 УТВЕРЖДЕН И ВВЕДЕН В ДЕЙСТВИЕ Приказом Федерального агентства по техническому регулированию и метрологии от 19 февраля 2020 г. N 68-ст</w:t>
      </w:r>
    </w:p>
    <w:p w:rsidR="002F0143" w:rsidRPr="001D46BD" w:rsidRDefault="002F0143">
      <w:pPr>
        <w:pStyle w:val="ConsPlusNormal"/>
        <w:spacing w:before="240"/>
        <w:ind w:firstLine="540"/>
        <w:jc w:val="both"/>
      </w:pPr>
      <w:r w:rsidRPr="001D46BD">
        <w:t>4 ВВЕДЕН ВПЕРВЫЕ</w:t>
      </w:r>
    </w:p>
    <w:p w:rsidR="002F0143" w:rsidRPr="001D46BD" w:rsidRDefault="002F0143">
      <w:pPr>
        <w:pStyle w:val="ConsPlusNormal"/>
        <w:jc w:val="both"/>
      </w:pPr>
    </w:p>
    <w:p w:rsidR="002F0143" w:rsidRPr="001D46BD" w:rsidRDefault="002F0143">
      <w:pPr>
        <w:pStyle w:val="ConsPlusNormal"/>
        <w:ind w:firstLine="540"/>
        <w:jc w:val="both"/>
      </w:pPr>
      <w:r w:rsidRPr="001D46BD">
        <w:rPr>
          <w:i/>
          <w:iCs/>
        </w:rPr>
        <w:t>Правила применения настоящего стандарта установлены в статье 26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2F0143" w:rsidRPr="001D46BD" w:rsidRDefault="002F0143">
      <w:pPr>
        <w:pStyle w:val="ConsPlusNormal"/>
        <w:jc w:val="both"/>
      </w:pPr>
    </w:p>
    <w:p w:rsidR="002F0143" w:rsidRPr="001D46BD" w:rsidRDefault="002F0143">
      <w:pPr>
        <w:pStyle w:val="ConsPlusTitle"/>
        <w:jc w:val="center"/>
        <w:outlineLvl w:val="1"/>
        <w:rPr>
          <w:rFonts w:ascii="Times New Roman" w:hAnsi="Times New Roman" w:cs="Times New Roman"/>
        </w:rPr>
      </w:pPr>
      <w:r w:rsidRPr="001D46BD">
        <w:rPr>
          <w:rFonts w:ascii="Times New Roman" w:hAnsi="Times New Roman" w:cs="Times New Roman"/>
        </w:rPr>
        <w:t>Введение</w:t>
      </w:r>
    </w:p>
    <w:p w:rsidR="002F0143" w:rsidRPr="001D46BD" w:rsidRDefault="002F0143">
      <w:pPr>
        <w:pStyle w:val="ConsPlusNormal"/>
        <w:jc w:val="both"/>
      </w:pPr>
    </w:p>
    <w:p w:rsidR="002F0143" w:rsidRPr="001D46BD" w:rsidRDefault="002F0143">
      <w:pPr>
        <w:pStyle w:val="ConsPlusNormal"/>
        <w:ind w:firstLine="540"/>
        <w:jc w:val="both"/>
      </w:pPr>
      <w:r w:rsidRPr="001D46BD">
        <w:t>Настоящий стандарт призван способствовать формированию и принятию единого, процессно-ориентированного подхода к организации эксплуатации инженерной инфраструктуры центра обработки данных (ИИ ЦОД).</w:t>
      </w:r>
    </w:p>
    <w:p w:rsidR="002F0143" w:rsidRPr="001D46BD" w:rsidRDefault="002F0143">
      <w:pPr>
        <w:pStyle w:val="ConsPlusNormal"/>
        <w:spacing w:before="240"/>
        <w:ind w:firstLine="540"/>
        <w:jc w:val="both"/>
      </w:pPr>
      <w:r w:rsidRPr="001D46BD">
        <w:t>Для обеспечения качественного функционирования инженерных систем ЦОД необходимо добиваться исполнения набора мероприятий в различных, но при этом взаимодействующих процессных областях.</w:t>
      </w:r>
    </w:p>
    <w:p w:rsidR="002F0143" w:rsidRPr="001D46BD" w:rsidRDefault="002F0143">
      <w:pPr>
        <w:pStyle w:val="ConsPlusNormal"/>
        <w:spacing w:before="240"/>
        <w:ind w:firstLine="540"/>
        <w:jc w:val="both"/>
      </w:pPr>
      <w:r w:rsidRPr="001D46BD">
        <w:t>Наличие координации и однозначного понимания сути, целей, ожидаемых результатов и ключевых элементов различных процессов позволит не только обеспечить заданный уровень функционирования инженерной инфраструктуры ЦОД, но и сформировать механизмы для постоянного повышения качества эксплуатации, совершенствования эксплуатационных процессов и процедур.</w:t>
      </w:r>
    </w:p>
    <w:p w:rsidR="002F0143" w:rsidRPr="001D46BD" w:rsidRDefault="002F0143">
      <w:pPr>
        <w:pStyle w:val="ConsPlusNormal"/>
        <w:spacing w:before="240"/>
        <w:ind w:firstLine="540"/>
        <w:jc w:val="both"/>
      </w:pPr>
      <w:r w:rsidRPr="001D46BD">
        <w:t>Важнейшими компонентами для успешного функционирования модели являются ресурсы, требования к обеспечению которыми тоже приведены в стандарте.</w:t>
      </w:r>
    </w:p>
    <w:p w:rsidR="002F0143" w:rsidRPr="001D46BD" w:rsidRDefault="002F0143">
      <w:pPr>
        <w:pStyle w:val="ConsPlusNormal"/>
        <w:spacing w:before="240"/>
        <w:ind w:firstLine="540"/>
        <w:jc w:val="both"/>
      </w:pPr>
      <w:r w:rsidRPr="001D46BD">
        <w:t>В стандарте рассматриваются только значимые для эксплуатации, имеющие к ней непосредственное отношение элементы. Прочие процессы организации деятельности компаний ввиду их общего характера в настоящем стандарте не рассматриваются.</w:t>
      </w:r>
    </w:p>
    <w:p w:rsidR="002F0143" w:rsidRPr="001D46BD" w:rsidRDefault="002F0143">
      <w:pPr>
        <w:pStyle w:val="ConsPlusNormal"/>
        <w:jc w:val="both"/>
      </w:pPr>
    </w:p>
    <w:p w:rsidR="002F0143" w:rsidRPr="001D46BD" w:rsidRDefault="002F0143">
      <w:pPr>
        <w:pStyle w:val="ConsPlusTitle"/>
        <w:ind w:firstLine="540"/>
        <w:jc w:val="both"/>
        <w:outlineLvl w:val="1"/>
        <w:rPr>
          <w:rFonts w:ascii="Times New Roman" w:hAnsi="Times New Roman" w:cs="Times New Roman"/>
        </w:rPr>
      </w:pPr>
      <w:r w:rsidRPr="001D46BD">
        <w:rPr>
          <w:rFonts w:ascii="Times New Roman" w:hAnsi="Times New Roman" w:cs="Times New Roman"/>
        </w:rPr>
        <w:t>1 Область применения</w:t>
      </w:r>
    </w:p>
    <w:p w:rsidR="002F0143" w:rsidRPr="001D46BD" w:rsidRDefault="002F0143">
      <w:pPr>
        <w:pStyle w:val="ConsPlusNormal"/>
        <w:jc w:val="both"/>
      </w:pPr>
    </w:p>
    <w:p w:rsidR="002F0143" w:rsidRPr="001D46BD" w:rsidRDefault="002F0143">
      <w:pPr>
        <w:pStyle w:val="ConsPlusNormal"/>
        <w:ind w:firstLine="540"/>
        <w:jc w:val="both"/>
      </w:pPr>
      <w:r w:rsidRPr="001D46BD">
        <w:t>Настоящий стандарт определяет требования к организации, осуществляющей эксплуатацию инженерных систем ЦОД с целью обеспечения надлежащего качества их функционирования и предоставления потребителям услуг ИИ ЦОД приемлемого качества.</w:t>
      </w:r>
    </w:p>
    <w:p w:rsidR="002F0143" w:rsidRPr="001D46BD" w:rsidRDefault="002F0143">
      <w:pPr>
        <w:pStyle w:val="ConsPlusNormal"/>
        <w:spacing w:before="240"/>
        <w:ind w:firstLine="540"/>
        <w:jc w:val="both"/>
      </w:pPr>
      <w:r w:rsidRPr="001D46BD">
        <w:t>Настоящий стандарт может применяться как самостоятельно, так и совместно со стандартами серии ГОСТ Р ИСО/МЭК 20000, ГОСТ 18322 для организации эксплуатации ЦОД в целом, включая помимо рассматриваемой в рамках данного стандарта эксплуатации инженерной инфраструктуры ЦОД еще и эксплуатацию ИТ-инфраструктуры, а также прикладных информационных систем.</w:t>
      </w:r>
    </w:p>
    <w:p w:rsidR="002F0143" w:rsidRPr="001D46BD" w:rsidRDefault="002F0143">
      <w:pPr>
        <w:pStyle w:val="ConsPlusNormal"/>
        <w:spacing w:before="240"/>
        <w:ind w:firstLine="540"/>
        <w:jc w:val="both"/>
      </w:pPr>
      <w:r w:rsidRPr="001D46BD">
        <w:t>Настоящий стандарт может использоваться:</w:t>
      </w:r>
    </w:p>
    <w:p w:rsidR="002F0143" w:rsidRPr="001D46BD" w:rsidRDefault="002F0143">
      <w:pPr>
        <w:pStyle w:val="ConsPlusNormal"/>
        <w:spacing w:before="240"/>
        <w:ind w:firstLine="540"/>
        <w:jc w:val="both"/>
      </w:pPr>
      <w:r w:rsidRPr="001D46BD">
        <w:t>а) организациями, деятельность которых связана с предоставлением услуг по эксплуатации центров обработки данных;</w:t>
      </w:r>
    </w:p>
    <w:p w:rsidR="002F0143" w:rsidRPr="001D46BD" w:rsidRDefault="002F0143">
      <w:pPr>
        <w:pStyle w:val="ConsPlusNormal"/>
        <w:spacing w:before="240"/>
        <w:ind w:firstLine="540"/>
        <w:jc w:val="both"/>
      </w:pPr>
      <w:r w:rsidRPr="001D46BD">
        <w:t>б) организациями, пользующимися услугами центров обработки данных (как в части услуг инженерной инфраструктуры, так и в целом услуг ЦОД);</w:t>
      </w:r>
    </w:p>
    <w:p w:rsidR="002F0143" w:rsidRPr="001D46BD" w:rsidRDefault="002F0143">
      <w:pPr>
        <w:pStyle w:val="ConsPlusNormal"/>
        <w:spacing w:before="240"/>
        <w:ind w:firstLine="540"/>
        <w:jc w:val="both"/>
      </w:pPr>
      <w:r w:rsidRPr="001D46BD">
        <w:t>в) подразделениями организаций, несущими ответственность за эксплуатацию собственных центров обработки данных;</w:t>
      </w:r>
    </w:p>
    <w:p w:rsidR="002F0143" w:rsidRPr="001D46BD" w:rsidRDefault="002F0143">
      <w:pPr>
        <w:pStyle w:val="ConsPlusNormal"/>
        <w:spacing w:before="240"/>
        <w:ind w:firstLine="540"/>
        <w:jc w:val="both"/>
      </w:pPr>
      <w:r w:rsidRPr="001D46BD">
        <w:t>г) в качестве основы для проведения независимой оценки и аттестации услуг и качества функционирования ИИ ЦОД;</w:t>
      </w:r>
    </w:p>
    <w:p w:rsidR="002F0143" w:rsidRPr="001D46BD" w:rsidRDefault="002F0143">
      <w:pPr>
        <w:pStyle w:val="ConsPlusNormal"/>
        <w:spacing w:before="240"/>
        <w:ind w:firstLine="540"/>
        <w:jc w:val="both"/>
      </w:pPr>
      <w:r w:rsidRPr="001D46BD">
        <w:t>д) организациями, которым необходимо продемонстрировать способность предоставлять услуги ЦОД, удовлетворяющие требованиям заказчика;</w:t>
      </w:r>
    </w:p>
    <w:p w:rsidR="002F0143" w:rsidRPr="001D46BD" w:rsidRDefault="002F0143">
      <w:pPr>
        <w:pStyle w:val="ConsPlusNormal"/>
        <w:spacing w:before="240"/>
        <w:ind w:firstLine="540"/>
        <w:jc w:val="both"/>
      </w:pPr>
      <w:r w:rsidRPr="001D46BD">
        <w:t>е) организациями, стремящимися к улучшению качества функционирования ИИ ЦОД посредством эффективного построения и применения процессов эксплуатации;</w:t>
      </w:r>
    </w:p>
    <w:p w:rsidR="002F0143" w:rsidRPr="001D46BD" w:rsidRDefault="002F0143">
      <w:pPr>
        <w:pStyle w:val="ConsPlusNormal"/>
        <w:spacing w:before="240"/>
        <w:ind w:firstLine="540"/>
        <w:jc w:val="both"/>
      </w:pPr>
      <w:r w:rsidRPr="001D46BD">
        <w:lastRenderedPageBreak/>
        <w:t>ж) организациями, являющимися поставщиками услуг и/или продукции, используемых при эксплуатации инженерной инфраструктуры ЦОД.</w:t>
      </w:r>
    </w:p>
    <w:p w:rsidR="002F0143" w:rsidRPr="001D46BD" w:rsidRDefault="002F0143">
      <w:pPr>
        <w:pStyle w:val="ConsPlusNormal"/>
        <w:spacing w:before="240"/>
        <w:ind w:firstLine="540"/>
        <w:jc w:val="both"/>
      </w:pPr>
      <w:r w:rsidRPr="001D46BD">
        <w:t xml:space="preserve">Настоящий стандарт определяет ряд тесно связанных процессов эксплуатации инженерной инфраструктуры ЦОД, показанных на </w:t>
      </w:r>
      <w:hyperlink w:anchor="Par132" w:tooltip="Рисунок 1 - Процессы операционной модели эксплуатации" w:history="1">
        <w:r w:rsidRPr="001D46BD">
          <w:rPr>
            <w:color w:val="0000FF"/>
          </w:rPr>
          <w:t>рисунке 1</w:t>
        </w:r>
      </w:hyperlink>
      <w:r w:rsidRPr="001D46BD">
        <w:t>.</w:t>
      </w:r>
    </w:p>
    <w:p w:rsidR="002F0143" w:rsidRPr="001D46BD" w:rsidRDefault="002F0143" w:rsidP="001D46BD">
      <w:pPr>
        <w:pStyle w:val="ConsPlusNormal"/>
        <w:ind w:left="426"/>
        <w:jc w:val="both"/>
      </w:pP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Процессы управления и взаимодействия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xml:space="preserve">│││     </w:t>
      </w:r>
      <w:hyperlink w:anchor="Par276" w:tooltip="6.1 Процессы управления обслуживанием" w:history="1">
        <w:r w:rsidRPr="001D46BD">
          <w:rPr>
            <w:rFonts w:ascii="Times New Roman" w:hAnsi="Times New Roman" w:cs="Times New Roman"/>
            <w:color w:val="0000FF"/>
            <w:sz w:val="14"/>
            <w:szCs w:val="14"/>
          </w:rPr>
          <w:t>6.1</w:t>
        </w:r>
      </w:hyperlink>
      <w:r w:rsidRPr="001D46BD">
        <w:rPr>
          <w:rFonts w:ascii="Times New Roman" w:hAnsi="Times New Roman" w:cs="Times New Roman"/>
          <w:sz w:val="14"/>
          <w:szCs w:val="14"/>
        </w:rPr>
        <w:t xml:space="preserve"> Процессы управления обслуживанием      │  │         </w:t>
      </w:r>
      <w:hyperlink w:anchor="Par374" w:tooltip="6.2 Процессы взаимодействия" w:history="1">
        <w:r w:rsidRPr="001D46BD">
          <w:rPr>
            <w:rFonts w:ascii="Times New Roman" w:hAnsi="Times New Roman" w:cs="Times New Roman"/>
            <w:color w:val="0000FF"/>
            <w:sz w:val="14"/>
            <w:szCs w:val="14"/>
          </w:rPr>
          <w:t>6.2</w:t>
        </w:r>
      </w:hyperlink>
      <w:r w:rsidRPr="001D46BD">
        <w:rPr>
          <w:rFonts w:ascii="Times New Roman" w:hAnsi="Times New Roman" w:cs="Times New Roman"/>
          <w:sz w:val="14"/>
          <w:szCs w:val="14"/>
        </w:rPr>
        <w:t xml:space="preserve"> Процессы взаимодействия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xml:space="preserve">││││ </w:t>
      </w:r>
      <w:hyperlink w:anchor="Par279" w:tooltip="6.1.1 Диспетчерское управление" w:history="1">
        <w:r w:rsidRPr="001D46BD">
          <w:rPr>
            <w:rFonts w:ascii="Times New Roman" w:hAnsi="Times New Roman" w:cs="Times New Roman"/>
            <w:color w:val="0000FF"/>
            <w:sz w:val="14"/>
            <w:szCs w:val="14"/>
          </w:rPr>
          <w:t>6.1.1</w:t>
        </w:r>
      </w:hyperlink>
      <w:r w:rsidRPr="001D46BD">
        <w:rPr>
          <w:rFonts w:ascii="Times New Roman" w:hAnsi="Times New Roman" w:cs="Times New Roman"/>
          <w:sz w:val="14"/>
          <w:szCs w:val="14"/>
        </w:rPr>
        <w:t xml:space="preserve"> Диспетчерское │ │   </w:t>
      </w:r>
      <w:hyperlink w:anchor="Par301" w:tooltip="6.1.2 Управление текущей операционной деятельностью" w:history="1">
        <w:r w:rsidRPr="001D46BD">
          <w:rPr>
            <w:rFonts w:ascii="Times New Roman" w:hAnsi="Times New Roman" w:cs="Times New Roman"/>
            <w:color w:val="0000FF"/>
            <w:sz w:val="14"/>
            <w:szCs w:val="14"/>
          </w:rPr>
          <w:t>6.1.2</w:t>
        </w:r>
      </w:hyperlink>
      <w:r w:rsidRPr="001D46BD">
        <w:rPr>
          <w:rFonts w:ascii="Times New Roman" w:hAnsi="Times New Roman" w:cs="Times New Roman"/>
          <w:sz w:val="14"/>
          <w:szCs w:val="14"/>
        </w:rPr>
        <w:t xml:space="preserve"> Управление   ││  │ │  </w:t>
      </w:r>
      <w:hyperlink w:anchor="Par377" w:tooltip="6.2.1 Управление взаимодействием с подрядчиками" w:history="1">
        <w:r w:rsidRPr="001D46BD">
          <w:rPr>
            <w:rFonts w:ascii="Times New Roman" w:hAnsi="Times New Roman" w:cs="Times New Roman"/>
            <w:color w:val="0000FF"/>
            <w:sz w:val="14"/>
            <w:szCs w:val="14"/>
          </w:rPr>
          <w:t>6.2.1</w:t>
        </w:r>
      </w:hyperlink>
      <w:r w:rsidRPr="001D46BD">
        <w:rPr>
          <w:rFonts w:ascii="Times New Roman" w:hAnsi="Times New Roman" w:cs="Times New Roman"/>
          <w:sz w:val="14"/>
          <w:szCs w:val="14"/>
        </w:rPr>
        <w:t xml:space="preserve"> Управление   │ │  </w:t>
      </w:r>
      <w:hyperlink w:anchor="Par393" w:tooltip="6.2.2 Управление отношениями с заказчиками" w:history="1">
        <w:r w:rsidRPr="001D46BD">
          <w:rPr>
            <w:rFonts w:ascii="Times New Roman" w:hAnsi="Times New Roman" w:cs="Times New Roman"/>
            <w:color w:val="0000FF"/>
            <w:sz w:val="14"/>
            <w:szCs w:val="14"/>
          </w:rPr>
          <w:t>6.2.2</w:t>
        </w:r>
      </w:hyperlink>
      <w:r w:rsidRPr="001D46BD">
        <w:rPr>
          <w:rFonts w:ascii="Times New Roman" w:hAnsi="Times New Roman" w:cs="Times New Roman"/>
          <w:sz w:val="14"/>
          <w:szCs w:val="14"/>
        </w:rPr>
        <w:t xml:space="preserve"> Управление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управление     │ │ текущей операционной ││  │ │  взаимодействием    │ │     отношениями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деятельностью     ││  │ │   с подрядчиками    │ │    с заказчиками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xml:space="preserve">││││  </w:t>
      </w:r>
      <w:hyperlink w:anchor="Par315" w:tooltip="6.1.3 Управление техническим обслуживанием" w:history="1">
        <w:r w:rsidRPr="001D46BD">
          <w:rPr>
            <w:rFonts w:ascii="Times New Roman" w:hAnsi="Times New Roman" w:cs="Times New Roman"/>
            <w:color w:val="0000FF"/>
            <w:sz w:val="14"/>
            <w:szCs w:val="14"/>
          </w:rPr>
          <w:t>6.1.3</w:t>
        </w:r>
      </w:hyperlink>
      <w:r w:rsidRPr="001D46BD">
        <w:rPr>
          <w:rFonts w:ascii="Times New Roman" w:hAnsi="Times New Roman" w:cs="Times New Roman"/>
          <w:sz w:val="14"/>
          <w:szCs w:val="14"/>
        </w:rPr>
        <w:t xml:space="preserve"> Управление   │ │   </w:t>
      </w:r>
      <w:hyperlink w:anchor="Par336" w:tooltip="6.1.4 Управление ремонтами" w:history="1">
        <w:r w:rsidRPr="001D46BD">
          <w:rPr>
            <w:rFonts w:ascii="Times New Roman" w:hAnsi="Times New Roman" w:cs="Times New Roman"/>
            <w:color w:val="0000FF"/>
            <w:sz w:val="14"/>
            <w:szCs w:val="14"/>
          </w:rPr>
          <w:t>6.1.4</w:t>
        </w:r>
      </w:hyperlink>
      <w:r w:rsidRPr="001D46BD">
        <w:rPr>
          <w:rFonts w:ascii="Times New Roman" w:hAnsi="Times New Roman" w:cs="Times New Roman"/>
          <w:sz w:val="14"/>
          <w:szCs w:val="14"/>
        </w:rPr>
        <w:t xml:space="preserve"> Управление   ││  │ │  </w:t>
      </w:r>
      <w:hyperlink w:anchor="Par407" w:tooltip="6.2.3 Управление отношениями с потребителями услуг" w:history="1">
        <w:r w:rsidRPr="001D46BD">
          <w:rPr>
            <w:rFonts w:ascii="Times New Roman" w:hAnsi="Times New Roman" w:cs="Times New Roman"/>
            <w:color w:val="0000FF"/>
            <w:sz w:val="14"/>
            <w:szCs w:val="14"/>
          </w:rPr>
          <w:t>6.2.3</w:t>
        </w:r>
      </w:hyperlink>
      <w:r w:rsidRPr="001D46BD">
        <w:rPr>
          <w:rFonts w:ascii="Times New Roman" w:hAnsi="Times New Roman" w:cs="Times New Roman"/>
          <w:sz w:val="14"/>
          <w:szCs w:val="14"/>
        </w:rPr>
        <w:t xml:space="preserve"> Управление   │ │  </w:t>
      </w:r>
      <w:hyperlink w:anchor="Par423" w:tooltip="6.2.4 Управление сервисными договорами" w:history="1">
        <w:r w:rsidRPr="001D46BD">
          <w:rPr>
            <w:rFonts w:ascii="Times New Roman" w:hAnsi="Times New Roman" w:cs="Times New Roman"/>
            <w:color w:val="0000FF"/>
            <w:sz w:val="14"/>
            <w:szCs w:val="14"/>
          </w:rPr>
          <w:t>6.2.4</w:t>
        </w:r>
      </w:hyperlink>
      <w:r w:rsidRPr="001D46BD">
        <w:rPr>
          <w:rFonts w:ascii="Times New Roman" w:hAnsi="Times New Roman" w:cs="Times New Roman"/>
          <w:sz w:val="14"/>
          <w:szCs w:val="14"/>
        </w:rPr>
        <w:t xml:space="preserve"> Управление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техническим     │ │      ремонтами       ││  │ │     отношениями     │ │сервисными договорами│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обслуживанием    │ │                      ││  │ │с потребителями услуг│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xml:space="preserve">│││          │     </w:t>
      </w:r>
      <w:hyperlink w:anchor="Par356" w:tooltip="6.1.5 Управление жизненным циклом активов" w:history="1">
        <w:r w:rsidRPr="001D46BD">
          <w:rPr>
            <w:rFonts w:ascii="Times New Roman" w:hAnsi="Times New Roman" w:cs="Times New Roman"/>
            <w:color w:val="0000FF"/>
            <w:sz w:val="14"/>
            <w:szCs w:val="14"/>
          </w:rPr>
          <w:t>6.1.5</w:t>
        </w:r>
      </w:hyperlink>
      <w:r w:rsidRPr="001D46BD">
        <w:rPr>
          <w:rFonts w:ascii="Times New Roman" w:hAnsi="Times New Roman" w:cs="Times New Roman"/>
          <w:sz w:val="14"/>
          <w:szCs w:val="14"/>
        </w:rPr>
        <w:t xml:space="preserve"> Управление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xml:space="preserve">│││          │        жизненным         │          │  │           </w:t>
      </w:r>
      <w:hyperlink w:anchor="Par433" w:tooltip="6.3 Процессы контроля качества" w:history="1">
        <w:r w:rsidRPr="001D46BD">
          <w:rPr>
            <w:rFonts w:ascii="Times New Roman" w:hAnsi="Times New Roman" w:cs="Times New Roman"/>
            <w:color w:val="0000FF"/>
            <w:sz w:val="14"/>
            <w:szCs w:val="14"/>
          </w:rPr>
          <w:t>6.3</w:t>
        </w:r>
      </w:hyperlink>
      <w:r w:rsidRPr="001D46BD">
        <w:rPr>
          <w:rFonts w:ascii="Times New Roman" w:hAnsi="Times New Roman" w:cs="Times New Roman"/>
          <w:sz w:val="14"/>
          <w:szCs w:val="14"/>
        </w:rPr>
        <w:t xml:space="preserve"> Процессы контроля качества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циклом активов      │          │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             │</w:t>
      </w:r>
      <w:hyperlink w:anchor="Par436" w:tooltip="6.3.1 Контроль качества исполнения работ" w:history="1">
        <w:r w:rsidRPr="001D46BD">
          <w:rPr>
            <w:rFonts w:ascii="Times New Roman" w:hAnsi="Times New Roman" w:cs="Times New Roman"/>
            <w:color w:val="0000FF"/>
            <w:sz w:val="14"/>
            <w:szCs w:val="14"/>
          </w:rPr>
          <w:t>6.3.1</w:t>
        </w:r>
      </w:hyperlink>
      <w:r w:rsidRPr="001D46BD">
        <w:rPr>
          <w:rFonts w:ascii="Times New Roman" w:hAnsi="Times New Roman" w:cs="Times New Roman"/>
          <w:sz w:val="14"/>
          <w:szCs w:val="14"/>
        </w:rPr>
        <w:t xml:space="preserve"> Контроль качества│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исполнения работ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Процессы обслуживания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xml:space="preserve">│││ </w:t>
      </w:r>
      <w:hyperlink w:anchor="Par455" w:tooltip="6.4 Процессы предоставления услуг" w:history="1">
        <w:r w:rsidRPr="001D46BD">
          <w:rPr>
            <w:rFonts w:ascii="Times New Roman" w:hAnsi="Times New Roman" w:cs="Times New Roman"/>
            <w:color w:val="0000FF"/>
            <w:sz w:val="14"/>
            <w:szCs w:val="14"/>
          </w:rPr>
          <w:t>6.4</w:t>
        </w:r>
      </w:hyperlink>
      <w:r w:rsidRPr="001D46BD">
        <w:rPr>
          <w:rFonts w:ascii="Times New Roman" w:hAnsi="Times New Roman" w:cs="Times New Roman"/>
          <w:sz w:val="14"/>
          <w:szCs w:val="14"/>
        </w:rPr>
        <w:t xml:space="preserve"> Процессы предоставления услуг  ││        </w:t>
      </w:r>
      <w:hyperlink w:anchor="Par601" w:tooltip="6.5 Процессы обслуживания оборудования и систем" w:history="1">
        <w:r w:rsidRPr="001D46BD">
          <w:rPr>
            <w:rFonts w:ascii="Times New Roman" w:hAnsi="Times New Roman" w:cs="Times New Roman"/>
            <w:color w:val="0000FF"/>
            <w:sz w:val="14"/>
            <w:szCs w:val="14"/>
          </w:rPr>
          <w:t>6.5</w:t>
        </w:r>
      </w:hyperlink>
      <w:r w:rsidRPr="001D46BD">
        <w:rPr>
          <w:rFonts w:ascii="Times New Roman" w:hAnsi="Times New Roman" w:cs="Times New Roman"/>
          <w:sz w:val="14"/>
          <w:szCs w:val="14"/>
        </w:rPr>
        <w:t xml:space="preserve"> Процессы обслуживания оборудования и систем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hyperlink w:anchor="Par458" w:tooltip="6.4.1 Управление запросами" w:history="1">
        <w:r w:rsidRPr="001D46BD">
          <w:rPr>
            <w:rFonts w:ascii="Times New Roman" w:hAnsi="Times New Roman" w:cs="Times New Roman"/>
            <w:color w:val="0000FF"/>
            <w:sz w:val="14"/>
            <w:szCs w:val="14"/>
          </w:rPr>
          <w:t>6.4.1</w:t>
        </w:r>
      </w:hyperlink>
      <w:r w:rsidRPr="001D46BD">
        <w:rPr>
          <w:rFonts w:ascii="Times New Roman" w:hAnsi="Times New Roman" w:cs="Times New Roman"/>
          <w:sz w:val="14"/>
          <w:szCs w:val="14"/>
        </w:rPr>
        <w:t xml:space="preserve"> Управление││</w:t>
      </w:r>
      <w:hyperlink w:anchor="Par476" w:tooltip="6.4.2 Управление устранением отказов" w:history="1">
        <w:r w:rsidRPr="001D46BD">
          <w:rPr>
            <w:rFonts w:ascii="Times New Roman" w:hAnsi="Times New Roman" w:cs="Times New Roman"/>
            <w:color w:val="0000FF"/>
            <w:sz w:val="14"/>
            <w:szCs w:val="14"/>
          </w:rPr>
          <w:t>6.4.2</w:t>
        </w:r>
      </w:hyperlink>
      <w:r w:rsidRPr="001D46BD">
        <w:rPr>
          <w:rFonts w:ascii="Times New Roman" w:hAnsi="Times New Roman" w:cs="Times New Roman"/>
          <w:sz w:val="14"/>
          <w:szCs w:val="14"/>
        </w:rPr>
        <w:t xml:space="preserve"> Управление││││  </w:t>
      </w:r>
      <w:hyperlink w:anchor="Par606" w:tooltip="6.5.1 Текущий мониторинг" w:history="1">
        <w:r w:rsidRPr="001D46BD">
          <w:rPr>
            <w:rFonts w:ascii="Times New Roman" w:hAnsi="Times New Roman" w:cs="Times New Roman"/>
            <w:color w:val="0000FF"/>
            <w:sz w:val="14"/>
            <w:szCs w:val="14"/>
          </w:rPr>
          <w:t>6.5.1</w:t>
        </w:r>
      </w:hyperlink>
      <w:r w:rsidRPr="001D46BD">
        <w:rPr>
          <w:rFonts w:ascii="Times New Roman" w:hAnsi="Times New Roman" w:cs="Times New Roman"/>
          <w:sz w:val="14"/>
          <w:szCs w:val="14"/>
        </w:rPr>
        <w:t xml:space="preserve"> Текущий   ││    </w:t>
      </w:r>
      <w:hyperlink w:anchor="Par621" w:tooltip="6.5.2 Штатные переключения нагрузки" w:history="1">
        <w:r w:rsidRPr="001D46BD">
          <w:rPr>
            <w:rFonts w:ascii="Times New Roman" w:hAnsi="Times New Roman" w:cs="Times New Roman"/>
            <w:color w:val="0000FF"/>
            <w:sz w:val="14"/>
            <w:szCs w:val="14"/>
          </w:rPr>
          <w:t>6.5.2</w:t>
        </w:r>
      </w:hyperlink>
      <w:r w:rsidRPr="001D46BD">
        <w:rPr>
          <w:rFonts w:ascii="Times New Roman" w:hAnsi="Times New Roman" w:cs="Times New Roman"/>
          <w:sz w:val="14"/>
          <w:szCs w:val="14"/>
        </w:rPr>
        <w:t xml:space="preserve"> Штатные     ││ </w:t>
      </w:r>
      <w:hyperlink w:anchor="Par629" w:tooltip="6.5.3 Аварийные переключения нагрузки" w:history="1">
        <w:r w:rsidRPr="001D46BD">
          <w:rPr>
            <w:rFonts w:ascii="Times New Roman" w:hAnsi="Times New Roman" w:cs="Times New Roman"/>
            <w:color w:val="0000FF"/>
            <w:sz w:val="14"/>
            <w:szCs w:val="14"/>
          </w:rPr>
          <w:t>6.5.3</w:t>
        </w:r>
      </w:hyperlink>
      <w:r w:rsidRPr="001D46BD">
        <w:rPr>
          <w:rFonts w:ascii="Times New Roman" w:hAnsi="Times New Roman" w:cs="Times New Roman"/>
          <w:sz w:val="14"/>
          <w:szCs w:val="14"/>
        </w:rPr>
        <w:t xml:space="preserve"> Аварийные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запросами    ││  устранением   ││││    мониторинг    ││переключения нагрузки ││  переключения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отказов     ││││                  ││                      ││    нагрузки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hyperlink w:anchor="Par503" w:tooltip="6.4.3 Управление проблемами" w:history="1">
        <w:r w:rsidRPr="001D46BD">
          <w:rPr>
            <w:rFonts w:ascii="Times New Roman" w:hAnsi="Times New Roman" w:cs="Times New Roman"/>
            <w:color w:val="0000FF"/>
            <w:sz w:val="14"/>
            <w:szCs w:val="14"/>
          </w:rPr>
          <w:t>6.4.3</w:t>
        </w:r>
      </w:hyperlink>
      <w:r w:rsidRPr="001D46BD">
        <w:rPr>
          <w:rFonts w:ascii="Times New Roman" w:hAnsi="Times New Roman" w:cs="Times New Roman"/>
          <w:sz w:val="14"/>
          <w:szCs w:val="14"/>
        </w:rPr>
        <w:t xml:space="preserve"> Управление││</w:t>
      </w:r>
      <w:hyperlink w:anchor="Par525" w:tooltip="6.4.4 Управление конфигурациями" w:history="1">
        <w:r w:rsidRPr="001D46BD">
          <w:rPr>
            <w:rFonts w:ascii="Times New Roman" w:hAnsi="Times New Roman" w:cs="Times New Roman"/>
            <w:color w:val="0000FF"/>
            <w:sz w:val="14"/>
            <w:szCs w:val="14"/>
          </w:rPr>
          <w:t>6.4.4</w:t>
        </w:r>
      </w:hyperlink>
      <w:r w:rsidRPr="001D46BD">
        <w:rPr>
          <w:rFonts w:ascii="Times New Roman" w:hAnsi="Times New Roman" w:cs="Times New Roman"/>
          <w:sz w:val="14"/>
          <w:szCs w:val="14"/>
        </w:rPr>
        <w:t xml:space="preserve"> Управление││││</w:t>
      </w:r>
      <w:hyperlink w:anchor="Par638" w:tooltip="6.5.4 Регламентное регулирование параметров" w:history="1">
        <w:r w:rsidRPr="001D46BD">
          <w:rPr>
            <w:rFonts w:ascii="Times New Roman" w:hAnsi="Times New Roman" w:cs="Times New Roman"/>
            <w:color w:val="0000FF"/>
            <w:sz w:val="14"/>
            <w:szCs w:val="14"/>
          </w:rPr>
          <w:t>6.5.4</w:t>
        </w:r>
      </w:hyperlink>
      <w:r w:rsidRPr="001D46BD">
        <w:rPr>
          <w:rFonts w:ascii="Times New Roman" w:hAnsi="Times New Roman" w:cs="Times New Roman"/>
          <w:sz w:val="14"/>
          <w:szCs w:val="14"/>
        </w:rPr>
        <w:t xml:space="preserve"> Регламентное││</w:t>
      </w:r>
      <w:hyperlink w:anchor="Par648" w:tooltip="6.5.5 Конфигурирование систем для штатного функционирования &lt;1&gt;" w:history="1">
        <w:r w:rsidRPr="001D46BD">
          <w:rPr>
            <w:rFonts w:ascii="Times New Roman" w:hAnsi="Times New Roman" w:cs="Times New Roman"/>
            <w:color w:val="0000FF"/>
            <w:sz w:val="14"/>
            <w:szCs w:val="14"/>
          </w:rPr>
          <w:t>6.5.5</w:t>
        </w:r>
      </w:hyperlink>
      <w:r w:rsidRPr="001D46BD">
        <w:rPr>
          <w:rFonts w:ascii="Times New Roman" w:hAnsi="Times New Roman" w:cs="Times New Roman"/>
          <w:sz w:val="14"/>
          <w:szCs w:val="14"/>
        </w:rPr>
        <w:t xml:space="preserve"> Конфигурирование││</w:t>
      </w:r>
      <w:hyperlink w:anchor="Par661" w:tooltip="6.5.6 Подключение и отключение нагрузки" w:history="1">
        <w:r w:rsidRPr="001D46BD">
          <w:rPr>
            <w:rFonts w:ascii="Times New Roman" w:hAnsi="Times New Roman" w:cs="Times New Roman"/>
            <w:color w:val="0000FF"/>
            <w:sz w:val="14"/>
            <w:szCs w:val="14"/>
          </w:rPr>
          <w:t>6.5.6</w:t>
        </w:r>
      </w:hyperlink>
      <w:r w:rsidRPr="001D46BD">
        <w:rPr>
          <w:rFonts w:ascii="Times New Roman" w:hAnsi="Times New Roman" w:cs="Times New Roman"/>
          <w:sz w:val="14"/>
          <w:szCs w:val="14"/>
        </w:rPr>
        <w:t xml:space="preserve"> Подключение││││</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проблемами   ││ конфигурациями ││││  регулирование   ││ систем для штатного  ││  и отключение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параметров    ││  функционирования    ││    нагрузки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hyperlink w:anchor="Par539" w:tooltip="6.4.5 Управление изменениями" w:history="1">
        <w:r w:rsidRPr="001D46BD">
          <w:rPr>
            <w:rFonts w:ascii="Times New Roman" w:hAnsi="Times New Roman" w:cs="Times New Roman"/>
            <w:color w:val="0000FF"/>
            <w:sz w:val="14"/>
            <w:szCs w:val="14"/>
          </w:rPr>
          <w:t>6.4.5</w:t>
        </w:r>
      </w:hyperlink>
      <w:r w:rsidRPr="001D46BD">
        <w:rPr>
          <w:rFonts w:ascii="Times New Roman" w:hAnsi="Times New Roman" w:cs="Times New Roman"/>
          <w:sz w:val="14"/>
          <w:szCs w:val="14"/>
        </w:rPr>
        <w:t xml:space="preserve"> Управление││</w:t>
      </w:r>
      <w:hyperlink w:anchor="Par566" w:tooltip="6.4.6 Управление услугами" w:history="1">
        <w:r w:rsidRPr="001D46BD">
          <w:rPr>
            <w:rFonts w:ascii="Times New Roman" w:hAnsi="Times New Roman" w:cs="Times New Roman"/>
            <w:color w:val="0000FF"/>
            <w:sz w:val="14"/>
            <w:szCs w:val="14"/>
          </w:rPr>
          <w:t>6.4.6</w:t>
        </w:r>
      </w:hyperlink>
      <w:r w:rsidRPr="001D46BD">
        <w:rPr>
          <w:rFonts w:ascii="Times New Roman" w:hAnsi="Times New Roman" w:cs="Times New Roman"/>
          <w:sz w:val="14"/>
          <w:szCs w:val="14"/>
        </w:rPr>
        <w:t xml:space="preserve"> Управление││││   </w:t>
      </w:r>
      <w:hyperlink w:anchor="Par669" w:tooltip="6.5.7 Монтаж и демонтаж оборудования" w:history="1">
        <w:r w:rsidRPr="001D46BD">
          <w:rPr>
            <w:rFonts w:ascii="Times New Roman" w:hAnsi="Times New Roman" w:cs="Times New Roman"/>
            <w:color w:val="0000FF"/>
            <w:sz w:val="14"/>
            <w:szCs w:val="14"/>
          </w:rPr>
          <w:t>6.5.7</w:t>
        </w:r>
      </w:hyperlink>
      <w:r w:rsidRPr="001D46BD">
        <w:rPr>
          <w:rFonts w:ascii="Times New Roman" w:hAnsi="Times New Roman" w:cs="Times New Roman"/>
          <w:sz w:val="14"/>
          <w:szCs w:val="14"/>
        </w:rPr>
        <w:t xml:space="preserve"> Монтаж   ││  </w:t>
      </w:r>
      <w:hyperlink w:anchor="Par677" w:tooltip="6.5.8 Техническое обслуживание" w:history="1">
        <w:r w:rsidRPr="001D46BD">
          <w:rPr>
            <w:rFonts w:ascii="Times New Roman" w:hAnsi="Times New Roman" w:cs="Times New Roman"/>
            <w:color w:val="0000FF"/>
            <w:sz w:val="14"/>
            <w:szCs w:val="14"/>
          </w:rPr>
          <w:t>6.5.8</w:t>
        </w:r>
      </w:hyperlink>
      <w:r w:rsidRPr="001D46BD">
        <w:rPr>
          <w:rFonts w:ascii="Times New Roman" w:hAnsi="Times New Roman" w:cs="Times New Roman"/>
          <w:sz w:val="14"/>
          <w:szCs w:val="14"/>
        </w:rPr>
        <w:t xml:space="preserve"> Техническое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xml:space="preserve">││││  изменениями   ││    услугами    ││││    и демонтаж    ││     обслуживание     ││  </w:t>
      </w:r>
      <w:hyperlink w:anchor="Par687" w:tooltip="6.5.9 Ремонт" w:history="1">
        <w:r w:rsidRPr="001D46BD">
          <w:rPr>
            <w:rFonts w:ascii="Times New Roman" w:hAnsi="Times New Roman" w:cs="Times New Roman"/>
            <w:color w:val="0000FF"/>
            <w:sz w:val="14"/>
            <w:szCs w:val="14"/>
          </w:rPr>
          <w:t>6.5.9</w:t>
        </w:r>
      </w:hyperlink>
      <w:r w:rsidRPr="001D46BD">
        <w:rPr>
          <w:rFonts w:ascii="Times New Roman" w:hAnsi="Times New Roman" w:cs="Times New Roman"/>
          <w:sz w:val="14"/>
          <w:szCs w:val="14"/>
        </w:rPr>
        <w:t xml:space="preserve"> Ремонт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оборудования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w:t>
      </w:r>
      <w:hyperlink w:anchor="Par585" w:tooltip="6.4.7 Управление мощностями" w:history="1">
        <w:r w:rsidRPr="001D46BD">
          <w:rPr>
            <w:rFonts w:ascii="Times New Roman" w:hAnsi="Times New Roman" w:cs="Times New Roman"/>
            <w:color w:val="0000FF"/>
            <w:sz w:val="14"/>
            <w:szCs w:val="14"/>
          </w:rPr>
          <w:t>6.4.7</w:t>
        </w:r>
      </w:hyperlink>
      <w:r w:rsidRPr="001D46BD">
        <w:rPr>
          <w:rFonts w:ascii="Times New Roman" w:hAnsi="Times New Roman" w:cs="Times New Roman"/>
          <w:sz w:val="14"/>
          <w:szCs w:val="14"/>
        </w:rPr>
        <w:t xml:space="preserve"> Управление│         ││                    │ </w:t>
      </w:r>
      <w:hyperlink w:anchor="Par696" w:tooltip="6.5.10 Модернизация" w:history="1">
        <w:r w:rsidRPr="001D46BD">
          <w:rPr>
            <w:rFonts w:ascii="Times New Roman" w:hAnsi="Times New Roman" w:cs="Times New Roman"/>
            <w:color w:val="0000FF"/>
            <w:sz w:val="14"/>
            <w:szCs w:val="14"/>
          </w:rPr>
          <w:t>6.5.10</w:t>
        </w:r>
      </w:hyperlink>
      <w:r w:rsidRPr="001D46BD">
        <w:rPr>
          <w:rFonts w:ascii="Times New Roman" w:hAnsi="Times New Roman" w:cs="Times New Roman"/>
          <w:sz w:val="14"/>
          <w:szCs w:val="14"/>
        </w:rPr>
        <w:t xml:space="preserve"> Модернизация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мощностями   │         ││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xml:space="preserve">│││ </w:t>
      </w:r>
      <w:hyperlink w:anchor="Par707" w:tooltip="6.6 Процессы обслуживания объекта" w:history="1">
        <w:r w:rsidRPr="001D46BD">
          <w:rPr>
            <w:rFonts w:ascii="Times New Roman" w:hAnsi="Times New Roman" w:cs="Times New Roman"/>
            <w:color w:val="0000FF"/>
            <w:sz w:val="14"/>
            <w:szCs w:val="14"/>
          </w:rPr>
          <w:t>6.6</w:t>
        </w:r>
      </w:hyperlink>
      <w:r w:rsidRPr="001D46BD">
        <w:rPr>
          <w:rFonts w:ascii="Times New Roman" w:hAnsi="Times New Roman" w:cs="Times New Roman"/>
          <w:sz w:val="14"/>
          <w:szCs w:val="14"/>
        </w:rPr>
        <w:t xml:space="preserve"> Процессы обслуживания объекта  ││           </w:t>
      </w:r>
      <w:hyperlink w:anchor="Par728" w:tooltip="6.7 Процессы гарантирования безопасности" w:history="1">
        <w:r w:rsidRPr="001D46BD">
          <w:rPr>
            <w:rFonts w:ascii="Times New Roman" w:hAnsi="Times New Roman" w:cs="Times New Roman"/>
            <w:color w:val="0000FF"/>
            <w:sz w:val="14"/>
            <w:szCs w:val="14"/>
          </w:rPr>
          <w:t>6.7</w:t>
        </w:r>
      </w:hyperlink>
      <w:r w:rsidRPr="001D46BD">
        <w:rPr>
          <w:rFonts w:ascii="Times New Roman" w:hAnsi="Times New Roman" w:cs="Times New Roman"/>
          <w:sz w:val="14"/>
          <w:szCs w:val="14"/>
        </w:rPr>
        <w:t xml:space="preserve"> Процессы гарантирования безопасности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xml:space="preserve">│││  │  </w:t>
      </w:r>
      <w:hyperlink w:anchor="Par711" w:tooltip="6.6.1 Обеспечение чистоты и порядка" w:history="1">
        <w:r w:rsidRPr="001D46BD">
          <w:rPr>
            <w:rFonts w:ascii="Times New Roman" w:hAnsi="Times New Roman" w:cs="Times New Roman"/>
            <w:color w:val="0000FF"/>
            <w:sz w:val="14"/>
            <w:szCs w:val="14"/>
          </w:rPr>
          <w:t>6.6.1</w:t>
        </w:r>
      </w:hyperlink>
      <w:r w:rsidRPr="001D46BD">
        <w:rPr>
          <w:rFonts w:ascii="Times New Roman" w:hAnsi="Times New Roman" w:cs="Times New Roman"/>
          <w:sz w:val="14"/>
          <w:szCs w:val="14"/>
        </w:rPr>
        <w:t xml:space="preserve"> Обеспечение чистоты   │  │││   </w:t>
      </w:r>
      <w:hyperlink w:anchor="Par731" w:tooltip="6.7.1 Защита периметра" w:history="1">
        <w:r w:rsidRPr="001D46BD">
          <w:rPr>
            <w:rFonts w:ascii="Times New Roman" w:hAnsi="Times New Roman" w:cs="Times New Roman"/>
            <w:color w:val="0000FF"/>
            <w:sz w:val="14"/>
            <w:szCs w:val="14"/>
          </w:rPr>
          <w:t>6.7.1</w:t>
        </w:r>
      </w:hyperlink>
      <w:r w:rsidRPr="001D46BD">
        <w:rPr>
          <w:rFonts w:ascii="Times New Roman" w:hAnsi="Times New Roman" w:cs="Times New Roman"/>
          <w:sz w:val="14"/>
          <w:szCs w:val="14"/>
        </w:rPr>
        <w:t xml:space="preserve"> Защита   ││  </w:t>
      </w:r>
      <w:hyperlink w:anchor="Par750" w:tooltip="6.7.2 Охрана труда и производственная безопасность" w:history="1">
        <w:r w:rsidRPr="001D46BD">
          <w:rPr>
            <w:rFonts w:ascii="Times New Roman" w:hAnsi="Times New Roman" w:cs="Times New Roman"/>
            <w:color w:val="0000FF"/>
            <w:sz w:val="14"/>
            <w:szCs w:val="14"/>
          </w:rPr>
          <w:t>6.7.2</w:t>
        </w:r>
      </w:hyperlink>
      <w:r w:rsidRPr="001D46BD">
        <w:rPr>
          <w:rFonts w:ascii="Times New Roman" w:hAnsi="Times New Roman" w:cs="Times New Roman"/>
          <w:sz w:val="14"/>
          <w:szCs w:val="14"/>
        </w:rPr>
        <w:t xml:space="preserve"> Охрана труда  ││  </w:t>
      </w:r>
      <w:hyperlink w:anchor="Par757" w:tooltip="6.7.3 Защита информации" w:history="1">
        <w:r w:rsidRPr="001D46BD">
          <w:rPr>
            <w:rFonts w:ascii="Times New Roman" w:hAnsi="Times New Roman" w:cs="Times New Roman"/>
            <w:color w:val="0000FF"/>
            <w:sz w:val="14"/>
            <w:szCs w:val="14"/>
          </w:rPr>
          <w:t>6.7.3</w:t>
        </w:r>
      </w:hyperlink>
      <w:r w:rsidRPr="001D46BD">
        <w:rPr>
          <w:rFonts w:ascii="Times New Roman" w:hAnsi="Times New Roman" w:cs="Times New Roman"/>
          <w:sz w:val="14"/>
          <w:szCs w:val="14"/>
        </w:rPr>
        <w:t xml:space="preserve"> Защита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и порядка           │  │││    периметра     ││  и производственная  ││   информации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                  ││     безопасность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r w:rsidRPr="001D46BD">
        <w:rPr>
          <w:rFonts w:ascii="Times New Roman" w:hAnsi="Times New Roman" w:cs="Times New Roman"/>
          <w:sz w:val="14"/>
          <w:szCs w:val="14"/>
        </w:rPr>
        <w:lastRenderedPageBreak/>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Обеспечивающие процессы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xml:space="preserve">││ │  </w:t>
      </w:r>
      <w:hyperlink w:anchor="Par764" w:tooltip="6.8 Процессы ресурсного обеспечения" w:history="1">
        <w:r w:rsidRPr="001D46BD">
          <w:rPr>
            <w:rFonts w:ascii="Times New Roman" w:hAnsi="Times New Roman" w:cs="Times New Roman"/>
            <w:color w:val="0000FF"/>
            <w:sz w:val="14"/>
            <w:szCs w:val="14"/>
          </w:rPr>
          <w:t>6.8</w:t>
        </w:r>
      </w:hyperlink>
      <w:r w:rsidRPr="001D46BD">
        <w:rPr>
          <w:rFonts w:ascii="Times New Roman" w:hAnsi="Times New Roman" w:cs="Times New Roman"/>
          <w:sz w:val="14"/>
          <w:szCs w:val="14"/>
        </w:rPr>
        <w:t xml:space="preserve"> Процессы ресурсного обеспечения     │ │     </w:t>
      </w:r>
      <w:hyperlink w:anchor="Par837" w:tooltip="6.9 Вспомогательные обеспечивающие процессы" w:history="1">
        <w:r w:rsidRPr="001D46BD">
          <w:rPr>
            <w:rFonts w:ascii="Times New Roman" w:hAnsi="Times New Roman" w:cs="Times New Roman"/>
            <w:color w:val="0000FF"/>
            <w:sz w:val="14"/>
            <w:szCs w:val="14"/>
          </w:rPr>
          <w:t>6.9</w:t>
        </w:r>
      </w:hyperlink>
      <w:r w:rsidRPr="001D46BD">
        <w:rPr>
          <w:rFonts w:ascii="Times New Roman" w:hAnsi="Times New Roman" w:cs="Times New Roman"/>
          <w:sz w:val="14"/>
          <w:szCs w:val="14"/>
        </w:rPr>
        <w:t xml:space="preserve"> Вспомогательные обеспечивающие процессы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 │ │ ┌────────────────────────┐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xml:space="preserve">││ │ │ </w:t>
      </w:r>
      <w:hyperlink w:anchor="Par768" w:tooltip="6.8.1 Кадровое обеспечение" w:history="1">
        <w:r w:rsidRPr="001D46BD">
          <w:rPr>
            <w:rFonts w:ascii="Times New Roman" w:hAnsi="Times New Roman" w:cs="Times New Roman"/>
            <w:color w:val="0000FF"/>
            <w:sz w:val="14"/>
            <w:szCs w:val="14"/>
          </w:rPr>
          <w:t>6.8.1</w:t>
        </w:r>
      </w:hyperlink>
      <w:r w:rsidRPr="001D46BD">
        <w:rPr>
          <w:rFonts w:ascii="Times New Roman" w:hAnsi="Times New Roman" w:cs="Times New Roman"/>
          <w:sz w:val="14"/>
          <w:szCs w:val="14"/>
        </w:rPr>
        <w:t xml:space="preserve"> Кадровое │ │ </w:t>
      </w:r>
      <w:hyperlink w:anchor="Par777" w:tooltip="6.8.2 Обеспечение ЗИП" w:history="1">
        <w:r w:rsidRPr="001D46BD">
          <w:rPr>
            <w:rFonts w:ascii="Times New Roman" w:hAnsi="Times New Roman" w:cs="Times New Roman"/>
            <w:color w:val="0000FF"/>
            <w:sz w:val="14"/>
            <w:szCs w:val="14"/>
          </w:rPr>
          <w:t>6.8.2</w:t>
        </w:r>
      </w:hyperlink>
      <w:r w:rsidRPr="001D46BD">
        <w:rPr>
          <w:rFonts w:ascii="Times New Roman" w:hAnsi="Times New Roman" w:cs="Times New Roman"/>
          <w:sz w:val="14"/>
          <w:szCs w:val="14"/>
        </w:rPr>
        <w:t xml:space="preserve"> Обеспечение │ │ │ │    </w:t>
      </w:r>
      <w:hyperlink w:anchor="Par840" w:tooltip="6.9.1 Управление квалификацией персонала" w:history="1">
        <w:r w:rsidRPr="001D46BD">
          <w:rPr>
            <w:rFonts w:ascii="Times New Roman" w:hAnsi="Times New Roman" w:cs="Times New Roman"/>
            <w:color w:val="0000FF"/>
            <w:sz w:val="14"/>
            <w:szCs w:val="14"/>
          </w:rPr>
          <w:t>6.9.1</w:t>
        </w:r>
      </w:hyperlink>
      <w:r w:rsidRPr="001D46BD">
        <w:rPr>
          <w:rFonts w:ascii="Times New Roman" w:hAnsi="Times New Roman" w:cs="Times New Roman"/>
          <w:sz w:val="14"/>
          <w:szCs w:val="14"/>
        </w:rPr>
        <w:t xml:space="preserve"> Управление    │ │   </w:t>
      </w:r>
      <w:hyperlink w:anchor="Par860" w:tooltip="6.9.2 Обеспечение готовности к исполнению работ" w:history="1">
        <w:r w:rsidRPr="001D46BD">
          <w:rPr>
            <w:rFonts w:ascii="Times New Roman" w:hAnsi="Times New Roman" w:cs="Times New Roman"/>
            <w:color w:val="0000FF"/>
            <w:sz w:val="14"/>
            <w:szCs w:val="14"/>
          </w:rPr>
          <w:t>6.9.2</w:t>
        </w:r>
      </w:hyperlink>
      <w:r w:rsidRPr="001D46BD">
        <w:rPr>
          <w:rFonts w:ascii="Times New Roman" w:hAnsi="Times New Roman" w:cs="Times New Roman"/>
          <w:sz w:val="14"/>
          <w:szCs w:val="14"/>
        </w:rPr>
        <w:t xml:space="preserve"> Обеспечение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обеспечение  │ │       ЗИП         │ │ │ │квалификацией персонала │ │      готовности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 │                   │ │ │ │                        │ │  к исполнению работ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 │ │ └────────────────────────┘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 │ │ ┌────────────────────────┐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w:t>
      </w:r>
      <w:hyperlink w:anchor="Par792" w:tooltip="6.8.3 Финансовое обеспечение" w:history="1">
        <w:r w:rsidRPr="001D46BD">
          <w:rPr>
            <w:rFonts w:ascii="Times New Roman" w:hAnsi="Times New Roman" w:cs="Times New Roman"/>
            <w:color w:val="0000FF"/>
            <w:sz w:val="14"/>
            <w:szCs w:val="14"/>
          </w:rPr>
          <w:t>6.8.3</w:t>
        </w:r>
      </w:hyperlink>
      <w:r w:rsidRPr="001D46BD">
        <w:rPr>
          <w:rFonts w:ascii="Times New Roman" w:hAnsi="Times New Roman" w:cs="Times New Roman"/>
          <w:sz w:val="14"/>
          <w:szCs w:val="14"/>
        </w:rPr>
        <w:t xml:space="preserve"> Финансовое│ │ </w:t>
      </w:r>
      <w:hyperlink w:anchor="Par821" w:tooltip="6.8.4 Обеспечение хранения и доступа к информации" w:history="1">
        <w:r w:rsidRPr="001D46BD">
          <w:rPr>
            <w:rFonts w:ascii="Times New Roman" w:hAnsi="Times New Roman" w:cs="Times New Roman"/>
            <w:color w:val="0000FF"/>
            <w:sz w:val="14"/>
            <w:szCs w:val="14"/>
          </w:rPr>
          <w:t>6.8.4</w:t>
        </w:r>
      </w:hyperlink>
      <w:r w:rsidRPr="001D46BD">
        <w:rPr>
          <w:rFonts w:ascii="Times New Roman" w:hAnsi="Times New Roman" w:cs="Times New Roman"/>
          <w:sz w:val="14"/>
          <w:szCs w:val="14"/>
        </w:rPr>
        <w:t xml:space="preserve"> Обеспечение │ │ │ │                        │ │     </w:t>
      </w:r>
      <w:hyperlink w:anchor="Par888" w:tooltip="6.9.4 Приемка в эксплуатацию" w:history="1">
        <w:r w:rsidRPr="001D46BD">
          <w:rPr>
            <w:rFonts w:ascii="Times New Roman" w:hAnsi="Times New Roman" w:cs="Times New Roman"/>
            <w:color w:val="0000FF"/>
            <w:sz w:val="14"/>
            <w:szCs w:val="14"/>
          </w:rPr>
          <w:t>6.9.4</w:t>
        </w:r>
      </w:hyperlink>
      <w:r w:rsidRPr="001D46BD">
        <w:rPr>
          <w:rFonts w:ascii="Times New Roman" w:hAnsi="Times New Roman" w:cs="Times New Roman"/>
          <w:sz w:val="14"/>
          <w:szCs w:val="14"/>
        </w:rPr>
        <w:t xml:space="preserve"> Приемка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xml:space="preserve">││ │ │  обеспечение   │ │ хранения и доступа│ │ │ │ </w:t>
      </w:r>
      <w:hyperlink w:anchor="Par878" w:tooltip="6.9.3 Документирование" w:history="1">
        <w:r w:rsidRPr="001D46BD">
          <w:rPr>
            <w:rFonts w:ascii="Times New Roman" w:hAnsi="Times New Roman" w:cs="Times New Roman"/>
            <w:color w:val="0000FF"/>
            <w:sz w:val="14"/>
            <w:szCs w:val="14"/>
          </w:rPr>
          <w:t>6.9.3</w:t>
        </w:r>
      </w:hyperlink>
      <w:r w:rsidRPr="001D46BD">
        <w:rPr>
          <w:rFonts w:ascii="Times New Roman" w:hAnsi="Times New Roman" w:cs="Times New Roman"/>
          <w:sz w:val="14"/>
          <w:szCs w:val="14"/>
        </w:rPr>
        <w:t xml:space="preserve"> Документирование │ │    в эксплуатацию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 │   к информации    │ │ │ │                        │ │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 │ │ └────────────────────────┘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 └──────────────────────────────────────────┘ └──────────────────────────────────────────────────────┘ ││</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nformat"/>
        <w:ind w:left="426"/>
        <w:jc w:val="both"/>
        <w:rPr>
          <w:rFonts w:ascii="Times New Roman" w:hAnsi="Times New Roman" w:cs="Times New Roman"/>
          <w:sz w:val="14"/>
          <w:szCs w:val="14"/>
        </w:rPr>
      </w:pPr>
      <w:r w:rsidRPr="001D46BD">
        <w:rPr>
          <w:rFonts w:ascii="Times New Roman" w:hAnsi="Times New Roman" w:cs="Times New Roman"/>
          <w:sz w:val="14"/>
          <w:szCs w:val="14"/>
        </w:rPr>
        <w:t>└─────────────────────────────────────────────────────────────────────────────────────────────────────────┘</w:t>
      </w:r>
    </w:p>
    <w:p w:rsidR="002F0143" w:rsidRPr="001D46BD" w:rsidRDefault="002F0143" w:rsidP="001D46BD">
      <w:pPr>
        <w:pStyle w:val="ConsPlusNormal"/>
        <w:ind w:left="426"/>
        <w:jc w:val="both"/>
      </w:pPr>
    </w:p>
    <w:p w:rsidR="002F0143" w:rsidRPr="001D46BD" w:rsidRDefault="002F0143">
      <w:pPr>
        <w:pStyle w:val="ConsPlusNormal"/>
        <w:jc w:val="center"/>
      </w:pPr>
      <w:bookmarkStart w:id="2" w:name="Par132"/>
      <w:bookmarkEnd w:id="2"/>
      <w:r w:rsidRPr="001D46BD">
        <w:t>Рисунок 1 - Процессы операционной модели эксплуатации</w:t>
      </w:r>
    </w:p>
    <w:p w:rsidR="002F0143" w:rsidRPr="001D46BD" w:rsidRDefault="002F0143">
      <w:pPr>
        <w:pStyle w:val="ConsPlusNormal"/>
        <w:jc w:val="center"/>
      </w:pPr>
      <w:r w:rsidRPr="001D46BD">
        <w:t>инженерной инфраструктуры ЦОД</w:t>
      </w:r>
    </w:p>
    <w:p w:rsidR="002F0143" w:rsidRPr="001D46BD" w:rsidRDefault="002F0143">
      <w:pPr>
        <w:pStyle w:val="ConsPlusNormal"/>
        <w:jc w:val="both"/>
      </w:pPr>
    </w:p>
    <w:p w:rsidR="002F0143" w:rsidRPr="001D46BD" w:rsidRDefault="002F0143">
      <w:pPr>
        <w:pStyle w:val="ConsPlusNormal"/>
        <w:ind w:firstLine="540"/>
        <w:jc w:val="both"/>
      </w:pPr>
      <w:r w:rsidRPr="001D46BD">
        <w:t>Отношения между рассматриваемыми процессами зависят от конкретно используемого подхода к организации эксплуатации в целом, порядка их применения в пределах службы эксплуатации и компании. Ввиду множества различных вариантов реализации таких отношений и взаимосвязей их однозначное отражение в виде рисунка или документа не представляется возможным.</w:t>
      </w:r>
    </w:p>
    <w:p w:rsidR="002F0143" w:rsidRPr="001D46BD" w:rsidRDefault="002F0143">
      <w:pPr>
        <w:pStyle w:val="ConsPlusNormal"/>
        <w:spacing w:before="240"/>
        <w:ind w:firstLine="540"/>
        <w:jc w:val="both"/>
      </w:pPr>
      <w:r w:rsidRPr="001D46BD">
        <w:t>Настоящий стандарт основан на процессном подходе и не предназначен для аттестации продуктов. При этом разработчики различного инструментария (продуктов и услуг), предназначенного для использования в ходе организации и ведения процессов эксплуатации инженерной инфраструктуры ЦОД, могут применять настоящий стандарт в целях обеспечения соответствия разрабатываемого инструментария требованиям организации эксплуатации и лучшим практикам.</w:t>
      </w:r>
    </w:p>
    <w:p w:rsidR="002F0143" w:rsidRPr="001D46BD" w:rsidRDefault="002F0143">
      <w:pPr>
        <w:pStyle w:val="ConsPlusNormal"/>
        <w:jc w:val="both"/>
      </w:pPr>
    </w:p>
    <w:p w:rsidR="002F0143" w:rsidRPr="001D46BD" w:rsidRDefault="002F0143">
      <w:pPr>
        <w:pStyle w:val="ConsPlusNormal"/>
        <w:ind w:firstLine="540"/>
        <w:jc w:val="both"/>
      </w:pPr>
      <w:r w:rsidRPr="001D46BD">
        <w:rPr>
          <w:b/>
          <w:bCs/>
          <w:i/>
          <w:iCs/>
        </w:rPr>
        <w:t>Ограничения</w:t>
      </w:r>
    </w:p>
    <w:p w:rsidR="002F0143" w:rsidRPr="001D46BD" w:rsidRDefault="002F0143">
      <w:pPr>
        <w:pStyle w:val="ConsPlusNormal"/>
        <w:spacing w:before="240"/>
        <w:ind w:firstLine="540"/>
        <w:jc w:val="both"/>
      </w:pPr>
      <w:r w:rsidRPr="001D46BD">
        <w:rPr>
          <w:i/>
          <w:iCs/>
        </w:rPr>
        <w:t>В рамках стандарта рассматриваются вопросы эксплуатации инженерной инфраструктуры ЦОД, составляющих ее систем и оборудования.</w:t>
      </w:r>
    </w:p>
    <w:p w:rsidR="002F0143" w:rsidRPr="001D46BD" w:rsidRDefault="002F0143">
      <w:pPr>
        <w:pStyle w:val="ConsPlusNormal"/>
        <w:spacing w:before="240"/>
        <w:ind w:firstLine="540"/>
        <w:jc w:val="both"/>
      </w:pPr>
      <w:r w:rsidRPr="001D46BD">
        <w:rPr>
          <w:i/>
          <w:iCs/>
        </w:rPr>
        <w:t>Применение рекомендаций стандарта для иных составляющих ЦОД систем не оценивалось авторами стандарта.</w:t>
      </w:r>
    </w:p>
    <w:p w:rsidR="002F0143" w:rsidRPr="001D46BD" w:rsidRDefault="002F0143">
      <w:pPr>
        <w:pStyle w:val="ConsPlusNormal"/>
        <w:spacing w:before="240"/>
        <w:ind w:firstLine="540"/>
        <w:jc w:val="both"/>
      </w:pPr>
      <w:r w:rsidRPr="001D46BD">
        <w:rPr>
          <w:i/>
          <w:iCs/>
        </w:rPr>
        <w:t>Необходимость исполнения требований стандарта, включая глубину, полноту соответствия и форму реализации, зависит в том числе от целевого значения качества функционирования ЦОД, выбранного владельцами и менеджерами.</w:t>
      </w:r>
    </w:p>
    <w:p w:rsidR="002F0143" w:rsidRPr="001D46BD" w:rsidRDefault="002F0143">
      <w:pPr>
        <w:pStyle w:val="ConsPlusNormal"/>
        <w:spacing w:before="240"/>
        <w:ind w:firstLine="540"/>
        <w:jc w:val="both"/>
      </w:pPr>
      <w:r w:rsidRPr="001D46BD">
        <w:rPr>
          <w:i/>
          <w:iCs/>
        </w:rPr>
        <w:t>Требования стандарта к вспомогательным (не профильным) процессам являются необходимыми, но не достаточными для обеспечения реализации всего круга задач, возникающих при эксплуатации ЦОД.</w:t>
      </w:r>
    </w:p>
    <w:p w:rsidR="002F0143" w:rsidRPr="001D46BD" w:rsidRDefault="002F0143">
      <w:pPr>
        <w:pStyle w:val="ConsPlusNormal"/>
        <w:spacing w:before="240"/>
        <w:ind w:firstLine="540"/>
        <w:jc w:val="both"/>
      </w:pPr>
      <w:r w:rsidRPr="001D46BD">
        <w:rPr>
          <w:i/>
          <w:iCs/>
        </w:rPr>
        <w:t>В общем случае они должны рассматриваться в качестве дополнений к иным стандартам и нормативам, определяемым профилем соответствующего направления, характером бизнеса организации</w:t>
      </w:r>
      <w:r w:rsidRPr="001D46BD">
        <w:t xml:space="preserve"> - </w:t>
      </w:r>
      <w:r w:rsidRPr="001D46BD">
        <w:rPr>
          <w:i/>
          <w:iCs/>
        </w:rPr>
        <w:t>владельца ЦОД, ее целями и задачами.</w:t>
      </w:r>
    </w:p>
    <w:p w:rsidR="002F0143" w:rsidRPr="001D46BD" w:rsidRDefault="002F0143">
      <w:pPr>
        <w:pStyle w:val="ConsPlusNormal"/>
        <w:spacing w:before="240"/>
        <w:ind w:firstLine="540"/>
        <w:jc w:val="both"/>
      </w:pPr>
      <w:r w:rsidRPr="001D46BD">
        <w:rPr>
          <w:i/>
          <w:iCs/>
        </w:rPr>
        <w:lastRenderedPageBreak/>
        <w:t>Это касается, например, процессов финансового управления, бухгалтерского учета, материально-технического снабжения и т.д.</w:t>
      </w:r>
    </w:p>
    <w:p w:rsidR="002F0143" w:rsidRPr="001D46BD" w:rsidRDefault="002F0143">
      <w:pPr>
        <w:pStyle w:val="ConsPlusNormal"/>
        <w:spacing w:before="240"/>
        <w:ind w:firstLine="540"/>
        <w:jc w:val="both"/>
      </w:pPr>
      <w:r w:rsidRPr="001D46BD">
        <w:rPr>
          <w:i/>
          <w:iCs/>
        </w:rPr>
        <w:t>В меньшей мере это справедливо и по отношению к ряду профильных процессов (например, управление договорами), которые, будучи в целом общекорпоративными и выходящими за рамки эксплуатации ЦОД, в отношении задач эксплуатации имеют собственную специфику и особенности, при этом являясь значимыми именно с точки зрения функционирования ЦОД (например, для коммерческих ЦОД управление договорами является одной из основ бизнеса).</w:t>
      </w:r>
    </w:p>
    <w:p w:rsidR="002F0143" w:rsidRPr="001D46BD" w:rsidRDefault="002F0143">
      <w:pPr>
        <w:pStyle w:val="ConsPlusNormal"/>
        <w:jc w:val="both"/>
      </w:pPr>
    </w:p>
    <w:p w:rsidR="002F0143" w:rsidRPr="001D46BD" w:rsidRDefault="002F0143">
      <w:pPr>
        <w:pStyle w:val="ConsPlusTitle"/>
        <w:ind w:firstLine="540"/>
        <w:jc w:val="both"/>
        <w:outlineLvl w:val="1"/>
        <w:rPr>
          <w:rFonts w:ascii="Times New Roman" w:hAnsi="Times New Roman" w:cs="Times New Roman"/>
        </w:rPr>
      </w:pPr>
      <w:r w:rsidRPr="001D46BD">
        <w:rPr>
          <w:rFonts w:ascii="Times New Roman" w:hAnsi="Times New Roman" w:cs="Times New Roman"/>
        </w:rPr>
        <w:t>2 Нормативные ссылки</w:t>
      </w:r>
    </w:p>
    <w:p w:rsidR="002F0143" w:rsidRPr="001D46BD" w:rsidRDefault="002F0143">
      <w:pPr>
        <w:pStyle w:val="ConsPlusNormal"/>
        <w:jc w:val="both"/>
      </w:pPr>
    </w:p>
    <w:p w:rsidR="002F0143" w:rsidRPr="001D46BD" w:rsidRDefault="002F0143">
      <w:pPr>
        <w:pStyle w:val="ConsPlusNormal"/>
        <w:ind w:firstLine="540"/>
        <w:jc w:val="both"/>
      </w:pPr>
      <w:r w:rsidRPr="001D46BD">
        <w:t>В настоящем стандарте использованы нормативные ссылки на следующие стандарты:</w:t>
      </w:r>
    </w:p>
    <w:p w:rsidR="002F0143" w:rsidRPr="001D46BD" w:rsidRDefault="002F0143">
      <w:pPr>
        <w:pStyle w:val="ConsPlusNormal"/>
        <w:spacing w:before="240"/>
        <w:ind w:firstLine="540"/>
        <w:jc w:val="both"/>
      </w:pPr>
      <w:r w:rsidRPr="001D46BD">
        <w:t>ГОСТ Р ИСО/МЭК 20000-1 Информационная технология. Управление услугами. Часть 1. Требования к системе управления услугами</w:t>
      </w:r>
    </w:p>
    <w:p w:rsidR="002F0143" w:rsidRPr="001D46BD" w:rsidRDefault="002F0143">
      <w:pPr>
        <w:pStyle w:val="ConsPlusNormal"/>
        <w:spacing w:before="240"/>
        <w:ind w:firstLine="540"/>
        <w:jc w:val="both"/>
      </w:pPr>
      <w:r w:rsidRPr="001D46BD">
        <w:t>ГОСТ 18322 Система технического обслуживания и ремонта техники. Термины и определения</w:t>
      </w:r>
    </w:p>
    <w:p w:rsidR="002F0143" w:rsidRPr="001D46BD" w:rsidRDefault="002F0143">
      <w:pPr>
        <w:pStyle w:val="ConsPlusNormal"/>
        <w:spacing w:before="240"/>
        <w:ind w:firstLine="540"/>
        <w:jc w:val="both"/>
      </w:pPr>
      <w:r w:rsidRPr="001D46BD">
        <w:t>ГОСТ Р ИСО/МЭК 27001 Информационная технология. Методы и средства обеспечения безопасности. Системы менеджмента информационной безопасности. Требования</w:t>
      </w:r>
    </w:p>
    <w:p w:rsidR="002F0143" w:rsidRPr="001D46BD" w:rsidRDefault="002F0143">
      <w:pPr>
        <w:pStyle w:val="ConsPlusNormal"/>
        <w:spacing w:before="240"/>
        <w:ind w:firstLine="540"/>
        <w:jc w:val="both"/>
      </w:pPr>
      <w:r w:rsidRPr="001D46BD">
        <w:t>ГОСТ 12.0.230 Система стандартов безопасности труда. Системы управления охраной труда. Общие требования</w:t>
      </w:r>
    </w:p>
    <w:p w:rsidR="002F0143" w:rsidRPr="001D46BD" w:rsidRDefault="002F0143">
      <w:pPr>
        <w:pStyle w:val="ConsPlusNormal"/>
        <w:spacing w:before="240"/>
        <w:ind w:firstLine="540"/>
        <w:jc w:val="both"/>
      </w:pPr>
      <w:r w:rsidRPr="001D46BD">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ссылку.</w:t>
      </w:r>
    </w:p>
    <w:p w:rsidR="002F0143" w:rsidRPr="001D46BD" w:rsidRDefault="002F0143">
      <w:pPr>
        <w:pStyle w:val="ConsPlusNormal"/>
        <w:jc w:val="both"/>
      </w:pPr>
    </w:p>
    <w:p w:rsidR="002F0143" w:rsidRPr="001D46BD" w:rsidRDefault="002F0143">
      <w:pPr>
        <w:pStyle w:val="ConsPlusTitle"/>
        <w:ind w:firstLine="540"/>
        <w:jc w:val="both"/>
        <w:outlineLvl w:val="1"/>
        <w:rPr>
          <w:rFonts w:ascii="Times New Roman" w:hAnsi="Times New Roman" w:cs="Times New Roman"/>
        </w:rPr>
      </w:pPr>
      <w:r w:rsidRPr="001D46BD">
        <w:rPr>
          <w:rFonts w:ascii="Times New Roman" w:hAnsi="Times New Roman" w:cs="Times New Roman"/>
        </w:rPr>
        <w:t>3 Термины, определения, сокращения</w:t>
      </w:r>
    </w:p>
    <w:p w:rsidR="002F0143" w:rsidRPr="001D46BD" w:rsidRDefault="002F0143">
      <w:pPr>
        <w:pStyle w:val="ConsPlusNormal"/>
        <w:jc w:val="both"/>
      </w:pPr>
    </w:p>
    <w:p w:rsidR="002F0143" w:rsidRPr="001D46BD" w:rsidRDefault="002F0143">
      <w:pPr>
        <w:pStyle w:val="ConsPlusNormal"/>
        <w:ind w:firstLine="540"/>
        <w:jc w:val="both"/>
      </w:pPr>
      <w:r w:rsidRPr="001D46BD">
        <w:t xml:space="preserve">3.1 В настоящем стандарте применены термины по ГОСТ Р ИСО/МЭК 20000-1, </w:t>
      </w:r>
      <w:hyperlink r:id="rId14" w:history="1">
        <w:r w:rsidRPr="001D46BD">
          <w:t>ГОСТ 18322</w:t>
        </w:r>
      </w:hyperlink>
      <w:r w:rsidRPr="001D46BD">
        <w:t>, а также следующие термины с соответствующими определениями:</w:t>
      </w:r>
    </w:p>
    <w:p w:rsidR="002F0143" w:rsidRPr="001D46BD" w:rsidRDefault="002F0143">
      <w:pPr>
        <w:pStyle w:val="ConsPlusNormal"/>
        <w:spacing w:before="240"/>
        <w:ind w:firstLine="540"/>
        <w:jc w:val="both"/>
      </w:pPr>
      <w:r w:rsidRPr="001D46BD">
        <w:t xml:space="preserve">3.1.1 </w:t>
      </w:r>
      <w:r w:rsidRPr="001D46BD">
        <w:rPr>
          <w:b/>
          <w:bCs/>
        </w:rPr>
        <w:t>центр обработки данных:</w:t>
      </w:r>
      <w:r w:rsidRPr="001D46BD">
        <w:t xml:space="preserve"> Специализированный объект, представляющий собой связанную систему ИТ-инфраструктуры и инженерной инфраструктуры, оборудование и части которых размещены в здании или помещении, подключенном к внешним сетям, как инженерным, так и телекоммуникационным.</w:t>
      </w:r>
    </w:p>
    <w:p w:rsidR="002F0143" w:rsidRPr="001D46BD" w:rsidRDefault="002F0143">
      <w:pPr>
        <w:pStyle w:val="ConsPlusNormal"/>
        <w:spacing w:before="240"/>
        <w:ind w:firstLine="540"/>
        <w:jc w:val="both"/>
      </w:pPr>
      <w:r w:rsidRPr="001D46BD">
        <w:t>Примечание - При необходимости здание ЦОД может иметь прилегающую территорию.</w:t>
      </w:r>
    </w:p>
    <w:p w:rsidR="002F0143" w:rsidRPr="001D46BD" w:rsidRDefault="002F0143">
      <w:pPr>
        <w:pStyle w:val="ConsPlusNormal"/>
        <w:jc w:val="both"/>
      </w:pPr>
    </w:p>
    <w:p w:rsidR="002F0143" w:rsidRPr="001D46BD" w:rsidRDefault="002F0143">
      <w:pPr>
        <w:pStyle w:val="ConsPlusNormal"/>
        <w:ind w:firstLine="540"/>
        <w:jc w:val="both"/>
      </w:pPr>
      <w:r w:rsidRPr="001D46BD">
        <w:t xml:space="preserve">3.1.2 </w:t>
      </w:r>
      <w:r w:rsidRPr="001D46BD">
        <w:rPr>
          <w:b/>
          <w:bCs/>
        </w:rPr>
        <w:t>инженерная инфраструктура центра обработки данных:</w:t>
      </w:r>
      <w:r w:rsidRPr="001D46BD">
        <w:t xml:space="preserve"> Комплекс систем и их оборудования, обеспечивающих бесперебойное функционирование систем и оборудования </w:t>
      </w:r>
      <w:r w:rsidRPr="001D46BD">
        <w:lastRenderedPageBreak/>
        <w:t>ИТ-инфраструктуры ЦОД.</w:t>
      </w:r>
    </w:p>
    <w:p w:rsidR="002F0143" w:rsidRPr="001D46BD" w:rsidRDefault="002F0143">
      <w:pPr>
        <w:pStyle w:val="ConsPlusNormal"/>
        <w:spacing w:before="240"/>
        <w:ind w:firstLine="540"/>
        <w:jc w:val="both"/>
      </w:pPr>
      <w:r w:rsidRPr="001D46BD">
        <w:t xml:space="preserve">3.1.3 </w:t>
      </w:r>
      <w:r w:rsidRPr="001D46BD">
        <w:rPr>
          <w:b/>
          <w:bCs/>
        </w:rPr>
        <w:t>служба эксплуатации центра обработки данных:</w:t>
      </w:r>
      <w:r w:rsidRPr="001D46BD">
        <w:t xml:space="preserve"> Организация или ее подразделение, в обязанности которым вменяется проведение работ по эксплуатации систем и оборудования центра обработки данных.</w:t>
      </w:r>
    </w:p>
    <w:p w:rsidR="002F0143" w:rsidRPr="001D46BD" w:rsidRDefault="002F0143">
      <w:pPr>
        <w:pStyle w:val="ConsPlusNormal"/>
        <w:spacing w:before="240"/>
        <w:ind w:firstLine="540"/>
        <w:jc w:val="both"/>
      </w:pPr>
      <w:r w:rsidRPr="001D46BD">
        <w:t>3.1</w:t>
      </w:r>
      <w:r w:rsidRPr="001D46BD">
        <w:rPr>
          <w:b/>
          <w:bCs/>
        </w:rPr>
        <w:t>.</w:t>
      </w:r>
      <w:r w:rsidRPr="001D46BD">
        <w:t xml:space="preserve">4 </w:t>
      </w:r>
      <w:r w:rsidRPr="001D46BD">
        <w:rPr>
          <w:b/>
          <w:bCs/>
        </w:rPr>
        <w:t>подразделение эксплуатации инженерной инфраструктуры центра обработки данных:</w:t>
      </w:r>
      <w:r w:rsidRPr="001D46BD">
        <w:t xml:space="preserve"> Структурное подразделение службы эксплуатации ЦОД, в обязанность которому вменяется проведение работ по эксплуатации систем и оборудования инженерной инфраструктуры ЦОД.</w:t>
      </w:r>
    </w:p>
    <w:p w:rsidR="002F0143" w:rsidRPr="001D46BD" w:rsidRDefault="002F0143">
      <w:pPr>
        <w:pStyle w:val="ConsPlusNormal"/>
        <w:spacing w:before="240"/>
        <w:ind w:firstLine="540"/>
        <w:jc w:val="both"/>
      </w:pPr>
      <w:r w:rsidRPr="001D46BD">
        <w:t xml:space="preserve">3.1.5 </w:t>
      </w:r>
      <w:r w:rsidRPr="001D46BD">
        <w:rPr>
          <w:b/>
          <w:bCs/>
        </w:rPr>
        <w:t>модернизация инженерной инфраструктуры ЦОД:</w:t>
      </w:r>
      <w:r w:rsidRPr="001D46BD">
        <w:t xml:space="preserve"> Замена оборудования, относящегося к инженерной инфраструктуре ЦОД, или отдельных его комплектующих с целью изменения совокупных характеристик оборудования, систем и объекта в целом для обеспечения его соответствия установленным целевым значениям.</w:t>
      </w:r>
    </w:p>
    <w:p w:rsidR="002F0143" w:rsidRPr="001D46BD" w:rsidRDefault="002F0143">
      <w:pPr>
        <w:pStyle w:val="ConsPlusNormal"/>
        <w:spacing w:before="240"/>
        <w:ind w:firstLine="540"/>
        <w:jc w:val="both"/>
      </w:pPr>
      <w:r w:rsidRPr="001D46BD">
        <w:t xml:space="preserve">3.1.6 </w:t>
      </w:r>
      <w:r w:rsidRPr="001D46BD">
        <w:rPr>
          <w:b/>
          <w:bCs/>
        </w:rPr>
        <w:t>запрос:</w:t>
      </w:r>
      <w:r w:rsidRPr="001D46BD">
        <w:t xml:space="preserve"> Обращение заказчиков, потребителей услуг, смежных эксплуатирующих структур, прочих внутренних или внешних контрагентов в службу эксплуатации ЦОД.</w:t>
      </w:r>
    </w:p>
    <w:p w:rsidR="002F0143" w:rsidRPr="001D46BD" w:rsidRDefault="002F0143">
      <w:pPr>
        <w:pStyle w:val="ConsPlusNormal"/>
        <w:spacing w:before="240"/>
        <w:ind w:firstLine="540"/>
        <w:jc w:val="both"/>
      </w:pPr>
      <w:r w:rsidRPr="001D46BD">
        <w:t xml:space="preserve">3.1.7 </w:t>
      </w:r>
      <w:r w:rsidRPr="001D46BD">
        <w:rPr>
          <w:b/>
          <w:bCs/>
        </w:rPr>
        <w:t>диспетчерское управление:</w:t>
      </w:r>
      <w:r w:rsidRPr="001D46BD">
        <w:t xml:space="preserve"> Централизованная форма оперативного управления на основе применения технических средств связи, сбора информации, ее обработки, осуществления оперативного контроля и регулирования производства.</w:t>
      </w:r>
    </w:p>
    <w:p w:rsidR="002F0143" w:rsidRPr="001D46BD" w:rsidRDefault="002F0143">
      <w:pPr>
        <w:pStyle w:val="ConsPlusNormal"/>
        <w:spacing w:before="240"/>
        <w:ind w:firstLine="540"/>
        <w:jc w:val="both"/>
      </w:pPr>
      <w:r w:rsidRPr="001D46BD">
        <w:t xml:space="preserve">3.1.8 </w:t>
      </w:r>
      <w:r w:rsidRPr="001D46BD">
        <w:rPr>
          <w:b/>
          <w:bCs/>
        </w:rPr>
        <w:t>мониторинг:</w:t>
      </w:r>
      <w:r w:rsidRPr="001D46BD">
        <w:t xml:space="preserve"> Методика и система наблюдений за состоянием определенного объекта или процесса, дающие возможность наблюдать их в развитии, оценивать, оперативно выявлять результаты воздействия различных внешних факторов.</w:t>
      </w:r>
    </w:p>
    <w:p w:rsidR="002F0143" w:rsidRPr="001D46BD" w:rsidRDefault="002F0143">
      <w:pPr>
        <w:pStyle w:val="ConsPlusNormal"/>
        <w:spacing w:before="240"/>
        <w:ind w:firstLine="540"/>
        <w:jc w:val="both"/>
      </w:pPr>
      <w:r w:rsidRPr="001D46BD">
        <w:t xml:space="preserve">3.1.9 </w:t>
      </w:r>
      <w:r w:rsidRPr="001D46BD">
        <w:rPr>
          <w:b/>
          <w:bCs/>
        </w:rPr>
        <w:t>операционная модель эксплуатации инженерной инфраструктуры ЦОД:</w:t>
      </w:r>
      <w:r w:rsidRPr="001D46BD">
        <w:t xml:space="preserve"> Описание набора необходимых элементов, применяемых способов и порядка реализации повседневной деятельности по эксплуатации инженерной инфраструктуры ЦОД.</w:t>
      </w:r>
    </w:p>
    <w:p w:rsidR="002F0143" w:rsidRPr="001D46BD" w:rsidRDefault="002F0143">
      <w:pPr>
        <w:pStyle w:val="ConsPlusNormal"/>
        <w:spacing w:before="240"/>
        <w:ind w:firstLine="540"/>
        <w:jc w:val="both"/>
      </w:pPr>
      <w:r w:rsidRPr="001D46BD">
        <w:t>Примечание - Она объясняет, каким образом эксплуатирующая структура организует и использует имеющиеся у нее ресурсы для того, чтобы изо дня в день исполнять текущие операции по эксплуатации ИИ ЦОД.</w:t>
      </w:r>
    </w:p>
    <w:p w:rsidR="002F0143" w:rsidRPr="001D46BD" w:rsidRDefault="002F0143">
      <w:pPr>
        <w:pStyle w:val="ConsPlusNormal"/>
        <w:jc w:val="both"/>
      </w:pPr>
    </w:p>
    <w:p w:rsidR="002F0143" w:rsidRPr="001D46BD" w:rsidRDefault="002F0143">
      <w:pPr>
        <w:pStyle w:val="ConsPlusNormal"/>
        <w:ind w:firstLine="540"/>
        <w:jc w:val="both"/>
      </w:pPr>
      <w:r w:rsidRPr="001D46BD">
        <w:t xml:space="preserve">3.1.10 </w:t>
      </w:r>
      <w:r w:rsidRPr="001D46BD">
        <w:rPr>
          <w:b/>
          <w:bCs/>
        </w:rPr>
        <w:t>штатное функционирование системы:</w:t>
      </w:r>
      <w:r w:rsidRPr="001D46BD">
        <w:t xml:space="preserve"> Состояние работы системы, в котором значения ее эксплуатационных параметров находятся в допустимых в соответствии с инструкцией по эксплуатации пределах.</w:t>
      </w:r>
    </w:p>
    <w:p w:rsidR="002F0143" w:rsidRPr="001D46BD" w:rsidRDefault="002F0143">
      <w:pPr>
        <w:pStyle w:val="ConsPlusNormal"/>
        <w:spacing w:before="240"/>
        <w:ind w:firstLine="540"/>
        <w:jc w:val="both"/>
      </w:pPr>
      <w:r w:rsidRPr="001D46BD">
        <w:t xml:space="preserve">3.1.11 </w:t>
      </w:r>
      <w:r w:rsidRPr="001D46BD">
        <w:rPr>
          <w:b/>
          <w:bCs/>
        </w:rPr>
        <w:t>мастер-план машинного зала:</w:t>
      </w:r>
      <w:r w:rsidRPr="001D46BD">
        <w:t xml:space="preserve"> Схема (чертеж), отражающая основные объекты машинного зала, в том числе размещение оборудования инженерной инфраструктуры ЦОД в машинном зале, территории (площади), выделенные под различные цели, размещение ИТ-оборудования в машинном зале, аварийные и пожарные выходы, технологические коридоры и др.</w:t>
      </w:r>
    </w:p>
    <w:p w:rsidR="002F0143" w:rsidRPr="001D46BD" w:rsidRDefault="002F0143">
      <w:pPr>
        <w:pStyle w:val="ConsPlusNormal"/>
        <w:spacing w:before="240"/>
        <w:ind w:firstLine="540"/>
        <w:jc w:val="both"/>
      </w:pPr>
      <w:r w:rsidRPr="001D46BD">
        <w:t>3.2 В настоящем стандарте применены следующие сокращения:</w:t>
      </w:r>
    </w:p>
    <w:p w:rsidR="002F0143" w:rsidRPr="001D46BD" w:rsidRDefault="002F014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7143"/>
      </w:tblGrid>
      <w:tr w:rsidR="002F0143" w:rsidRPr="001D46BD">
        <w:tc>
          <w:tcPr>
            <w:tcW w:w="1587" w:type="dxa"/>
          </w:tcPr>
          <w:p w:rsidR="002F0143" w:rsidRPr="001D46BD" w:rsidRDefault="002F0143">
            <w:pPr>
              <w:pStyle w:val="ConsPlusNormal"/>
              <w:ind w:left="566"/>
              <w:jc w:val="both"/>
            </w:pPr>
            <w:r w:rsidRPr="001D46BD">
              <w:t>ЗИП</w:t>
            </w:r>
          </w:p>
        </w:tc>
        <w:tc>
          <w:tcPr>
            <w:tcW w:w="340" w:type="dxa"/>
          </w:tcPr>
          <w:p w:rsidR="002F0143" w:rsidRPr="001D46BD" w:rsidRDefault="002F0143">
            <w:pPr>
              <w:pStyle w:val="ConsPlusNormal"/>
              <w:jc w:val="both"/>
            </w:pPr>
            <w:r w:rsidRPr="001D46BD">
              <w:t>-</w:t>
            </w:r>
          </w:p>
        </w:tc>
        <w:tc>
          <w:tcPr>
            <w:tcW w:w="7143" w:type="dxa"/>
          </w:tcPr>
          <w:p w:rsidR="002F0143" w:rsidRPr="001D46BD" w:rsidRDefault="002F0143">
            <w:pPr>
              <w:pStyle w:val="ConsPlusNormal"/>
              <w:jc w:val="both"/>
            </w:pPr>
            <w:r w:rsidRPr="001D46BD">
              <w:t>запасные части, инструменты и принадлежности;</w:t>
            </w:r>
          </w:p>
        </w:tc>
      </w:tr>
      <w:tr w:rsidR="002F0143" w:rsidRPr="001D46BD">
        <w:tc>
          <w:tcPr>
            <w:tcW w:w="1587" w:type="dxa"/>
          </w:tcPr>
          <w:p w:rsidR="002F0143" w:rsidRPr="001D46BD" w:rsidRDefault="002F0143">
            <w:pPr>
              <w:pStyle w:val="ConsPlusNormal"/>
              <w:ind w:left="566"/>
              <w:jc w:val="both"/>
            </w:pPr>
            <w:r w:rsidRPr="001D46BD">
              <w:t>ИИ</w:t>
            </w:r>
          </w:p>
        </w:tc>
        <w:tc>
          <w:tcPr>
            <w:tcW w:w="340" w:type="dxa"/>
          </w:tcPr>
          <w:p w:rsidR="002F0143" w:rsidRPr="001D46BD" w:rsidRDefault="002F0143">
            <w:pPr>
              <w:pStyle w:val="ConsPlusNormal"/>
              <w:jc w:val="both"/>
            </w:pPr>
            <w:r w:rsidRPr="001D46BD">
              <w:t>-</w:t>
            </w:r>
          </w:p>
        </w:tc>
        <w:tc>
          <w:tcPr>
            <w:tcW w:w="7143" w:type="dxa"/>
          </w:tcPr>
          <w:p w:rsidR="002F0143" w:rsidRPr="001D46BD" w:rsidRDefault="002F0143">
            <w:pPr>
              <w:pStyle w:val="ConsPlusNormal"/>
              <w:jc w:val="both"/>
            </w:pPr>
            <w:r w:rsidRPr="001D46BD">
              <w:t>инженерная инфраструктура;</w:t>
            </w:r>
          </w:p>
        </w:tc>
      </w:tr>
      <w:tr w:rsidR="002F0143" w:rsidRPr="001D46BD">
        <w:tc>
          <w:tcPr>
            <w:tcW w:w="1587" w:type="dxa"/>
          </w:tcPr>
          <w:p w:rsidR="002F0143" w:rsidRPr="001D46BD" w:rsidRDefault="002F0143">
            <w:pPr>
              <w:pStyle w:val="ConsPlusNormal"/>
              <w:ind w:left="566"/>
              <w:jc w:val="both"/>
            </w:pPr>
            <w:r w:rsidRPr="001D46BD">
              <w:t>ИТ</w:t>
            </w:r>
          </w:p>
        </w:tc>
        <w:tc>
          <w:tcPr>
            <w:tcW w:w="340" w:type="dxa"/>
          </w:tcPr>
          <w:p w:rsidR="002F0143" w:rsidRPr="001D46BD" w:rsidRDefault="002F0143">
            <w:pPr>
              <w:pStyle w:val="ConsPlusNormal"/>
              <w:jc w:val="both"/>
            </w:pPr>
            <w:r w:rsidRPr="001D46BD">
              <w:t>-</w:t>
            </w:r>
          </w:p>
        </w:tc>
        <w:tc>
          <w:tcPr>
            <w:tcW w:w="7143" w:type="dxa"/>
          </w:tcPr>
          <w:p w:rsidR="002F0143" w:rsidRPr="001D46BD" w:rsidRDefault="002F0143">
            <w:pPr>
              <w:pStyle w:val="ConsPlusNormal"/>
              <w:jc w:val="both"/>
            </w:pPr>
            <w:r w:rsidRPr="001D46BD">
              <w:t>информационная технология;</w:t>
            </w:r>
          </w:p>
        </w:tc>
      </w:tr>
      <w:tr w:rsidR="002F0143" w:rsidRPr="001D46BD">
        <w:tc>
          <w:tcPr>
            <w:tcW w:w="1587" w:type="dxa"/>
          </w:tcPr>
          <w:p w:rsidR="002F0143" w:rsidRPr="001D46BD" w:rsidRDefault="002F0143">
            <w:pPr>
              <w:pStyle w:val="ConsPlusNormal"/>
              <w:ind w:left="566"/>
              <w:jc w:val="both"/>
            </w:pPr>
            <w:r w:rsidRPr="001D46BD">
              <w:lastRenderedPageBreak/>
              <w:t>ОТиПБ</w:t>
            </w:r>
          </w:p>
        </w:tc>
        <w:tc>
          <w:tcPr>
            <w:tcW w:w="340" w:type="dxa"/>
          </w:tcPr>
          <w:p w:rsidR="002F0143" w:rsidRPr="001D46BD" w:rsidRDefault="002F0143">
            <w:pPr>
              <w:pStyle w:val="ConsPlusNormal"/>
              <w:jc w:val="both"/>
            </w:pPr>
            <w:r w:rsidRPr="001D46BD">
              <w:t>-</w:t>
            </w:r>
          </w:p>
        </w:tc>
        <w:tc>
          <w:tcPr>
            <w:tcW w:w="7143" w:type="dxa"/>
          </w:tcPr>
          <w:p w:rsidR="002F0143" w:rsidRPr="001D46BD" w:rsidRDefault="002F0143">
            <w:pPr>
              <w:pStyle w:val="ConsPlusNormal"/>
              <w:jc w:val="both"/>
            </w:pPr>
            <w:r w:rsidRPr="001D46BD">
              <w:t>охрана труда и промышленная безопасность;</w:t>
            </w:r>
          </w:p>
        </w:tc>
      </w:tr>
      <w:tr w:rsidR="002F0143" w:rsidRPr="001D46BD">
        <w:tc>
          <w:tcPr>
            <w:tcW w:w="1587" w:type="dxa"/>
          </w:tcPr>
          <w:p w:rsidR="002F0143" w:rsidRPr="001D46BD" w:rsidRDefault="002F0143">
            <w:pPr>
              <w:pStyle w:val="ConsPlusNormal"/>
              <w:ind w:left="566"/>
              <w:jc w:val="both"/>
            </w:pPr>
            <w:r w:rsidRPr="001D46BD">
              <w:t>ЦОД</w:t>
            </w:r>
          </w:p>
        </w:tc>
        <w:tc>
          <w:tcPr>
            <w:tcW w:w="340" w:type="dxa"/>
          </w:tcPr>
          <w:p w:rsidR="002F0143" w:rsidRPr="001D46BD" w:rsidRDefault="002F0143">
            <w:pPr>
              <w:pStyle w:val="ConsPlusNormal"/>
              <w:jc w:val="both"/>
            </w:pPr>
            <w:r w:rsidRPr="001D46BD">
              <w:t>-</w:t>
            </w:r>
          </w:p>
        </w:tc>
        <w:tc>
          <w:tcPr>
            <w:tcW w:w="7143" w:type="dxa"/>
          </w:tcPr>
          <w:p w:rsidR="002F0143" w:rsidRPr="001D46BD" w:rsidRDefault="002F0143">
            <w:pPr>
              <w:pStyle w:val="ConsPlusNormal"/>
              <w:jc w:val="both"/>
            </w:pPr>
            <w:r w:rsidRPr="001D46BD">
              <w:t>центр обработки данных.</w:t>
            </w:r>
          </w:p>
        </w:tc>
      </w:tr>
    </w:tbl>
    <w:p w:rsidR="002F0143" w:rsidRPr="001D46BD" w:rsidRDefault="002F0143">
      <w:pPr>
        <w:pStyle w:val="ConsPlusNormal"/>
        <w:jc w:val="both"/>
      </w:pPr>
    </w:p>
    <w:p w:rsidR="002F0143" w:rsidRPr="001D46BD" w:rsidRDefault="002F0143">
      <w:pPr>
        <w:pStyle w:val="ConsPlusTitle"/>
        <w:ind w:firstLine="540"/>
        <w:jc w:val="both"/>
        <w:outlineLvl w:val="1"/>
        <w:rPr>
          <w:rFonts w:ascii="Times New Roman" w:hAnsi="Times New Roman" w:cs="Times New Roman"/>
        </w:rPr>
      </w:pPr>
      <w:r w:rsidRPr="001D46BD">
        <w:rPr>
          <w:rFonts w:ascii="Times New Roman" w:hAnsi="Times New Roman" w:cs="Times New Roman"/>
        </w:rPr>
        <w:t>4 Общие положения</w:t>
      </w:r>
    </w:p>
    <w:p w:rsidR="002F0143" w:rsidRPr="001D46BD" w:rsidRDefault="002F0143">
      <w:pPr>
        <w:pStyle w:val="ConsPlusNormal"/>
        <w:jc w:val="both"/>
      </w:pPr>
    </w:p>
    <w:p w:rsidR="002F0143" w:rsidRPr="001D46BD" w:rsidRDefault="002F0143">
      <w:pPr>
        <w:pStyle w:val="ConsPlusTitle"/>
        <w:ind w:firstLine="540"/>
        <w:jc w:val="both"/>
        <w:outlineLvl w:val="2"/>
        <w:rPr>
          <w:rFonts w:ascii="Times New Roman" w:hAnsi="Times New Roman" w:cs="Times New Roman"/>
        </w:rPr>
      </w:pPr>
      <w:r w:rsidRPr="001D46BD">
        <w:rPr>
          <w:rFonts w:ascii="Times New Roman" w:hAnsi="Times New Roman" w:cs="Times New Roman"/>
        </w:rPr>
        <w:t>4.1 Требования к модели эксплуатации</w:t>
      </w:r>
    </w:p>
    <w:p w:rsidR="002F0143" w:rsidRPr="001D46BD" w:rsidRDefault="002F0143">
      <w:pPr>
        <w:pStyle w:val="ConsPlusNormal"/>
        <w:jc w:val="both"/>
      </w:pPr>
    </w:p>
    <w:p w:rsidR="002F0143" w:rsidRPr="001D46BD" w:rsidRDefault="002F0143">
      <w:pPr>
        <w:pStyle w:val="ConsPlusNormal"/>
        <w:ind w:firstLine="540"/>
        <w:jc w:val="both"/>
      </w:pPr>
      <w:r w:rsidRPr="001D46BD">
        <w:t>Структура (организация или подразделение), несущая ответственность за эксплуатацию центра обработки данных, должна определить модель эксплуатации.</w:t>
      </w:r>
    </w:p>
    <w:p w:rsidR="002F0143" w:rsidRPr="001D46BD" w:rsidRDefault="002F0143">
      <w:pPr>
        <w:pStyle w:val="ConsPlusNormal"/>
        <w:spacing w:before="240"/>
        <w:ind w:firstLine="540"/>
        <w:jc w:val="both"/>
      </w:pPr>
      <w:r w:rsidRPr="001D46BD">
        <w:t xml:space="preserve">В определении и/или описании используемой модели и последующей ее реализации должны быть отражены в том числе и элементы (см. </w:t>
      </w:r>
      <w:hyperlink w:anchor="Par222" w:tooltip="Рисунок 2 - Элементы операционной модели" w:history="1">
        <w:r w:rsidRPr="001D46BD">
          <w:rPr>
            <w:color w:val="0000FF"/>
          </w:rPr>
          <w:t>рисунок 2</w:t>
        </w:r>
      </w:hyperlink>
      <w:r w:rsidRPr="001D46BD">
        <w:t>), которые условно могут быть объединены в следующие группы по ключевым направлениям:</w:t>
      </w:r>
    </w:p>
    <w:p w:rsidR="002F0143" w:rsidRPr="001D46BD" w:rsidRDefault="002F0143">
      <w:pPr>
        <w:pStyle w:val="ConsPlusNormal"/>
        <w:spacing w:before="240"/>
        <w:ind w:firstLine="540"/>
        <w:jc w:val="both"/>
      </w:pPr>
      <w:r w:rsidRPr="001D46BD">
        <w:t>1) организационная модель:</w:t>
      </w:r>
    </w:p>
    <w:p w:rsidR="002F0143" w:rsidRPr="001D46BD" w:rsidRDefault="002F0143">
      <w:pPr>
        <w:pStyle w:val="ConsPlusNormal"/>
        <w:spacing w:before="240"/>
        <w:ind w:firstLine="540"/>
        <w:jc w:val="both"/>
      </w:pPr>
      <w:r w:rsidRPr="001D46BD">
        <w:t>а) организационная структура,</w:t>
      </w:r>
    </w:p>
    <w:p w:rsidR="002F0143" w:rsidRPr="001D46BD" w:rsidRDefault="002F0143">
      <w:pPr>
        <w:pStyle w:val="ConsPlusNormal"/>
        <w:spacing w:before="240"/>
        <w:ind w:firstLine="540"/>
        <w:jc w:val="both"/>
      </w:pPr>
      <w:r w:rsidRPr="001D46BD">
        <w:t>б) ресурсная модель;</w:t>
      </w:r>
    </w:p>
    <w:p w:rsidR="002F0143" w:rsidRPr="001D46BD" w:rsidRDefault="002F0143">
      <w:pPr>
        <w:pStyle w:val="ConsPlusNormal"/>
        <w:spacing w:before="240"/>
        <w:ind w:firstLine="540"/>
        <w:jc w:val="both"/>
      </w:pPr>
      <w:r w:rsidRPr="001D46BD">
        <w:t>2) бизнес-процессы (процессы эксплуатации):</w:t>
      </w:r>
    </w:p>
    <w:p w:rsidR="002F0143" w:rsidRPr="001D46BD" w:rsidRDefault="002F0143">
      <w:pPr>
        <w:pStyle w:val="ConsPlusNonformat"/>
        <w:spacing w:before="200"/>
        <w:jc w:val="both"/>
        <w:rPr>
          <w:rFonts w:ascii="Times New Roman" w:hAnsi="Times New Roman" w:cs="Times New Roman"/>
        </w:rPr>
      </w:pPr>
      <w:r w:rsidRPr="001D46BD">
        <w:rPr>
          <w:rFonts w:ascii="Times New Roman" w:hAnsi="Times New Roman" w:cs="Times New Roman"/>
        </w:rPr>
        <w:t xml:space="preserve">      а) процессы управления и взаимодействия:</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 процессы управления обслуживанием,</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 процессы взаимодействия,</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 процессы контроля качества;</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б) процессы обслуживания:</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 процессы предоставления услуг,</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 процессы обслуживания оборудования и систем,</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 процессы обслуживания объекта,</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 процессы гарантирования безопасности;</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в) обеспечивающие процессы:</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 процессы ресурсного обеспечения,</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 вспомогательные обеспечивающие процессы;</w:t>
      </w:r>
    </w:p>
    <w:p w:rsidR="002F0143" w:rsidRPr="001D46BD" w:rsidRDefault="002F0143">
      <w:pPr>
        <w:pStyle w:val="ConsPlusNormal"/>
        <w:ind w:firstLine="540"/>
        <w:jc w:val="both"/>
      </w:pPr>
      <w:r w:rsidRPr="001D46BD">
        <w:t>3) ресурсы:</w:t>
      </w:r>
    </w:p>
    <w:p w:rsidR="002F0143" w:rsidRPr="001D46BD" w:rsidRDefault="002F0143">
      <w:pPr>
        <w:pStyle w:val="ConsPlusNonformat"/>
        <w:spacing w:before="200"/>
        <w:jc w:val="both"/>
        <w:rPr>
          <w:rFonts w:ascii="Times New Roman" w:hAnsi="Times New Roman" w:cs="Times New Roman"/>
        </w:rPr>
      </w:pPr>
      <w:r w:rsidRPr="001D46BD">
        <w:rPr>
          <w:rFonts w:ascii="Times New Roman" w:hAnsi="Times New Roman" w:cs="Times New Roman"/>
        </w:rPr>
        <w:t xml:space="preserve">      а) персонал,</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б) инструменты,</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в) информация,</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г) финансы.</w:t>
      </w:r>
    </w:p>
    <w:p w:rsidR="002F0143" w:rsidRPr="001D46BD" w:rsidRDefault="002F0143">
      <w:pPr>
        <w:pStyle w:val="ConsPlusNormal"/>
        <w:ind w:firstLine="540"/>
        <w:jc w:val="both"/>
      </w:pPr>
      <w:r w:rsidRPr="001D46BD">
        <w:t>Краткая характеристика и требования к указанным элементам приведены в соответствующих разделах данного стандарта.</w:t>
      </w:r>
    </w:p>
    <w:p w:rsidR="002F0143" w:rsidRPr="001D46BD" w:rsidRDefault="002F0143">
      <w:pPr>
        <w:pStyle w:val="ConsPlusNormal"/>
        <w:jc w:val="both"/>
      </w:pPr>
    </w:p>
    <w:p w:rsidR="002F0143" w:rsidRPr="001D46BD" w:rsidRDefault="000E74A8" w:rsidP="001D46BD">
      <w:pPr>
        <w:pStyle w:val="ConsPlusNormal"/>
        <w:ind w:left="426"/>
        <w:jc w:val="center"/>
      </w:pPr>
      <w:r w:rsidRPr="001D46BD">
        <w:rPr>
          <w:noProof/>
          <w:position w:val="-289"/>
        </w:rPr>
        <w:lastRenderedPageBreak/>
        <w:drawing>
          <wp:inline distT="0" distB="0" distL="0" distR="0">
            <wp:extent cx="6044565" cy="3820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4565" cy="3820160"/>
                    </a:xfrm>
                    <a:prstGeom prst="rect">
                      <a:avLst/>
                    </a:prstGeom>
                    <a:noFill/>
                    <a:ln>
                      <a:noFill/>
                    </a:ln>
                  </pic:spPr>
                </pic:pic>
              </a:graphicData>
            </a:graphic>
          </wp:inline>
        </w:drawing>
      </w:r>
    </w:p>
    <w:p w:rsidR="002F0143" w:rsidRPr="001D46BD" w:rsidRDefault="002F0143">
      <w:pPr>
        <w:pStyle w:val="ConsPlusNormal"/>
        <w:jc w:val="both"/>
      </w:pPr>
    </w:p>
    <w:p w:rsidR="002F0143" w:rsidRPr="001D46BD" w:rsidRDefault="002F0143">
      <w:pPr>
        <w:pStyle w:val="ConsPlusNormal"/>
        <w:jc w:val="center"/>
      </w:pPr>
      <w:bookmarkStart w:id="3" w:name="Par222"/>
      <w:bookmarkEnd w:id="3"/>
      <w:r w:rsidRPr="001D46BD">
        <w:t>Рисунок 2 - Элементы операционной модели</w:t>
      </w:r>
    </w:p>
    <w:p w:rsidR="002F0143" w:rsidRPr="001D46BD" w:rsidRDefault="002F0143">
      <w:pPr>
        <w:pStyle w:val="ConsPlusNormal"/>
        <w:jc w:val="both"/>
      </w:pPr>
    </w:p>
    <w:p w:rsidR="002F0143" w:rsidRPr="001D46BD" w:rsidRDefault="002F0143">
      <w:pPr>
        <w:pStyle w:val="ConsPlusTitle"/>
        <w:ind w:firstLine="540"/>
        <w:jc w:val="both"/>
        <w:outlineLvl w:val="2"/>
        <w:rPr>
          <w:rFonts w:ascii="Times New Roman" w:hAnsi="Times New Roman" w:cs="Times New Roman"/>
        </w:rPr>
      </w:pPr>
      <w:r w:rsidRPr="001D46BD">
        <w:rPr>
          <w:rFonts w:ascii="Times New Roman" w:hAnsi="Times New Roman" w:cs="Times New Roman"/>
        </w:rPr>
        <w:t>4.2 Общие требования к определению процессов эксплуатации</w:t>
      </w:r>
    </w:p>
    <w:p w:rsidR="002F0143" w:rsidRPr="001D46BD" w:rsidRDefault="002F0143">
      <w:pPr>
        <w:pStyle w:val="ConsPlusNormal"/>
        <w:jc w:val="both"/>
      </w:pPr>
    </w:p>
    <w:p w:rsidR="002F0143" w:rsidRPr="001D46BD" w:rsidRDefault="002F0143">
      <w:pPr>
        <w:pStyle w:val="ConsPlusNormal"/>
        <w:ind w:firstLine="540"/>
        <w:jc w:val="both"/>
      </w:pPr>
      <w:r w:rsidRPr="001D46BD">
        <w:t>По всем критичным процессам, процедурам и отдельным операциям следует формировать письменное документальное отражение порядка их реализации и других элементов.</w:t>
      </w:r>
    </w:p>
    <w:p w:rsidR="002F0143" w:rsidRPr="001D46BD" w:rsidRDefault="002F0143">
      <w:pPr>
        <w:pStyle w:val="ConsPlusNormal"/>
        <w:spacing w:before="240"/>
        <w:ind w:firstLine="540"/>
        <w:jc w:val="both"/>
      </w:pPr>
      <w:r w:rsidRPr="001D46BD">
        <w:t>Требования к квалификации исполнителей должны быть сформулированы по всем критичным операциям. Допускается формирование квалификационных требований в виде отдельного справочника со ссылками на соответствующие его элементы при описании процессов, процедур и отдельных операций.</w:t>
      </w:r>
    </w:p>
    <w:p w:rsidR="002F0143" w:rsidRPr="001D46BD" w:rsidRDefault="002F0143">
      <w:pPr>
        <w:pStyle w:val="ConsPlusNormal"/>
        <w:spacing w:before="240"/>
        <w:ind w:firstLine="540"/>
        <w:jc w:val="both"/>
      </w:pPr>
      <w:r w:rsidRPr="001D46BD">
        <w:t>Перечисление необходимых инструментов и принадлежностей является обязательным при описании процессов обслуживания, а также составляющих их процедур и отдельных операций. Для остальных процессов соответствующие описания являются обязательными в случае необходимости применения соответствующих специализированных систем и инструментов при их реализации.</w:t>
      </w:r>
    </w:p>
    <w:p w:rsidR="002F0143" w:rsidRPr="001D46BD" w:rsidRDefault="002F0143">
      <w:pPr>
        <w:pStyle w:val="ConsPlusNormal"/>
        <w:spacing w:before="240"/>
        <w:ind w:firstLine="540"/>
        <w:jc w:val="both"/>
      </w:pPr>
      <w:r w:rsidRPr="001D46BD">
        <w:t>Критерием необходимости наличия описаний используемых систем и инструментов, а также порядка их применения является достаточность описания процедур для их исполнения с надлежащим качеством специалистом соответствующей квалификации.</w:t>
      </w:r>
    </w:p>
    <w:p w:rsidR="002F0143" w:rsidRPr="001D46BD" w:rsidRDefault="002F0143">
      <w:pPr>
        <w:pStyle w:val="ConsPlusNormal"/>
        <w:jc w:val="both"/>
      </w:pPr>
    </w:p>
    <w:p w:rsidR="002F0143" w:rsidRPr="001D46BD" w:rsidRDefault="002F0143">
      <w:pPr>
        <w:pStyle w:val="ConsPlusTitle"/>
        <w:ind w:firstLine="540"/>
        <w:jc w:val="both"/>
        <w:outlineLvl w:val="2"/>
        <w:rPr>
          <w:rFonts w:ascii="Times New Roman" w:hAnsi="Times New Roman" w:cs="Times New Roman"/>
        </w:rPr>
      </w:pPr>
      <w:r w:rsidRPr="001D46BD">
        <w:rPr>
          <w:rFonts w:ascii="Times New Roman" w:hAnsi="Times New Roman" w:cs="Times New Roman"/>
        </w:rPr>
        <w:t>4.3 Структура описания процесса</w:t>
      </w:r>
    </w:p>
    <w:p w:rsidR="002F0143" w:rsidRPr="001D46BD" w:rsidRDefault="002F0143">
      <w:pPr>
        <w:pStyle w:val="ConsPlusNormal"/>
        <w:jc w:val="both"/>
      </w:pPr>
    </w:p>
    <w:p w:rsidR="002F0143" w:rsidRPr="001D46BD" w:rsidRDefault="002F0143">
      <w:pPr>
        <w:pStyle w:val="ConsPlusNormal"/>
        <w:ind w:firstLine="540"/>
        <w:jc w:val="both"/>
      </w:pPr>
      <w:r w:rsidRPr="001D46BD">
        <w:t xml:space="preserve">В </w:t>
      </w:r>
      <w:hyperlink w:anchor="Par266" w:tooltip="6 Требования к процессам эксплуатации инженерной инфраструктуры ЦОД" w:history="1">
        <w:r w:rsidRPr="001D46BD">
          <w:rPr>
            <w:color w:val="0000FF"/>
          </w:rPr>
          <w:t>разделе 6</w:t>
        </w:r>
      </w:hyperlink>
      <w:r w:rsidRPr="001D46BD">
        <w:t xml:space="preserve"> настоящего стандарта используется следующая структура описания элементов процессов операционной модели:</w:t>
      </w:r>
    </w:p>
    <w:p w:rsidR="002F0143" w:rsidRPr="001D46BD" w:rsidRDefault="002F0143">
      <w:pPr>
        <w:pStyle w:val="ConsPlusNonformat"/>
        <w:spacing w:before="200"/>
        <w:jc w:val="both"/>
        <w:rPr>
          <w:rFonts w:ascii="Times New Roman" w:hAnsi="Times New Roman" w:cs="Times New Roman"/>
        </w:rPr>
      </w:pPr>
      <w:r w:rsidRPr="001D46BD">
        <w:rPr>
          <w:rFonts w:ascii="Times New Roman" w:hAnsi="Times New Roman" w:cs="Times New Roman"/>
        </w:rPr>
        <w:t xml:space="preserve">    Наименование процесса</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Пояснения и общая информация</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lastRenderedPageBreak/>
        <w:t xml:space="preserve">    Цель - формулировка цели процесса</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Описание требований и рекомендаций</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Эффект от реализации:</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Формулировка ожидаемого эффекта</w:t>
      </w:r>
    </w:p>
    <w:p w:rsidR="002F0143" w:rsidRPr="001D46BD" w:rsidRDefault="002F0143">
      <w:pPr>
        <w:pStyle w:val="ConsPlusNonformat"/>
        <w:jc w:val="both"/>
        <w:rPr>
          <w:rFonts w:ascii="Times New Roman" w:hAnsi="Times New Roman" w:cs="Times New Roman"/>
        </w:rPr>
      </w:pPr>
      <w:r w:rsidRPr="001D46BD">
        <w:rPr>
          <w:rFonts w:ascii="Times New Roman" w:hAnsi="Times New Roman" w:cs="Times New Roman"/>
        </w:rPr>
        <w:t xml:space="preserve">    ...</w:t>
      </w:r>
    </w:p>
    <w:p w:rsidR="002F0143" w:rsidRPr="001D46BD" w:rsidRDefault="002F0143">
      <w:pPr>
        <w:pStyle w:val="ConsPlusNormal"/>
        <w:jc w:val="both"/>
      </w:pPr>
    </w:p>
    <w:p w:rsidR="002F0143" w:rsidRPr="001D46BD" w:rsidRDefault="002F0143">
      <w:pPr>
        <w:pStyle w:val="ConsPlusTitle"/>
        <w:ind w:firstLine="540"/>
        <w:jc w:val="both"/>
        <w:outlineLvl w:val="1"/>
        <w:rPr>
          <w:rFonts w:ascii="Times New Roman" w:hAnsi="Times New Roman" w:cs="Times New Roman"/>
        </w:rPr>
      </w:pPr>
      <w:r w:rsidRPr="001D46BD">
        <w:rPr>
          <w:rFonts w:ascii="Times New Roman" w:hAnsi="Times New Roman" w:cs="Times New Roman"/>
        </w:rPr>
        <w:t>5 Требования к организационной модели эксплуатации инженерной инфраструктуры ЦОД</w:t>
      </w:r>
    </w:p>
    <w:p w:rsidR="002F0143" w:rsidRPr="001D46BD" w:rsidRDefault="002F0143">
      <w:pPr>
        <w:pStyle w:val="ConsPlusNormal"/>
        <w:jc w:val="both"/>
      </w:pPr>
    </w:p>
    <w:p w:rsidR="002F0143" w:rsidRPr="001D46BD" w:rsidRDefault="002F0143">
      <w:pPr>
        <w:pStyle w:val="ConsPlusNormal"/>
        <w:ind w:firstLine="540"/>
        <w:jc w:val="both"/>
      </w:pPr>
      <w:r w:rsidRPr="001D46BD">
        <w:t>Должна быть определена общая организационная модель эксплуатации инженерной инфраструктуры ЦОД. При этом следует достичь определенности по двум направлениям: организационная структура службы эксплуатации и формат ресурсного обеспечения эксплуатационных задач.</w:t>
      </w:r>
    </w:p>
    <w:p w:rsidR="002F0143" w:rsidRPr="001D46BD" w:rsidRDefault="002F0143">
      <w:pPr>
        <w:pStyle w:val="ConsPlusNormal"/>
        <w:jc w:val="both"/>
      </w:pPr>
    </w:p>
    <w:p w:rsidR="002F0143" w:rsidRPr="001D46BD" w:rsidRDefault="002F0143">
      <w:pPr>
        <w:pStyle w:val="ConsPlusTitle"/>
        <w:ind w:firstLine="540"/>
        <w:jc w:val="both"/>
        <w:outlineLvl w:val="2"/>
        <w:rPr>
          <w:rFonts w:ascii="Times New Roman" w:hAnsi="Times New Roman" w:cs="Times New Roman"/>
        </w:rPr>
      </w:pPr>
      <w:r w:rsidRPr="001D46BD">
        <w:rPr>
          <w:rFonts w:ascii="Times New Roman" w:hAnsi="Times New Roman" w:cs="Times New Roman"/>
        </w:rPr>
        <w:t>5.1 Требования к организационной структуре службы эксплуатации</w:t>
      </w:r>
    </w:p>
    <w:p w:rsidR="002F0143" w:rsidRPr="001D46BD" w:rsidRDefault="002F0143">
      <w:pPr>
        <w:pStyle w:val="ConsPlusNormal"/>
        <w:jc w:val="both"/>
      </w:pPr>
    </w:p>
    <w:p w:rsidR="002F0143" w:rsidRPr="001D46BD" w:rsidRDefault="002F0143">
      <w:pPr>
        <w:pStyle w:val="ConsPlusNormal"/>
        <w:ind w:firstLine="540"/>
        <w:jc w:val="both"/>
      </w:pPr>
      <w:r w:rsidRPr="001D46BD">
        <w:t>Организационная структура службы эксплуатации инженерной инфраструктуры ЦОД описывает организационные взаимоотношения между различными участниками эксплуатационных процессов.</w:t>
      </w:r>
    </w:p>
    <w:p w:rsidR="002F0143" w:rsidRPr="001D46BD" w:rsidRDefault="002F0143">
      <w:pPr>
        <w:pStyle w:val="ConsPlusNormal"/>
        <w:spacing w:before="240"/>
        <w:ind w:firstLine="540"/>
        <w:jc w:val="both"/>
      </w:pPr>
      <w:r w:rsidRPr="001D46BD">
        <w:t>Численность службы эксплуатации должна соответствовать требованиям, проистекающим из состава реализуемых задач по процессам и планируемых объемов загрузки сотрудников.</w:t>
      </w:r>
    </w:p>
    <w:p w:rsidR="002F0143" w:rsidRPr="001D46BD" w:rsidRDefault="002F0143">
      <w:pPr>
        <w:pStyle w:val="ConsPlusNormal"/>
        <w:spacing w:before="240"/>
        <w:ind w:firstLine="540"/>
        <w:jc w:val="both"/>
      </w:pPr>
      <w:r w:rsidRPr="001D46BD">
        <w:t>Допускается формирование организационной модели эксплуатации с привлечением сотрудников различных подразделений и внешних организаций.</w:t>
      </w:r>
    </w:p>
    <w:p w:rsidR="002F0143" w:rsidRPr="001D46BD" w:rsidRDefault="002F0143">
      <w:pPr>
        <w:pStyle w:val="ConsPlusNormal"/>
        <w:spacing w:before="240"/>
        <w:ind w:firstLine="540"/>
        <w:jc w:val="both"/>
      </w:pPr>
      <w:r w:rsidRPr="001D46BD">
        <w:t>Вне зависимости от конкретного варианта организационной модели должны быть однозначно сформулированы принципы и порядок взаимодействия различных подразделений, участвующих в эксплуатации инженерной инфраструктуры ЦОД, их административная подчиненность, порядок и уровни эскалации, механизмы и способы оповещения.</w:t>
      </w:r>
    </w:p>
    <w:p w:rsidR="002F0143" w:rsidRPr="001D46BD" w:rsidRDefault="002F0143">
      <w:pPr>
        <w:pStyle w:val="ConsPlusNormal"/>
        <w:spacing w:before="240"/>
        <w:ind w:firstLine="540"/>
        <w:jc w:val="both"/>
      </w:pPr>
      <w:r w:rsidRPr="001D46BD">
        <w:t>В рамках организационной структуры должна быть явно обозначена диспетчерская служба в виде отдельного подразделения либо предусмотрено формирование соответствующей структуры внешним исполнителем, привлекаемым к реализации задач диспетчерского управления при эксплуатации инженерной инфраструктуры ЦОД.</w:t>
      </w:r>
    </w:p>
    <w:p w:rsidR="002F0143" w:rsidRPr="001D46BD" w:rsidRDefault="002F0143">
      <w:pPr>
        <w:pStyle w:val="ConsPlusNormal"/>
        <w:spacing w:before="240"/>
        <w:ind w:firstLine="540"/>
        <w:jc w:val="both"/>
      </w:pPr>
      <w:r w:rsidRPr="001D46BD">
        <w:t>Права и полномочия диспетчерской службы должны быть достаточны для осуществления непрерывного управления текущей эксплуатацией инженерной инфраструктуры ЦОД.</w:t>
      </w:r>
    </w:p>
    <w:p w:rsidR="002F0143" w:rsidRPr="001D46BD" w:rsidRDefault="002F0143">
      <w:pPr>
        <w:pStyle w:val="ConsPlusNormal"/>
        <w:spacing w:before="240"/>
        <w:ind w:firstLine="540"/>
        <w:jc w:val="both"/>
      </w:pPr>
      <w:r w:rsidRPr="001D46BD">
        <w:t>Допускается формирование матричной модели управления в рамках организационной структуры службы эксплуатации ЦОД. При этом приоритет должен отдаваться управлению в целях обеспечения текущего функционирования ЦОД.</w:t>
      </w:r>
    </w:p>
    <w:p w:rsidR="002F0143" w:rsidRPr="001D46BD" w:rsidRDefault="002F0143">
      <w:pPr>
        <w:pStyle w:val="ConsPlusNormal"/>
        <w:jc w:val="both"/>
      </w:pPr>
    </w:p>
    <w:p w:rsidR="002F0143" w:rsidRPr="001D46BD" w:rsidRDefault="002F0143">
      <w:pPr>
        <w:pStyle w:val="ConsPlusTitle"/>
        <w:ind w:firstLine="540"/>
        <w:jc w:val="both"/>
        <w:outlineLvl w:val="2"/>
        <w:rPr>
          <w:rFonts w:ascii="Times New Roman" w:hAnsi="Times New Roman" w:cs="Times New Roman"/>
        </w:rPr>
      </w:pPr>
      <w:r w:rsidRPr="001D46BD">
        <w:rPr>
          <w:rFonts w:ascii="Times New Roman" w:hAnsi="Times New Roman" w:cs="Times New Roman"/>
        </w:rPr>
        <w:t>5.2 Требования к ресурсной модели эксплуатации</w:t>
      </w:r>
    </w:p>
    <w:p w:rsidR="002F0143" w:rsidRPr="001D46BD" w:rsidRDefault="002F0143">
      <w:pPr>
        <w:pStyle w:val="ConsPlusNormal"/>
        <w:jc w:val="both"/>
      </w:pPr>
    </w:p>
    <w:p w:rsidR="002F0143" w:rsidRPr="001D46BD" w:rsidRDefault="002F0143">
      <w:pPr>
        <w:pStyle w:val="ConsPlusNormal"/>
        <w:ind w:firstLine="540"/>
        <w:jc w:val="both"/>
      </w:pPr>
      <w:r w:rsidRPr="001D46BD">
        <w:t>Исполнение задач обслуживания и иных элементов процессов эксплуатации инженерной инфраструктуры ЦОД может осуществляться как собственным персоналом службы эксплуатации ЦОД, так и внешними исполнителями, в том числе сотрудниками той же организации, что и служба эксплуатации ЦОД, а также привлекаемыми на договорной основе другими организациями.</w:t>
      </w:r>
    </w:p>
    <w:p w:rsidR="002F0143" w:rsidRPr="001D46BD" w:rsidRDefault="002F0143">
      <w:pPr>
        <w:pStyle w:val="ConsPlusNormal"/>
        <w:spacing w:before="240"/>
        <w:ind w:firstLine="540"/>
        <w:jc w:val="both"/>
      </w:pPr>
      <w:r w:rsidRPr="001D46BD">
        <w:t xml:space="preserve">Для исключения наличия зон неопределенности, правильного формулирования процедур </w:t>
      </w:r>
      <w:r w:rsidRPr="001D46BD">
        <w:lastRenderedPageBreak/>
        <w:t>взаимодействия должна быть определена ресурсная модель эксплуатации.</w:t>
      </w:r>
    </w:p>
    <w:p w:rsidR="002F0143" w:rsidRPr="001D46BD" w:rsidRDefault="002F0143">
      <w:pPr>
        <w:pStyle w:val="ConsPlusNormal"/>
        <w:spacing w:before="240"/>
        <w:ind w:firstLine="540"/>
        <w:jc w:val="both"/>
      </w:pPr>
      <w:r w:rsidRPr="001D46BD">
        <w:t>В рамках ресурсной модели должны быть определены основополагающие подходы по разграничению зон ответственности между собственным персоналом и привлекаемыми внешними ресурсами, а также принципы организации взаимодействия с внешними структурами.</w:t>
      </w:r>
    </w:p>
    <w:p w:rsidR="002F0143" w:rsidRPr="001D46BD" w:rsidRDefault="002F0143">
      <w:pPr>
        <w:pStyle w:val="ConsPlusNormal"/>
        <w:spacing w:before="240"/>
        <w:ind w:firstLine="540"/>
        <w:jc w:val="both"/>
      </w:pPr>
      <w:r w:rsidRPr="001D46BD">
        <w:t>Зафиксированные в ресурсной модели решения должны найти отражение в построении процессов модели эксплуатации.</w:t>
      </w:r>
    </w:p>
    <w:p w:rsidR="002F0143" w:rsidRPr="001D46BD" w:rsidRDefault="002F0143">
      <w:pPr>
        <w:pStyle w:val="ConsPlusNormal"/>
        <w:spacing w:before="240"/>
        <w:ind w:firstLine="540"/>
        <w:jc w:val="both"/>
      </w:pPr>
      <w:r w:rsidRPr="001D46BD">
        <w:t>Должна быть определена матрица распределения ролей и ответственностей, покрывающая все мероприятия в рамках осуществления задач эксплуатации ЦОД. Фактическая деятельность по эксплуатации должна осуществляться в соответствии с данной матрицей.</w:t>
      </w:r>
    </w:p>
    <w:p w:rsidR="002F0143" w:rsidRPr="001D46BD" w:rsidRDefault="002F0143">
      <w:pPr>
        <w:pStyle w:val="ConsPlusNormal"/>
        <w:spacing w:before="240"/>
        <w:ind w:firstLine="540"/>
        <w:jc w:val="both"/>
      </w:pPr>
      <w:r w:rsidRPr="001D46BD">
        <w:t>Необходимо обеспечить максимально высокий уровень качества организации эксплуатации ЦОД, для управления текущей операционной деятельностью следует применять комплексный, интегрированный подход, охватывающий все аспекты работ в ЦОД, исключающий дробление ответственности за совокупный результат по отдельным структурам и/или подразделениям.</w:t>
      </w:r>
    </w:p>
    <w:p w:rsidR="002F0143" w:rsidRPr="001D46BD" w:rsidRDefault="002F0143">
      <w:pPr>
        <w:pStyle w:val="ConsPlusNormal"/>
        <w:jc w:val="both"/>
      </w:pPr>
    </w:p>
    <w:p w:rsidR="002F0143" w:rsidRPr="001D46BD" w:rsidRDefault="002F0143">
      <w:pPr>
        <w:pStyle w:val="ConsPlusTitle"/>
        <w:ind w:firstLine="540"/>
        <w:jc w:val="both"/>
        <w:outlineLvl w:val="1"/>
        <w:rPr>
          <w:rFonts w:ascii="Times New Roman" w:hAnsi="Times New Roman" w:cs="Times New Roman"/>
        </w:rPr>
      </w:pPr>
      <w:bookmarkStart w:id="4" w:name="Par266"/>
      <w:bookmarkEnd w:id="4"/>
      <w:r w:rsidRPr="001D46BD">
        <w:rPr>
          <w:rFonts w:ascii="Times New Roman" w:hAnsi="Times New Roman" w:cs="Times New Roman"/>
        </w:rPr>
        <w:t>6 Требования к процессам эксплуатации инженерной инфраструктуры ЦОД</w:t>
      </w:r>
    </w:p>
    <w:p w:rsidR="002F0143" w:rsidRPr="001D46BD" w:rsidRDefault="002F0143">
      <w:pPr>
        <w:pStyle w:val="ConsPlusNormal"/>
        <w:jc w:val="both"/>
      </w:pPr>
    </w:p>
    <w:p w:rsidR="002F0143" w:rsidRPr="001D46BD" w:rsidRDefault="002F0143">
      <w:pPr>
        <w:pStyle w:val="ConsPlusNormal"/>
        <w:ind w:firstLine="540"/>
        <w:jc w:val="both"/>
      </w:pPr>
      <w:r w:rsidRPr="001D46BD">
        <w:t>Процессы модели эксплуатации инженерной инфраструктуры ЦОД являются регулярно повторяющимися последовательностями взаимосвязанных мероприятий (операций, процедур, действий) по обслуживанию ЦОД.</w:t>
      </w:r>
    </w:p>
    <w:p w:rsidR="002F0143" w:rsidRPr="001D46BD" w:rsidRDefault="002F0143">
      <w:pPr>
        <w:pStyle w:val="ConsPlusNormal"/>
        <w:spacing w:before="240"/>
        <w:ind w:firstLine="540"/>
        <w:jc w:val="both"/>
      </w:pPr>
      <w:r w:rsidRPr="001D46BD">
        <w:t>Для обеспечения надлежащего обслуживания перечисленные процессы должны быть определены с достаточным уровнем детализации, необходимо организовать их исполнение в соответствии с требованиями, предъявляемыми к качеству функционирования центра обработки данных. В частности, по каждому процессу и каждой из рекомендованных к реализации процедур должны быть определены:</w:t>
      </w:r>
    </w:p>
    <w:p w:rsidR="002F0143" w:rsidRPr="001D46BD" w:rsidRDefault="002F0143">
      <w:pPr>
        <w:pStyle w:val="ConsPlusNormal"/>
        <w:spacing w:before="240"/>
        <w:ind w:firstLine="540"/>
        <w:jc w:val="both"/>
      </w:pPr>
      <w:r w:rsidRPr="001D46BD">
        <w:t>- порядок действий;</w:t>
      </w:r>
    </w:p>
    <w:p w:rsidR="002F0143" w:rsidRPr="001D46BD" w:rsidRDefault="002F0143">
      <w:pPr>
        <w:pStyle w:val="ConsPlusNormal"/>
        <w:spacing w:before="240"/>
        <w:ind w:firstLine="540"/>
        <w:jc w:val="both"/>
      </w:pPr>
      <w:r w:rsidRPr="001D46BD">
        <w:t>- перечень необходимых взаимодействий и способы их осуществления;</w:t>
      </w:r>
    </w:p>
    <w:p w:rsidR="002F0143" w:rsidRPr="001D46BD" w:rsidRDefault="002F0143">
      <w:pPr>
        <w:pStyle w:val="ConsPlusNormal"/>
        <w:spacing w:before="240"/>
        <w:ind w:firstLine="540"/>
        <w:jc w:val="both"/>
      </w:pPr>
      <w:r w:rsidRPr="001D46BD">
        <w:t>- необходимые для реализации перечисленных мероприятий инструменты и технологии;</w:t>
      </w:r>
    </w:p>
    <w:p w:rsidR="002F0143" w:rsidRPr="001D46BD" w:rsidRDefault="002F0143">
      <w:pPr>
        <w:pStyle w:val="ConsPlusNormal"/>
        <w:spacing w:before="240"/>
        <w:ind w:firstLine="540"/>
        <w:jc w:val="both"/>
      </w:pPr>
      <w:r w:rsidRPr="001D46BD">
        <w:t>- порядок и способы применения инструментов и технологий.</w:t>
      </w:r>
    </w:p>
    <w:p w:rsidR="002F0143" w:rsidRPr="001D46BD" w:rsidRDefault="002F0143">
      <w:pPr>
        <w:pStyle w:val="ConsPlusNormal"/>
        <w:spacing w:before="240"/>
        <w:ind w:firstLine="540"/>
        <w:jc w:val="both"/>
      </w:pPr>
      <w:r w:rsidRPr="001D46BD">
        <w:t>Исполнители должны быть ознакомлены и готовы осуществлять перечисленные мероприятия в соответствии с обозначенными рекомендациями, требованиями и ограничениями.</w:t>
      </w:r>
    </w:p>
    <w:p w:rsidR="002F0143" w:rsidRPr="001D46BD" w:rsidRDefault="002F0143">
      <w:pPr>
        <w:pStyle w:val="ConsPlusNormal"/>
        <w:jc w:val="both"/>
      </w:pPr>
    </w:p>
    <w:p w:rsidR="002F0143" w:rsidRPr="001D46BD" w:rsidRDefault="002F0143">
      <w:pPr>
        <w:pStyle w:val="ConsPlusTitle"/>
        <w:ind w:firstLine="540"/>
        <w:jc w:val="both"/>
        <w:outlineLvl w:val="2"/>
        <w:rPr>
          <w:rFonts w:ascii="Times New Roman" w:hAnsi="Times New Roman" w:cs="Times New Roman"/>
        </w:rPr>
      </w:pPr>
      <w:bookmarkStart w:id="5" w:name="Par276"/>
      <w:bookmarkEnd w:id="5"/>
      <w:r w:rsidRPr="001D46BD">
        <w:rPr>
          <w:rFonts w:ascii="Times New Roman" w:hAnsi="Times New Roman" w:cs="Times New Roman"/>
        </w:rPr>
        <w:t>6.1 Процессы управления обслуживанием</w:t>
      </w:r>
    </w:p>
    <w:p w:rsidR="002F0143" w:rsidRPr="001D46BD" w:rsidRDefault="002F0143">
      <w:pPr>
        <w:pStyle w:val="ConsPlusNormal"/>
        <w:jc w:val="both"/>
      </w:pPr>
    </w:p>
    <w:p w:rsidR="002F0143" w:rsidRPr="001D46BD" w:rsidRDefault="002F0143">
      <w:pPr>
        <w:pStyle w:val="ConsPlusNormal"/>
        <w:ind w:firstLine="540"/>
        <w:jc w:val="both"/>
      </w:pPr>
      <w:r w:rsidRPr="001D46BD">
        <w:t>Группа процессов, предназначенных для организации и управления исполнением работ по эксплуатации и обслуживанию инженерных систем и отдельного оборудования ЦОД.</w:t>
      </w:r>
    </w:p>
    <w:p w:rsidR="002F0143" w:rsidRPr="001D46BD" w:rsidRDefault="002F0143">
      <w:pPr>
        <w:pStyle w:val="ConsPlusNormal"/>
        <w:spacing w:before="240"/>
        <w:ind w:firstLine="540"/>
        <w:jc w:val="both"/>
      </w:pPr>
      <w:bookmarkStart w:id="6" w:name="Par279"/>
      <w:bookmarkEnd w:id="6"/>
      <w:r w:rsidRPr="001D46BD">
        <w:rPr>
          <w:b/>
          <w:bCs/>
        </w:rPr>
        <w:t>6.1.1 Диспетчерское управление</w:t>
      </w:r>
    </w:p>
    <w:p w:rsidR="002F0143" w:rsidRPr="001D46BD" w:rsidRDefault="002F0143">
      <w:pPr>
        <w:pStyle w:val="ConsPlusNormal"/>
        <w:spacing w:before="240"/>
        <w:ind w:firstLine="540"/>
        <w:jc w:val="both"/>
      </w:pPr>
      <w:r w:rsidRPr="001D46BD">
        <w:t>Цель - обеспечение общего оперативного управления и координации текущего взаимодействия персонала службы эксплуатации и привлекаемых внешних ресурсов в ходе реализации задач эксплуатации ЦОД.</w:t>
      </w:r>
    </w:p>
    <w:p w:rsidR="002F0143" w:rsidRPr="001D46BD" w:rsidRDefault="002F0143">
      <w:pPr>
        <w:pStyle w:val="ConsPlusNormal"/>
        <w:spacing w:before="240"/>
        <w:ind w:firstLine="540"/>
        <w:jc w:val="both"/>
      </w:pPr>
      <w:r w:rsidRPr="001D46BD">
        <w:t xml:space="preserve">Должны быть разработаны и сформированы процедуры оповещения для различных ситуаций </w:t>
      </w:r>
      <w:r w:rsidRPr="001D46BD">
        <w:lastRenderedPageBreak/>
        <w:t>и разнообразных задач эксплуатации.</w:t>
      </w:r>
    </w:p>
    <w:p w:rsidR="002F0143" w:rsidRPr="001D46BD" w:rsidRDefault="002F0143">
      <w:pPr>
        <w:pStyle w:val="ConsPlusNormal"/>
        <w:spacing w:before="240"/>
        <w:ind w:firstLine="540"/>
        <w:jc w:val="both"/>
      </w:pPr>
      <w:r w:rsidRPr="001D46BD">
        <w:t>Следует сформировать все необходимые процедуры эскалации.</w:t>
      </w:r>
    </w:p>
    <w:p w:rsidR="002F0143" w:rsidRPr="001D46BD" w:rsidRDefault="002F0143">
      <w:pPr>
        <w:pStyle w:val="ConsPlusNormal"/>
        <w:spacing w:before="240"/>
        <w:ind w:firstLine="540"/>
        <w:jc w:val="both"/>
      </w:pPr>
      <w:r w:rsidRPr="001D46BD">
        <w:t>Процессу должны быть доступны:</w:t>
      </w:r>
    </w:p>
    <w:p w:rsidR="002F0143" w:rsidRPr="001D46BD" w:rsidRDefault="002F0143">
      <w:pPr>
        <w:pStyle w:val="ConsPlusNormal"/>
        <w:spacing w:before="240"/>
        <w:ind w:firstLine="540"/>
        <w:jc w:val="both"/>
      </w:pPr>
      <w:r w:rsidRPr="001D46BD">
        <w:t>- списки исполнителей, допущенных к работам;</w:t>
      </w:r>
    </w:p>
    <w:p w:rsidR="002F0143" w:rsidRPr="001D46BD" w:rsidRDefault="002F0143">
      <w:pPr>
        <w:pStyle w:val="ConsPlusNormal"/>
        <w:spacing w:before="240"/>
        <w:ind w:firstLine="540"/>
        <w:jc w:val="both"/>
      </w:pPr>
      <w:r w:rsidRPr="001D46BD">
        <w:t>- планы работ по различным направлениям эксплуатации ЦОД;</w:t>
      </w:r>
    </w:p>
    <w:p w:rsidR="002F0143" w:rsidRPr="001D46BD" w:rsidRDefault="002F0143">
      <w:pPr>
        <w:pStyle w:val="ConsPlusNormal"/>
        <w:spacing w:before="240"/>
        <w:ind w:firstLine="540"/>
        <w:jc w:val="both"/>
      </w:pPr>
      <w:r w:rsidRPr="001D46BD">
        <w:t>- актуальная информация об имеющихся ресурсах и поставленных им задачах;</w:t>
      </w:r>
    </w:p>
    <w:p w:rsidR="002F0143" w:rsidRPr="001D46BD" w:rsidRDefault="002F0143">
      <w:pPr>
        <w:pStyle w:val="ConsPlusNormal"/>
        <w:spacing w:before="240"/>
        <w:ind w:firstLine="540"/>
        <w:jc w:val="both"/>
      </w:pPr>
      <w:r w:rsidRPr="001D46BD">
        <w:t>- информация о текущем состоянии объекта (в консолидированном или развернутом виде, из всех имеющихся источников).</w:t>
      </w:r>
    </w:p>
    <w:p w:rsidR="002F0143" w:rsidRPr="001D46BD" w:rsidRDefault="002F0143">
      <w:pPr>
        <w:pStyle w:val="ConsPlusNormal"/>
        <w:spacing w:before="240"/>
        <w:ind w:firstLine="540"/>
        <w:jc w:val="both"/>
      </w:pPr>
      <w:r w:rsidRPr="001D46BD">
        <w:t>Процесс должен формировать оперативный отчет о состоянии ЦОД, произошедших событиях и выполненных (выполняемых) работах.</w:t>
      </w:r>
    </w:p>
    <w:p w:rsidR="002F0143" w:rsidRPr="001D46BD" w:rsidRDefault="002F0143">
      <w:pPr>
        <w:pStyle w:val="ConsPlusNormal"/>
        <w:spacing w:before="240"/>
        <w:ind w:firstLine="540"/>
        <w:jc w:val="both"/>
      </w:pPr>
      <w:r w:rsidRPr="001D46BD">
        <w:t>В рамках процесса должны быть реализованы следующие мероприятия:</w:t>
      </w:r>
    </w:p>
    <w:p w:rsidR="002F0143" w:rsidRPr="001D46BD" w:rsidRDefault="002F0143">
      <w:pPr>
        <w:pStyle w:val="ConsPlusNormal"/>
        <w:spacing w:before="240"/>
        <w:ind w:firstLine="540"/>
        <w:jc w:val="both"/>
      </w:pPr>
      <w:r w:rsidRPr="001D46BD">
        <w:t>1) организация работы дежурной смены;</w:t>
      </w:r>
    </w:p>
    <w:p w:rsidR="002F0143" w:rsidRPr="001D46BD" w:rsidRDefault="002F0143">
      <w:pPr>
        <w:pStyle w:val="ConsPlusNormal"/>
        <w:spacing w:before="240"/>
        <w:ind w:firstLine="540"/>
        <w:jc w:val="both"/>
      </w:pPr>
      <w:r w:rsidRPr="001D46BD">
        <w:t>2) обеспечение функционирования объекта в соответствии с установленными требованиями;</w:t>
      </w:r>
    </w:p>
    <w:p w:rsidR="002F0143" w:rsidRPr="001D46BD" w:rsidRDefault="002F0143">
      <w:pPr>
        <w:pStyle w:val="ConsPlusNormal"/>
        <w:spacing w:before="240"/>
        <w:ind w:firstLine="540"/>
        <w:jc w:val="both"/>
      </w:pPr>
      <w:r w:rsidRPr="001D46BD">
        <w:t>3) контроль соответствия функционирования объекта установленным требованиям;</w:t>
      </w:r>
    </w:p>
    <w:p w:rsidR="002F0143" w:rsidRPr="001D46BD" w:rsidRDefault="002F0143">
      <w:pPr>
        <w:pStyle w:val="ConsPlusNormal"/>
        <w:spacing w:before="240"/>
        <w:ind w:firstLine="540"/>
        <w:jc w:val="both"/>
      </w:pPr>
      <w:r w:rsidRPr="001D46BD">
        <w:t>4) принятие оперативных мер по ликвидации нарушений в функционировании объекта;</w:t>
      </w:r>
    </w:p>
    <w:p w:rsidR="002F0143" w:rsidRPr="001D46BD" w:rsidRDefault="002F0143">
      <w:pPr>
        <w:pStyle w:val="ConsPlusNormal"/>
        <w:spacing w:before="240"/>
        <w:ind w:firstLine="540"/>
        <w:jc w:val="both"/>
      </w:pPr>
      <w:r w:rsidRPr="001D46BD">
        <w:t>5) контроль качества предоставления услуг внешними поставщиками и принятие оперативных мер в случае отклонений качества услуг;</w:t>
      </w:r>
    </w:p>
    <w:p w:rsidR="002F0143" w:rsidRPr="001D46BD" w:rsidRDefault="002F0143">
      <w:pPr>
        <w:pStyle w:val="ConsPlusNormal"/>
        <w:spacing w:before="240"/>
        <w:ind w:firstLine="540"/>
        <w:jc w:val="both"/>
      </w:pPr>
      <w:r w:rsidRPr="001D46BD">
        <w:t>6) контроль за соблюдением технологий обслуживания объекта;</w:t>
      </w:r>
    </w:p>
    <w:p w:rsidR="002F0143" w:rsidRPr="001D46BD" w:rsidRDefault="002F0143">
      <w:pPr>
        <w:pStyle w:val="ConsPlusNormal"/>
        <w:spacing w:before="240"/>
        <w:ind w:firstLine="540"/>
        <w:jc w:val="both"/>
      </w:pPr>
      <w:r w:rsidRPr="001D46BD">
        <w:t>7) обеспечение соблюдения требований по технике безопасности на объекте.</w:t>
      </w:r>
    </w:p>
    <w:p w:rsidR="002F0143" w:rsidRPr="001D46BD" w:rsidRDefault="002F0143">
      <w:pPr>
        <w:pStyle w:val="ConsPlusNormal"/>
        <w:spacing w:before="240"/>
        <w:ind w:firstLine="540"/>
        <w:jc w:val="both"/>
      </w:pPr>
      <w:r w:rsidRPr="001D46BD">
        <w:t>Реализация процесса диспетчерского управления должна быть возложена на диспетчерскую службу службы эксплуатации инженерной инфраструктуры ЦОД либо на структуру, сформированную для исполнения данных задач внешним исполнителем, привлекаемым к реализации задач диспетчерского управления при эксплуатации инженерной инфраструктуры ЦОД.</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наличие постоянно действующей функции, обеспечивающей координацию и взаимодействие при эксплуатации ЦОД;</w:t>
      </w:r>
    </w:p>
    <w:p w:rsidR="002F0143" w:rsidRPr="001D46BD" w:rsidRDefault="002F0143">
      <w:pPr>
        <w:pStyle w:val="ConsPlusNormal"/>
        <w:spacing w:before="240"/>
        <w:ind w:firstLine="540"/>
        <w:jc w:val="both"/>
      </w:pPr>
      <w:r w:rsidRPr="001D46BD">
        <w:t>- действующие и понятные исполнителям процедуры оповещения и взаимодействия.</w:t>
      </w:r>
    </w:p>
    <w:p w:rsidR="002F0143" w:rsidRPr="001D46BD" w:rsidRDefault="002F0143">
      <w:pPr>
        <w:pStyle w:val="ConsPlusNormal"/>
        <w:spacing w:before="240"/>
        <w:ind w:firstLine="540"/>
        <w:jc w:val="both"/>
      </w:pPr>
      <w:bookmarkStart w:id="7" w:name="Par301"/>
      <w:bookmarkEnd w:id="7"/>
      <w:r w:rsidRPr="001D46BD">
        <w:rPr>
          <w:b/>
          <w:bCs/>
        </w:rPr>
        <w:t>6.1.2 Управление текущей операционной деятельностью</w:t>
      </w:r>
    </w:p>
    <w:p w:rsidR="002F0143" w:rsidRPr="001D46BD" w:rsidRDefault="002F0143">
      <w:pPr>
        <w:pStyle w:val="ConsPlusNormal"/>
        <w:spacing w:before="240"/>
        <w:ind w:firstLine="540"/>
        <w:jc w:val="both"/>
      </w:pPr>
      <w:r w:rsidRPr="001D46BD">
        <w:t>Цель - обеспечение планирования, управления и координации взаимодействия в ходе реализации текущих операционных задач.</w:t>
      </w:r>
    </w:p>
    <w:p w:rsidR="002F0143" w:rsidRPr="001D46BD" w:rsidRDefault="002F0143">
      <w:pPr>
        <w:pStyle w:val="ConsPlusNormal"/>
        <w:spacing w:before="240"/>
        <w:ind w:firstLine="540"/>
        <w:jc w:val="both"/>
      </w:pPr>
      <w:r w:rsidRPr="001D46BD">
        <w:t xml:space="preserve">В рамках текущей операционной деятельности выполняются задачи и работы по регулировке </w:t>
      </w:r>
      <w:r w:rsidRPr="001D46BD">
        <w:lastRenderedPageBreak/>
        <w:t>и настройке систем для обеспечения соответствия их рабочих параметров целевым параметрам функционирования отдельных систем и объекта в целом, а также осуществление подключений, отключений и переключений нагрузки и оборудования инженерных систем в рамках реализации заявок и в плановом порядке.</w:t>
      </w:r>
    </w:p>
    <w:p w:rsidR="002F0143" w:rsidRPr="001D46BD" w:rsidRDefault="002F0143">
      <w:pPr>
        <w:pStyle w:val="ConsPlusNormal"/>
        <w:spacing w:before="240"/>
        <w:ind w:firstLine="540"/>
        <w:jc w:val="both"/>
      </w:pPr>
      <w:r w:rsidRPr="001D46BD">
        <w:t>Должны формироваться оперативные (краткосрочные) планы текущей операционной деятельности.</w:t>
      </w:r>
    </w:p>
    <w:p w:rsidR="002F0143" w:rsidRPr="001D46BD" w:rsidRDefault="002F0143">
      <w:pPr>
        <w:pStyle w:val="ConsPlusNormal"/>
        <w:spacing w:before="240"/>
        <w:ind w:firstLine="540"/>
        <w:jc w:val="both"/>
      </w:pPr>
      <w:r w:rsidRPr="001D46BD">
        <w:t>В рамках текущей операционной деятельности следует предусмотреть планирование ротации избыточного оборудования и последующее осуществление переключений нагрузки между оборудованием с целью исполнения плана ротации.</w:t>
      </w:r>
    </w:p>
    <w:p w:rsidR="002F0143" w:rsidRPr="001D46BD" w:rsidRDefault="002F0143">
      <w:pPr>
        <w:pStyle w:val="ConsPlusNormal"/>
        <w:spacing w:before="240"/>
        <w:ind w:firstLine="540"/>
        <w:jc w:val="both"/>
      </w:pPr>
      <w:r w:rsidRPr="001D46BD">
        <w:t>Необходимо определить формальные процедуры назначения исполнителей на отдельные работы.</w:t>
      </w:r>
    </w:p>
    <w:p w:rsidR="002F0143" w:rsidRPr="001D46BD" w:rsidRDefault="002F0143">
      <w:pPr>
        <w:pStyle w:val="ConsPlusNormal"/>
        <w:spacing w:before="240"/>
        <w:ind w:firstLine="540"/>
        <w:jc w:val="both"/>
      </w:pPr>
      <w:r w:rsidRPr="001D46BD">
        <w:t>Результаты исполнения работ и состав выполненных действий должны быть отражены в соответствующих рабочих журналах. Объем и полнота отражения информации определяются в зависимости от критичности обслуживаемых систем, исполняемых работ и прочих параметров. Требования по объему и полноте отражения информации следует сформулировать в виде отдельного документа.</w:t>
      </w:r>
    </w:p>
    <w:p w:rsidR="002F0143" w:rsidRPr="001D46BD" w:rsidRDefault="002F0143">
      <w:pPr>
        <w:pStyle w:val="ConsPlusNormal"/>
        <w:spacing w:before="240"/>
        <w:ind w:firstLine="540"/>
        <w:jc w:val="both"/>
      </w:pPr>
      <w:r w:rsidRPr="001D46BD">
        <w:t>В рамках текущей операционной деятельности предусмотрены следующие направления работы:</w:t>
      </w:r>
    </w:p>
    <w:p w:rsidR="002F0143" w:rsidRPr="001D46BD" w:rsidRDefault="002F0143">
      <w:pPr>
        <w:pStyle w:val="ConsPlusNormal"/>
        <w:spacing w:before="240"/>
        <w:ind w:firstLine="540"/>
        <w:jc w:val="both"/>
      </w:pPr>
      <w:r w:rsidRPr="001D46BD">
        <w:t>1) исполнение всех инфраструктурных операций, относящихся к оборудованию инженерных систем (в том числе изменение их настроек, инициальное конфигурирование для работы в нормальных условиях, типовые изменения операционных конфигураций и другие);</w:t>
      </w:r>
    </w:p>
    <w:p w:rsidR="002F0143" w:rsidRPr="001D46BD" w:rsidRDefault="002F0143">
      <w:pPr>
        <w:pStyle w:val="ConsPlusNormal"/>
        <w:spacing w:before="240"/>
        <w:ind w:firstLine="540"/>
        <w:jc w:val="both"/>
      </w:pPr>
      <w:r w:rsidRPr="001D46BD">
        <w:t>2) исполнение инфраструктурных операций в нестандартных условиях и в аварийных ситуациях.</w:t>
      </w:r>
    </w:p>
    <w:p w:rsidR="002F0143" w:rsidRPr="001D46BD" w:rsidRDefault="002F0143">
      <w:pPr>
        <w:pStyle w:val="ConsPlusNormal"/>
        <w:spacing w:before="240"/>
        <w:ind w:firstLine="540"/>
        <w:jc w:val="both"/>
      </w:pPr>
      <w:r w:rsidRPr="001D46BD">
        <w:t>По всем направлениям текущей операционной деятельности должны быть определены и задокументированы соответствующие правила и процедуры.</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исполнение текущих операционных задач эксплуатации центра обработки данных в соответствии с определенными требованиями и нормативами;</w:t>
      </w:r>
    </w:p>
    <w:p w:rsidR="002F0143" w:rsidRPr="001D46BD" w:rsidRDefault="002F0143">
      <w:pPr>
        <w:pStyle w:val="ConsPlusNormal"/>
        <w:spacing w:before="240"/>
        <w:ind w:firstLine="540"/>
        <w:jc w:val="both"/>
      </w:pPr>
      <w:r w:rsidRPr="001D46BD">
        <w:t>- минимизация количества отказов и аварийных ситуаций, связанных с некачественным исполнением текущих операционных задач.</w:t>
      </w:r>
    </w:p>
    <w:p w:rsidR="002F0143" w:rsidRPr="001D46BD" w:rsidRDefault="002F0143">
      <w:pPr>
        <w:pStyle w:val="ConsPlusNormal"/>
        <w:spacing w:before="240"/>
        <w:ind w:firstLine="540"/>
        <w:jc w:val="both"/>
      </w:pPr>
      <w:bookmarkStart w:id="8" w:name="Par315"/>
      <w:bookmarkEnd w:id="8"/>
      <w:r w:rsidRPr="001D46BD">
        <w:rPr>
          <w:b/>
          <w:bCs/>
        </w:rPr>
        <w:t>6.1.3 Управление техническим обслуживанием</w:t>
      </w:r>
    </w:p>
    <w:p w:rsidR="002F0143" w:rsidRPr="001D46BD" w:rsidRDefault="002F0143">
      <w:pPr>
        <w:pStyle w:val="ConsPlusNormal"/>
        <w:spacing w:before="240"/>
        <w:ind w:firstLine="540"/>
        <w:jc w:val="both"/>
      </w:pPr>
      <w:r w:rsidRPr="001D46BD">
        <w:t>Цель - обеспечение планирования, управления и координации взаимодействия в ходе реализации задач технического обслуживания.</w:t>
      </w:r>
    </w:p>
    <w:p w:rsidR="002F0143" w:rsidRPr="001D46BD" w:rsidRDefault="002F0143">
      <w:pPr>
        <w:pStyle w:val="ConsPlusNormal"/>
        <w:spacing w:before="240"/>
        <w:ind w:firstLine="540"/>
        <w:jc w:val="both"/>
      </w:pPr>
      <w:r w:rsidRPr="001D46BD">
        <w:t>В рамках процесса должны быть реализованы следующие мероприятия:</w:t>
      </w:r>
    </w:p>
    <w:p w:rsidR="002F0143" w:rsidRPr="001D46BD" w:rsidRDefault="002F0143">
      <w:pPr>
        <w:pStyle w:val="ConsPlusNormal"/>
        <w:spacing w:before="240"/>
        <w:ind w:firstLine="540"/>
        <w:jc w:val="both"/>
      </w:pPr>
      <w:r w:rsidRPr="001D46BD">
        <w:t>1) планирование технического обслуживания;</w:t>
      </w:r>
    </w:p>
    <w:p w:rsidR="002F0143" w:rsidRPr="001D46BD" w:rsidRDefault="002F0143">
      <w:pPr>
        <w:pStyle w:val="ConsPlusNormal"/>
        <w:spacing w:before="240"/>
        <w:ind w:firstLine="540"/>
        <w:jc w:val="both"/>
      </w:pPr>
      <w:r w:rsidRPr="001D46BD">
        <w:t>2) формирование задач технического обслуживания;</w:t>
      </w:r>
    </w:p>
    <w:p w:rsidR="002F0143" w:rsidRPr="001D46BD" w:rsidRDefault="002F0143">
      <w:pPr>
        <w:pStyle w:val="ConsPlusNormal"/>
        <w:spacing w:before="240"/>
        <w:ind w:firstLine="540"/>
        <w:jc w:val="both"/>
      </w:pPr>
      <w:r w:rsidRPr="001D46BD">
        <w:lastRenderedPageBreak/>
        <w:t>3) назначение исполнителей на отдельные задачи технического обслуживания;</w:t>
      </w:r>
    </w:p>
    <w:p w:rsidR="002F0143" w:rsidRPr="001D46BD" w:rsidRDefault="002F0143">
      <w:pPr>
        <w:pStyle w:val="ConsPlusNormal"/>
        <w:spacing w:before="240"/>
        <w:ind w:firstLine="540"/>
        <w:jc w:val="both"/>
      </w:pPr>
      <w:r w:rsidRPr="001D46BD">
        <w:t>4) контроль исполнения работ по техническому обслуживанию;</w:t>
      </w:r>
    </w:p>
    <w:p w:rsidR="002F0143" w:rsidRPr="001D46BD" w:rsidRDefault="002F0143">
      <w:pPr>
        <w:pStyle w:val="ConsPlusNormal"/>
        <w:spacing w:before="240"/>
        <w:ind w:firstLine="540"/>
        <w:jc w:val="both"/>
      </w:pPr>
      <w:r w:rsidRPr="001D46BD">
        <w:t>5) учет информации о выполненных работах по техническому обслуживанию;</w:t>
      </w:r>
    </w:p>
    <w:p w:rsidR="002F0143" w:rsidRPr="001D46BD" w:rsidRDefault="002F0143">
      <w:pPr>
        <w:pStyle w:val="ConsPlusNormal"/>
        <w:spacing w:before="240"/>
        <w:ind w:firstLine="540"/>
        <w:jc w:val="both"/>
      </w:pPr>
      <w:r w:rsidRPr="001D46BD">
        <w:t>6) инициирование материально-технического обеспечения работ по техническому обслуживанию;</w:t>
      </w:r>
    </w:p>
    <w:p w:rsidR="002F0143" w:rsidRPr="001D46BD" w:rsidRDefault="002F0143">
      <w:pPr>
        <w:pStyle w:val="ConsPlusNormal"/>
        <w:spacing w:before="240"/>
        <w:ind w:firstLine="540"/>
        <w:jc w:val="both"/>
      </w:pPr>
      <w:r w:rsidRPr="001D46BD">
        <w:t>7) отражение/учет информации об изменении состояния оборудования/систем по результатам исполнения работ по техническому обслуживанию.</w:t>
      </w:r>
    </w:p>
    <w:p w:rsidR="002F0143" w:rsidRPr="001D46BD" w:rsidRDefault="002F0143">
      <w:pPr>
        <w:pStyle w:val="ConsPlusNormal"/>
        <w:spacing w:before="240"/>
        <w:ind w:firstLine="540"/>
        <w:jc w:val="both"/>
      </w:pPr>
      <w:r w:rsidRPr="001D46BD">
        <w:t>Для обеспечения более полного сбора информации и повышения качества планирования работ по техническому обслуживанию целесообразно помимо перечисленных выше мероприятий реализовывать следующие дополнительные мероприятия:</w:t>
      </w:r>
    </w:p>
    <w:p w:rsidR="002F0143" w:rsidRPr="001D46BD" w:rsidRDefault="002F0143">
      <w:pPr>
        <w:pStyle w:val="ConsPlusNormal"/>
        <w:spacing w:before="240"/>
        <w:ind w:firstLine="540"/>
        <w:jc w:val="both"/>
      </w:pPr>
      <w:r w:rsidRPr="001D46BD">
        <w:t>1) предоставление информации о расходе материалов в ходе исполнения работ по техническому обслуживанию;</w:t>
      </w:r>
    </w:p>
    <w:p w:rsidR="002F0143" w:rsidRPr="001D46BD" w:rsidRDefault="002F0143">
      <w:pPr>
        <w:pStyle w:val="ConsPlusNormal"/>
        <w:spacing w:before="240"/>
        <w:ind w:firstLine="540"/>
        <w:jc w:val="both"/>
      </w:pPr>
      <w:r w:rsidRPr="001D46BD">
        <w:t>2) предоставление информации о трудозатратах, понесенных в ходе исполнения работ по техническому обслуживанию.</w:t>
      </w:r>
    </w:p>
    <w:p w:rsidR="002F0143" w:rsidRPr="001D46BD" w:rsidRDefault="002F0143">
      <w:pPr>
        <w:pStyle w:val="ConsPlusNormal"/>
        <w:spacing w:before="240"/>
        <w:ind w:firstLine="540"/>
        <w:jc w:val="both"/>
      </w:pPr>
      <w:r w:rsidRPr="001D46BD">
        <w:t>Обслуживание необходимо осуществлять в соответствии с установленным графиком. Следует вести учет соответствия сроков исполнения работ графику. Факты изменения сроков должны отражаться в отчетах.</w:t>
      </w:r>
    </w:p>
    <w:p w:rsidR="002F0143" w:rsidRPr="001D46BD" w:rsidRDefault="002F0143">
      <w:pPr>
        <w:pStyle w:val="ConsPlusNormal"/>
        <w:spacing w:before="240"/>
        <w:ind w:firstLine="540"/>
        <w:jc w:val="both"/>
      </w:pPr>
      <w:r w:rsidRPr="001D46BD">
        <w:t>Обслуживание осуществляют в рамках единой программы технического обслуживания, определяющей перечень работ, плановые сроки их исполнения, методы и способы контроля факта и качества исполнения работ, а также способ учета и регистрации факта исполнения работ.</w:t>
      </w:r>
    </w:p>
    <w:p w:rsidR="002F0143" w:rsidRPr="001D46BD" w:rsidRDefault="002F0143">
      <w:pPr>
        <w:pStyle w:val="ConsPlusNormal"/>
        <w:spacing w:before="240"/>
        <w:ind w:firstLine="540"/>
        <w:jc w:val="both"/>
      </w:pPr>
      <w:r w:rsidRPr="001D46BD">
        <w:t>Основой для формирования программы технического обслуживания должны быть нормативы, требования и рекомендации регуляторов, производителей оборудования, проектировщиков и строителей объекта.</w:t>
      </w:r>
    </w:p>
    <w:p w:rsidR="002F0143" w:rsidRPr="001D46BD" w:rsidRDefault="002F0143">
      <w:pPr>
        <w:pStyle w:val="ConsPlusNormal"/>
        <w:spacing w:before="240"/>
        <w:ind w:firstLine="540"/>
        <w:jc w:val="both"/>
      </w:pPr>
      <w:r w:rsidRPr="001D46BD">
        <w:t>Должна быть обеспечена координация программы технического обслуживания с планами изменений и иными эксплуатационными мероприятиями ЦОД.</w:t>
      </w:r>
    </w:p>
    <w:p w:rsidR="002F0143" w:rsidRPr="001D46BD" w:rsidRDefault="002F0143">
      <w:pPr>
        <w:pStyle w:val="ConsPlusNormal"/>
        <w:spacing w:before="240"/>
        <w:ind w:firstLine="540"/>
        <w:jc w:val="both"/>
      </w:pPr>
      <w:r w:rsidRPr="001D46BD">
        <w:t>Для формирования программы технического обслуживания может использоваться как нормативное определение сроков обслуживания, так и подход, основанный на текущем состоянии объекта и прогнозе запаса надежности (обслуживание по текущему состоянию). В последнем случае должен быть реализован весь комплекс технических решений, позволяющих осуществлять эффективное прогнозирование запаса надежности.</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осуществление технического обслуживания оборудования и инженерных систем центра обработки данных в соответствии с определенными требованиями и нормативами;</w:t>
      </w:r>
    </w:p>
    <w:p w:rsidR="002F0143" w:rsidRPr="001D46BD" w:rsidRDefault="002F0143">
      <w:pPr>
        <w:pStyle w:val="ConsPlusNormal"/>
        <w:spacing w:before="240"/>
        <w:ind w:firstLine="540"/>
        <w:jc w:val="both"/>
      </w:pPr>
      <w:r w:rsidRPr="001D46BD">
        <w:t>- минимизация количества отказов и аварийных ситуаций, связанных с некачественным исполнением задач технического обслуживания оборудования и инженерных систем центра обработки данных.</w:t>
      </w:r>
    </w:p>
    <w:p w:rsidR="002F0143" w:rsidRPr="001D46BD" w:rsidRDefault="002F0143">
      <w:pPr>
        <w:pStyle w:val="ConsPlusNormal"/>
        <w:spacing w:before="240"/>
        <w:ind w:firstLine="540"/>
        <w:jc w:val="both"/>
      </w:pPr>
      <w:bookmarkStart w:id="9" w:name="Par336"/>
      <w:bookmarkEnd w:id="9"/>
      <w:r w:rsidRPr="001D46BD">
        <w:rPr>
          <w:b/>
          <w:bCs/>
        </w:rPr>
        <w:t>6.1.4 Управление ремонтами</w:t>
      </w:r>
    </w:p>
    <w:p w:rsidR="002F0143" w:rsidRPr="001D46BD" w:rsidRDefault="002F0143">
      <w:pPr>
        <w:pStyle w:val="ConsPlusNormal"/>
        <w:spacing w:before="240"/>
        <w:ind w:firstLine="540"/>
        <w:jc w:val="both"/>
      </w:pPr>
      <w:r w:rsidRPr="001D46BD">
        <w:lastRenderedPageBreak/>
        <w:t>Цель - обеспечение организации эффективного осуществления ремонтов оборудования и систем инженерного обеспечения ЦОД.</w:t>
      </w:r>
    </w:p>
    <w:p w:rsidR="002F0143" w:rsidRPr="001D46BD" w:rsidRDefault="002F0143">
      <w:pPr>
        <w:pStyle w:val="ConsPlusNormal"/>
        <w:spacing w:before="240"/>
        <w:ind w:firstLine="540"/>
        <w:jc w:val="both"/>
      </w:pPr>
      <w:r w:rsidRPr="001D46BD">
        <w:t>В рамках процесса должны быть реализованы следующие мероприятия:</w:t>
      </w:r>
    </w:p>
    <w:p w:rsidR="002F0143" w:rsidRPr="001D46BD" w:rsidRDefault="002F0143">
      <w:pPr>
        <w:pStyle w:val="ConsPlusNormal"/>
        <w:spacing w:before="240"/>
        <w:ind w:firstLine="540"/>
        <w:jc w:val="both"/>
      </w:pPr>
      <w:r w:rsidRPr="001D46BD">
        <w:t>1) планирование ремонтов;</w:t>
      </w:r>
    </w:p>
    <w:p w:rsidR="002F0143" w:rsidRPr="001D46BD" w:rsidRDefault="002F0143">
      <w:pPr>
        <w:pStyle w:val="ConsPlusNormal"/>
        <w:spacing w:before="240"/>
        <w:ind w:firstLine="540"/>
        <w:jc w:val="both"/>
      </w:pPr>
      <w:r w:rsidRPr="001D46BD">
        <w:t>2) формирование задач по осуществлению ремонтов;</w:t>
      </w:r>
    </w:p>
    <w:p w:rsidR="002F0143" w:rsidRPr="001D46BD" w:rsidRDefault="002F0143">
      <w:pPr>
        <w:pStyle w:val="ConsPlusNormal"/>
        <w:spacing w:before="240"/>
        <w:ind w:firstLine="540"/>
        <w:jc w:val="both"/>
      </w:pPr>
      <w:r w:rsidRPr="001D46BD">
        <w:t>3) назначение исполнителей на задачи по осуществлению ремонтов;</w:t>
      </w:r>
    </w:p>
    <w:p w:rsidR="002F0143" w:rsidRPr="001D46BD" w:rsidRDefault="002F0143">
      <w:pPr>
        <w:pStyle w:val="ConsPlusNormal"/>
        <w:spacing w:before="240"/>
        <w:ind w:firstLine="540"/>
        <w:jc w:val="both"/>
      </w:pPr>
      <w:r w:rsidRPr="001D46BD">
        <w:t>4) контроль исполнения работ по осуществлению ремонтов;</w:t>
      </w:r>
    </w:p>
    <w:p w:rsidR="002F0143" w:rsidRPr="001D46BD" w:rsidRDefault="002F0143">
      <w:pPr>
        <w:pStyle w:val="ConsPlusNormal"/>
        <w:spacing w:before="240"/>
        <w:ind w:firstLine="540"/>
        <w:jc w:val="both"/>
      </w:pPr>
      <w:r w:rsidRPr="001D46BD">
        <w:t>5) учет информации о выполненных работах по осуществлению ремонтов;</w:t>
      </w:r>
    </w:p>
    <w:p w:rsidR="002F0143" w:rsidRPr="001D46BD" w:rsidRDefault="002F0143">
      <w:pPr>
        <w:pStyle w:val="ConsPlusNormal"/>
        <w:spacing w:before="240"/>
        <w:ind w:firstLine="540"/>
        <w:jc w:val="both"/>
      </w:pPr>
      <w:r w:rsidRPr="001D46BD">
        <w:t>6) инициирование материально-технического обеспечения работ по осуществлению ремонтов;</w:t>
      </w:r>
    </w:p>
    <w:p w:rsidR="002F0143" w:rsidRPr="001D46BD" w:rsidRDefault="002F0143">
      <w:pPr>
        <w:pStyle w:val="ConsPlusNormal"/>
        <w:spacing w:before="240"/>
        <w:ind w:firstLine="540"/>
        <w:jc w:val="both"/>
      </w:pPr>
      <w:r w:rsidRPr="001D46BD">
        <w:t>7) отражение/учет информации об изменении состояния оборудования/систем по результатам исполнения работ по осуществлению ремонтов.</w:t>
      </w:r>
    </w:p>
    <w:p w:rsidR="002F0143" w:rsidRPr="001D46BD" w:rsidRDefault="002F0143">
      <w:pPr>
        <w:pStyle w:val="ConsPlusNormal"/>
        <w:spacing w:before="240"/>
        <w:ind w:firstLine="540"/>
        <w:jc w:val="both"/>
      </w:pPr>
      <w:r w:rsidRPr="001D46BD">
        <w:t>Для обеспечения более полного сбора информации и повышения качества планирования ремонтных работ целесообразно помимо перечисленных выше мероприятий реализовывать следующие дополнительные мероприятия:</w:t>
      </w:r>
    </w:p>
    <w:p w:rsidR="002F0143" w:rsidRPr="001D46BD" w:rsidRDefault="002F0143">
      <w:pPr>
        <w:pStyle w:val="ConsPlusNormal"/>
        <w:spacing w:before="240"/>
        <w:ind w:firstLine="540"/>
        <w:jc w:val="both"/>
      </w:pPr>
      <w:r w:rsidRPr="001D46BD">
        <w:t>1) предоставление информации о расходе материалов в ходе работ по осуществлению ремонтов;</w:t>
      </w:r>
    </w:p>
    <w:p w:rsidR="002F0143" w:rsidRPr="001D46BD" w:rsidRDefault="002F0143">
      <w:pPr>
        <w:pStyle w:val="ConsPlusNormal"/>
        <w:spacing w:before="240"/>
        <w:ind w:firstLine="540"/>
        <w:jc w:val="both"/>
      </w:pPr>
      <w:r w:rsidRPr="001D46BD">
        <w:t>2) предоставление информации о трудозатратах, понесенных в ходе работ по осуществлению ремонтов.</w:t>
      </w:r>
    </w:p>
    <w:p w:rsidR="002F0143" w:rsidRPr="001D46BD" w:rsidRDefault="002F0143">
      <w:pPr>
        <w:pStyle w:val="ConsPlusNormal"/>
        <w:spacing w:before="240"/>
        <w:ind w:firstLine="540"/>
        <w:jc w:val="both"/>
      </w:pPr>
      <w:r w:rsidRPr="001D46BD">
        <w:t>Должны быть определены:</w:t>
      </w:r>
    </w:p>
    <w:p w:rsidR="002F0143" w:rsidRPr="001D46BD" w:rsidRDefault="002F0143">
      <w:pPr>
        <w:pStyle w:val="ConsPlusNormal"/>
        <w:spacing w:before="240"/>
        <w:ind w:firstLine="540"/>
        <w:jc w:val="both"/>
      </w:pPr>
      <w:r w:rsidRPr="001D46BD">
        <w:t>- перечень оборудования и систем, подлежащих ремонту;</w:t>
      </w:r>
    </w:p>
    <w:p w:rsidR="002F0143" w:rsidRPr="001D46BD" w:rsidRDefault="002F0143">
      <w:pPr>
        <w:pStyle w:val="ConsPlusNormal"/>
        <w:spacing w:before="240"/>
        <w:ind w:firstLine="540"/>
        <w:jc w:val="both"/>
      </w:pPr>
      <w:r w:rsidRPr="001D46BD">
        <w:t>- параметры и классификация ремонтов;</w:t>
      </w:r>
    </w:p>
    <w:p w:rsidR="002F0143" w:rsidRPr="001D46BD" w:rsidRDefault="002F0143">
      <w:pPr>
        <w:pStyle w:val="ConsPlusNormal"/>
        <w:spacing w:before="240"/>
        <w:ind w:firstLine="540"/>
        <w:jc w:val="both"/>
      </w:pPr>
      <w:r w:rsidRPr="001D46BD">
        <w:t>- процедуры осуществления ремонта оборудования и систем с достаточным уровнем детализации, позволяющим безошибочно и качественно осуществлять ремонтные работы специалистам надлежащей квалификации.</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снижение числа отказов, связанных с износом оборудования;</w:t>
      </w:r>
    </w:p>
    <w:p w:rsidR="002F0143" w:rsidRPr="001D46BD" w:rsidRDefault="002F0143">
      <w:pPr>
        <w:pStyle w:val="ConsPlusNormal"/>
        <w:spacing w:before="240"/>
        <w:ind w:firstLine="540"/>
        <w:jc w:val="both"/>
      </w:pPr>
      <w:r w:rsidRPr="001D46BD">
        <w:t>- оптимизация проведения ремонтных работ по стоимости и срокам за счет своевременного и полномасштабного их планирования с учетом различных факторов влияния.</w:t>
      </w:r>
    </w:p>
    <w:p w:rsidR="002F0143" w:rsidRPr="001D46BD" w:rsidRDefault="002F0143">
      <w:pPr>
        <w:pStyle w:val="ConsPlusNormal"/>
        <w:spacing w:before="240"/>
        <w:ind w:firstLine="540"/>
        <w:jc w:val="both"/>
      </w:pPr>
      <w:bookmarkStart w:id="10" w:name="Par356"/>
      <w:bookmarkEnd w:id="10"/>
      <w:r w:rsidRPr="001D46BD">
        <w:rPr>
          <w:b/>
          <w:bCs/>
        </w:rPr>
        <w:t>6.1.5 Управление жизненным циклом активов</w:t>
      </w:r>
    </w:p>
    <w:p w:rsidR="002F0143" w:rsidRPr="001D46BD" w:rsidRDefault="002F0143">
      <w:pPr>
        <w:pStyle w:val="ConsPlusNormal"/>
        <w:spacing w:before="240"/>
        <w:ind w:firstLine="540"/>
        <w:jc w:val="both"/>
      </w:pPr>
      <w:r w:rsidRPr="001D46BD">
        <w:t>Цель - повышение эффективности использования оборудования инженерной инфраструктуры ЦОД как производственных активов.</w:t>
      </w:r>
    </w:p>
    <w:p w:rsidR="002F0143" w:rsidRPr="001D46BD" w:rsidRDefault="002F0143">
      <w:pPr>
        <w:pStyle w:val="ConsPlusNormal"/>
        <w:spacing w:before="240"/>
        <w:ind w:firstLine="540"/>
        <w:jc w:val="both"/>
      </w:pPr>
      <w:r w:rsidRPr="001D46BD">
        <w:t xml:space="preserve">Должны быть сформированы и функционировать следующие процедуры процесса </w:t>
      </w:r>
      <w:r w:rsidRPr="001D46BD">
        <w:lastRenderedPageBreak/>
        <w:t>управления активами:</w:t>
      </w:r>
    </w:p>
    <w:p w:rsidR="002F0143" w:rsidRPr="001D46BD" w:rsidRDefault="002F0143">
      <w:pPr>
        <w:pStyle w:val="ConsPlusNormal"/>
        <w:spacing w:before="240"/>
        <w:ind w:firstLine="540"/>
        <w:jc w:val="both"/>
      </w:pPr>
      <w:r w:rsidRPr="001D46BD">
        <w:t>1) планирование жизненного цикла активов;</w:t>
      </w:r>
    </w:p>
    <w:p w:rsidR="002F0143" w:rsidRPr="001D46BD" w:rsidRDefault="002F0143">
      <w:pPr>
        <w:pStyle w:val="ConsPlusNormal"/>
        <w:spacing w:before="240"/>
        <w:ind w:firstLine="540"/>
        <w:jc w:val="both"/>
      </w:pPr>
      <w:r w:rsidRPr="001D46BD">
        <w:t>2) отслеживание состояний активов (в рамках жизненного цикла);</w:t>
      </w:r>
    </w:p>
    <w:p w:rsidR="002F0143" w:rsidRPr="001D46BD" w:rsidRDefault="002F0143">
      <w:pPr>
        <w:pStyle w:val="ConsPlusNormal"/>
        <w:spacing w:before="240"/>
        <w:ind w:firstLine="540"/>
        <w:jc w:val="both"/>
      </w:pPr>
      <w:r w:rsidRPr="001D46BD">
        <w:t>3) инициирование изменений состояний активов;</w:t>
      </w:r>
    </w:p>
    <w:p w:rsidR="002F0143" w:rsidRPr="001D46BD" w:rsidRDefault="002F0143">
      <w:pPr>
        <w:pStyle w:val="ConsPlusNormal"/>
        <w:spacing w:before="240"/>
        <w:ind w:firstLine="540"/>
        <w:jc w:val="both"/>
      </w:pPr>
      <w:r w:rsidRPr="001D46BD">
        <w:t>4) предоставление информации.</w:t>
      </w:r>
    </w:p>
    <w:p w:rsidR="002F0143" w:rsidRPr="001D46BD" w:rsidRDefault="002F0143">
      <w:pPr>
        <w:pStyle w:val="ConsPlusNormal"/>
        <w:spacing w:before="240"/>
        <w:ind w:firstLine="540"/>
        <w:jc w:val="both"/>
      </w:pPr>
      <w:r w:rsidRPr="001D46BD">
        <w:t>Должны быть определены перечень отслеживаемых активов, их жизненный цикл (который может быть разным для разных активов).</w:t>
      </w:r>
    </w:p>
    <w:p w:rsidR="002F0143" w:rsidRPr="001D46BD" w:rsidRDefault="002F0143">
      <w:pPr>
        <w:pStyle w:val="ConsPlusNormal"/>
        <w:spacing w:before="240"/>
        <w:ind w:firstLine="540"/>
        <w:jc w:val="both"/>
      </w:pPr>
      <w:r w:rsidRPr="001D46BD">
        <w:t>Необходимо осуществлять отслеживание состояния актива с точки зрения жизненного цикла.</w:t>
      </w:r>
    </w:p>
    <w:p w:rsidR="002F0143" w:rsidRPr="001D46BD" w:rsidRDefault="002F0143">
      <w:pPr>
        <w:pStyle w:val="ConsPlusNormal"/>
        <w:spacing w:before="240"/>
        <w:ind w:firstLine="540"/>
        <w:jc w:val="both"/>
      </w:pPr>
      <w:r w:rsidRPr="001D46BD">
        <w:t>Следует выполнять планирование жизненного цикла актива.</w:t>
      </w:r>
    </w:p>
    <w:p w:rsidR="002F0143" w:rsidRPr="001D46BD" w:rsidRDefault="002F0143">
      <w:pPr>
        <w:pStyle w:val="ConsPlusNormal"/>
        <w:spacing w:before="240"/>
        <w:ind w:firstLine="540"/>
        <w:jc w:val="both"/>
      </w:pPr>
      <w:r w:rsidRPr="001D46BD">
        <w:t>Действия по изменению состояния активов инициируют в соответствии с планом их жизненного цикла.</w:t>
      </w:r>
    </w:p>
    <w:p w:rsidR="002F0143" w:rsidRPr="001D46BD" w:rsidRDefault="002F0143">
      <w:pPr>
        <w:pStyle w:val="ConsPlusNormal"/>
        <w:spacing w:before="240"/>
        <w:ind w:firstLine="540"/>
        <w:jc w:val="both"/>
      </w:pPr>
      <w:r w:rsidRPr="001D46BD">
        <w:t>Необходимо формировать требования к финансированию замены активов (включая собственно закупку нового оборудования и его последующий монтаж, пусконаладку, а также демонтаж и утилизацию заменяемого оборудования).</w:t>
      </w:r>
    </w:p>
    <w:p w:rsidR="002F0143" w:rsidRPr="001D46BD" w:rsidRDefault="002F0143">
      <w:pPr>
        <w:pStyle w:val="ConsPlusNormal"/>
        <w:spacing w:before="240"/>
        <w:ind w:firstLine="540"/>
        <w:jc w:val="both"/>
      </w:pPr>
      <w:r w:rsidRPr="001D46BD">
        <w:t>Процесс должен предоставлять значимую информацию по активам для других процессов, в том числе для управления финансами, ремонтами и др.</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оптимизация затрат на эксплуатацию;</w:t>
      </w:r>
    </w:p>
    <w:p w:rsidR="002F0143" w:rsidRPr="001D46BD" w:rsidRDefault="002F0143">
      <w:pPr>
        <w:pStyle w:val="ConsPlusNormal"/>
        <w:spacing w:before="240"/>
        <w:ind w:firstLine="540"/>
        <w:jc w:val="both"/>
      </w:pPr>
      <w:r w:rsidRPr="001D46BD">
        <w:t>- рациональное использование технического ресурса оборудования;</w:t>
      </w:r>
    </w:p>
    <w:p w:rsidR="002F0143" w:rsidRPr="001D46BD" w:rsidRDefault="002F0143">
      <w:pPr>
        <w:pStyle w:val="ConsPlusNormal"/>
        <w:spacing w:before="240"/>
        <w:ind w:firstLine="540"/>
        <w:jc w:val="both"/>
      </w:pPr>
      <w:r w:rsidRPr="001D46BD">
        <w:t>- повышение эффективности систем объекта как производственных фондов.</w:t>
      </w:r>
    </w:p>
    <w:p w:rsidR="002F0143" w:rsidRPr="001D46BD" w:rsidRDefault="002F0143">
      <w:pPr>
        <w:pStyle w:val="ConsPlusNormal"/>
        <w:jc w:val="both"/>
      </w:pPr>
    </w:p>
    <w:p w:rsidR="002F0143" w:rsidRPr="001D46BD" w:rsidRDefault="002F0143">
      <w:pPr>
        <w:pStyle w:val="ConsPlusTitle"/>
        <w:ind w:firstLine="540"/>
        <w:jc w:val="both"/>
        <w:outlineLvl w:val="2"/>
        <w:rPr>
          <w:rFonts w:ascii="Times New Roman" w:hAnsi="Times New Roman" w:cs="Times New Roman"/>
        </w:rPr>
      </w:pPr>
      <w:bookmarkStart w:id="11" w:name="Par374"/>
      <w:bookmarkEnd w:id="11"/>
      <w:r w:rsidRPr="001D46BD">
        <w:rPr>
          <w:rFonts w:ascii="Times New Roman" w:hAnsi="Times New Roman" w:cs="Times New Roman"/>
        </w:rPr>
        <w:t>6.2 Процессы взаимодействия</w:t>
      </w:r>
    </w:p>
    <w:p w:rsidR="002F0143" w:rsidRPr="001D46BD" w:rsidRDefault="002F0143">
      <w:pPr>
        <w:pStyle w:val="ConsPlusNormal"/>
        <w:jc w:val="both"/>
      </w:pPr>
    </w:p>
    <w:p w:rsidR="002F0143" w:rsidRPr="001D46BD" w:rsidRDefault="002F0143">
      <w:pPr>
        <w:pStyle w:val="ConsPlusNormal"/>
        <w:ind w:firstLine="540"/>
        <w:jc w:val="both"/>
      </w:pPr>
      <w:r w:rsidRPr="001D46BD">
        <w:t>Это группа процессов, предназначенных для управления и организации взаимодействия с внешними по отношению к службе эксплуатации структурами, участвующими в исполнении работ по эксплуатации и обслуживанию инженерных систем и отдельного оборудования ЦОД, а также с поставщиками услуг для функционирования инженерной инфраструктуры ЦОД и с потребителями услуг инженерной инфраструктуры ЦОД.</w:t>
      </w:r>
    </w:p>
    <w:p w:rsidR="002F0143" w:rsidRPr="001D46BD" w:rsidRDefault="002F0143">
      <w:pPr>
        <w:pStyle w:val="ConsPlusNormal"/>
        <w:spacing w:before="240"/>
        <w:ind w:firstLine="540"/>
        <w:jc w:val="both"/>
      </w:pPr>
      <w:bookmarkStart w:id="12" w:name="Par377"/>
      <w:bookmarkEnd w:id="12"/>
      <w:r w:rsidRPr="001D46BD">
        <w:rPr>
          <w:b/>
          <w:bCs/>
        </w:rPr>
        <w:t>6.2.1 Управление взаимодействием с подрядчиками</w:t>
      </w:r>
    </w:p>
    <w:p w:rsidR="002F0143" w:rsidRPr="001D46BD" w:rsidRDefault="002F0143">
      <w:pPr>
        <w:pStyle w:val="ConsPlusNormal"/>
        <w:spacing w:before="240"/>
        <w:ind w:firstLine="540"/>
        <w:jc w:val="both"/>
      </w:pPr>
      <w:r w:rsidRPr="001D46BD">
        <w:t>Цель - обеспечить эффективное привлечение внешних исполнителей для осуществления эксплуатации инженерной инфраструктуры ЦОД.</w:t>
      </w:r>
    </w:p>
    <w:p w:rsidR="002F0143" w:rsidRPr="001D46BD" w:rsidRDefault="002F0143">
      <w:pPr>
        <w:pStyle w:val="ConsPlusNormal"/>
        <w:spacing w:before="240"/>
        <w:ind w:firstLine="540"/>
        <w:jc w:val="both"/>
      </w:pPr>
      <w:r w:rsidRPr="001D46BD">
        <w:t>Следует сформировать перечень задач, для исполнения которых могут привлекаться внешние исполнители.</w:t>
      </w:r>
    </w:p>
    <w:p w:rsidR="002F0143" w:rsidRPr="001D46BD" w:rsidRDefault="002F0143">
      <w:pPr>
        <w:pStyle w:val="ConsPlusNormal"/>
        <w:spacing w:before="240"/>
        <w:ind w:firstLine="540"/>
        <w:jc w:val="both"/>
      </w:pPr>
      <w:r w:rsidRPr="001D46BD">
        <w:t xml:space="preserve">Также должен быть сформирован и поддерживаться в актуальном состоянии перечень возможных поставщиков, обладающих необходимыми квалификацией и опытом для реализации </w:t>
      </w:r>
      <w:r w:rsidRPr="001D46BD">
        <w:lastRenderedPageBreak/>
        <w:t>задач эксплуатации компонент инженерной инфраструктуры ЦОД.</w:t>
      </w:r>
    </w:p>
    <w:p w:rsidR="002F0143" w:rsidRPr="001D46BD" w:rsidRDefault="002F0143">
      <w:pPr>
        <w:pStyle w:val="ConsPlusNormal"/>
        <w:spacing w:before="240"/>
        <w:ind w:firstLine="540"/>
        <w:jc w:val="both"/>
      </w:pPr>
      <w:r w:rsidRPr="001D46BD">
        <w:t>По каждому поставщику в перечне необходимо указать, к каким работам он может быть привлечен.</w:t>
      </w:r>
    </w:p>
    <w:p w:rsidR="002F0143" w:rsidRPr="001D46BD" w:rsidRDefault="002F0143">
      <w:pPr>
        <w:pStyle w:val="ConsPlusNormal"/>
        <w:spacing w:before="240"/>
        <w:ind w:firstLine="540"/>
        <w:jc w:val="both"/>
      </w:pPr>
      <w:r w:rsidRPr="001D46BD">
        <w:t>Должна вестись история взаимодействия с каждым поставщиком.</w:t>
      </w:r>
    </w:p>
    <w:p w:rsidR="002F0143" w:rsidRPr="001D46BD" w:rsidRDefault="002F0143">
      <w:pPr>
        <w:pStyle w:val="ConsPlusNormal"/>
        <w:spacing w:before="240"/>
        <w:ind w:firstLine="540"/>
        <w:jc w:val="both"/>
      </w:pPr>
      <w:r w:rsidRPr="001D46BD">
        <w:t>Для привлечения внешних поставщиков могут использоваться различные формы контрактования. Рекомендуется по возможности оформлять сотрудничество путем заключения соглашения об уровнях обслуживания (SLA), в котором отражаются объемы работ, график их исполнения, способы взаимодействия, ограничения по времени реакции и прочие значимые параметры услуг.</w:t>
      </w:r>
    </w:p>
    <w:p w:rsidR="002F0143" w:rsidRPr="001D46BD" w:rsidRDefault="002F0143">
      <w:pPr>
        <w:pStyle w:val="ConsPlusNormal"/>
        <w:spacing w:before="240"/>
        <w:ind w:firstLine="540"/>
        <w:jc w:val="both"/>
      </w:pPr>
      <w:r w:rsidRPr="001D46BD">
        <w:t>Процедуры привлечения к работам внешних исполнителей должны быть однозначно определены и доведены до всех участников процессов как в эксплуатирующей организации, так и во внешних структурах.</w:t>
      </w:r>
    </w:p>
    <w:p w:rsidR="002F0143" w:rsidRPr="001D46BD" w:rsidRDefault="002F0143">
      <w:pPr>
        <w:pStyle w:val="ConsPlusNormal"/>
        <w:spacing w:before="240"/>
        <w:ind w:firstLine="540"/>
        <w:jc w:val="both"/>
      </w:pPr>
      <w:r w:rsidRPr="001D46BD">
        <w:t>Для повышения надежности обслуживания целесообразно предусмотреть особый порядок привлечения внешних исполнителей в экстренных случаях.</w:t>
      </w:r>
    </w:p>
    <w:p w:rsidR="002F0143" w:rsidRPr="001D46BD" w:rsidRDefault="002F0143">
      <w:pPr>
        <w:pStyle w:val="ConsPlusNormal"/>
        <w:spacing w:before="240"/>
        <w:ind w:firstLine="540"/>
        <w:jc w:val="both"/>
      </w:pPr>
      <w:r w:rsidRPr="001D46BD">
        <w:t>Управление поставщиками необходимо осуществлять в соответствии с согласованными и утвержденными принципами. Для этих целей для каждого поставщика должен быть определен и назначен ответственный за взаимодействие с данным поставщиком исполнитель.</w:t>
      </w:r>
    </w:p>
    <w:p w:rsidR="002F0143" w:rsidRPr="001D46BD" w:rsidRDefault="002F0143">
      <w:pPr>
        <w:pStyle w:val="ConsPlusNormal"/>
        <w:spacing w:before="240"/>
        <w:ind w:firstLine="540"/>
        <w:jc w:val="both"/>
      </w:pPr>
      <w:r w:rsidRPr="001D46BD">
        <w:t>Требования к предоставляемым поставщиками услугам должны соответствовать требованиям, предъявляемым к деятельности по эксплуатации инженерной инфраструктуры ЦОД со стороны заказчиков и потребителей ее услуг.</w:t>
      </w:r>
    </w:p>
    <w:p w:rsidR="002F0143" w:rsidRPr="001D46BD" w:rsidRDefault="002F0143">
      <w:pPr>
        <w:pStyle w:val="ConsPlusNormal"/>
        <w:spacing w:before="240"/>
        <w:ind w:firstLine="540"/>
        <w:jc w:val="both"/>
      </w:pPr>
      <w:r w:rsidRPr="001D46BD">
        <w:t>Следует регулярно, не реже одного раза в год, проводить совещания с каждым поставщиком, на которых рассматривают результаты взаимодействия, возникшие вопросы и проблемы, подходы к дальнейшему взаимодействию. По итогам такого рода совещаний вносят изменения в договоры с поставщиками, если будет определена соответствующая необходимость и принято такое решение.</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сокращение числа отказов, связанных с не достаточно качественной организацией взаимодействия с поставщиками;</w:t>
      </w:r>
    </w:p>
    <w:p w:rsidR="002F0143" w:rsidRPr="001D46BD" w:rsidRDefault="002F0143">
      <w:pPr>
        <w:pStyle w:val="ConsPlusNormal"/>
        <w:spacing w:before="240"/>
        <w:ind w:firstLine="540"/>
        <w:jc w:val="both"/>
      </w:pPr>
      <w:r w:rsidRPr="001D46BD">
        <w:t>- уверенность в том, что взаимодействие с поставщиками услуг осуществляется эффективно и не является зоной потенциального риска для обслуживания ЦОД;</w:t>
      </w:r>
    </w:p>
    <w:p w:rsidR="002F0143" w:rsidRPr="001D46BD" w:rsidRDefault="002F0143">
      <w:pPr>
        <w:pStyle w:val="ConsPlusNormal"/>
        <w:spacing w:before="240"/>
        <w:ind w:firstLine="540"/>
        <w:jc w:val="both"/>
      </w:pPr>
      <w:r w:rsidRPr="001D46BD">
        <w:t>- наличие и доступность информации о поставщиках, их квалификации, готовности к исполнению работ, порядке привлечения к исполнению работ и порядке взаимодействия в ходе исполнения работ.</w:t>
      </w:r>
    </w:p>
    <w:p w:rsidR="002F0143" w:rsidRPr="001D46BD" w:rsidRDefault="002F0143">
      <w:pPr>
        <w:pStyle w:val="ConsPlusNormal"/>
        <w:spacing w:before="240"/>
        <w:ind w:firstLine="540"/>
        <w:jc w:val="both"/>
      </w:pPr>
      <w:bookmarkStart w:id="13" w:name="Par393"/>
      <w:bookmarkEnd w:id="13"/>
      <w:r w:rsidRPr="001D46BD">
        <w:rPr>
          <w:b/>
          <w:bCs/>
        </w:rPr>
        <w:t>6.2.2 Управление отношениями с заказчиками</w:t>
      </w:r>
    </w:p>
    <w:p w:rsidR="002F0143" w:rsidRPr="001D46BD" w:rsidRDefault="002F0143">
      <w:pPr>
        <w:pStyle w:val="ConsPlusNormal"/>
        <w:spacing w:before="240"/>
        <w:ind w:firstLine="540"/>
        <w:jc w:val="both"/>
      </w:pPr>
      <w:r w:rsidRPr="001D46BD">
        <w:t>Цель - обеспечить своевременное и эффективное взаимодействие с заказчиками услуг инженерной инфраструктуры ЦОД.</w:t>
      </w:r>
    </w:p>
    <w:p w:rsidR="002F0143" w:rsidRPr="001D46BD" w:rsidRDefault="002F0143">
      <w:pPr>
        <w:pStyle w:val="ConsPlusNormal"/>
        <w:spacing w:before="240"/>
        <w:ind w:firstLine="540"/>
        <w:jc w:val="both"/>
      </w:pPr>
      <w:r w:rsidRPr="001D46BD">
        <w:t>Эксплуатирующая организация должна идентифицировать заказчиков услуг и документировать сведения о заказчиках, имеющие отношение ко взаимодействию с ними.</w:t>
      </w:r>
    </w:p>
    <w:p w:rsidR="002F0143" w:rsidRPr="001D46BD" w:rsidRDefault="002F0143">
      <w:pPr>
        <w:pStyle w:val="ConsPlusNormal"/>
        <w:spacing w:before="240"/>
        <w:ind w:firstLine="540"/>
        <w:jc w:val="both"/>
      </w:pPr>
      <w:r w:rsidRPr="001D46BD">
        <w:lastRenderedPageBreak/>
        <w:t>В штате службы эксплуатации необходимо назначить по крайней мере одного сотрудника, персонально ответственного за взаимодействие с заказчиками услуг.</w:t>
      </w:r>
    </w:p>
    <w:p w:rsidR="002F0143" w:rsidRPr="001D46BD" w:rsidRDefault="002F0143">
      <w:pPr>
        <w:pStyle w:val="ConsPlusNormal"/>
        <w:spacing w:before="240"/>
        <w:ind w:firstLine="540"/>
        <w:jc w:val="both"/>
      </w:pPr>
      <w:r w:rsidRPr="001D46BD">
        <w:t>Должны быть сформированы и согласованы с заказчиками правила и порядок текущего взаимодействия.</w:t>
      </w:r>
    </w:p>
    <w:p w:rsidR="002F0143" w:rsidRPr="001D46BD" w:rsidRDefault="002F0143">
      <w:pPr>
        <w:pStyle w:val="ConsPlusNormal"/>
        <w:spacing w:before="240"/>
        <w:ind w:firstLine="540"/>
        <w:jc w:val="both"/>
      </w:pPr>
      <w:r w:rsidRPr="001D46BD">
        <w:t>В эксплуатирующей организации следует определить процедуру формирования и пересмотра требований к услугам инженерной инфраструктуры ЦОД.</w:t>
      </w:r>
    </w:p>
    <w:p w:rsidR="002F0143" w:rsidRPr="001D46BD" w:rsidRDefault="002F0143">
      <w:pPr>
        <w:pStyle w:val="ConsPlusNormal"/>
        <w:spacing w:before="240"/>
        <w:ind w:firstLine="540"/>
        <w:jc w:val="both"/>
      </w:pPr>
      <w:r w:rsidRPr="001D46BD">
        <w:t>Необходимо обозначить допустимые причины и условия пересмотра требований к услугам инженерной инфраструктуры ЦОД.</w:t>
      </w:r>
    </w:p>
    <w:p w:rsidR="002F0143" w:rsidRPr="001D46BD" w:rsidRDefault="002F0143">
      <w:pPr>
        <w:pStyle w:val="ConsPlusNormal"/>
        <w:spacing w:before="240"/>
        <w:ind w:firstLine="540"/>
        <w:jc w:val="both"/>
      </w:pPr>
      <w:r w:rsidRPr="001D46BD">
        <w:t>Должен проводиться анализ влияния изменения требований к услугам инженерной инфраструктуры ЦОД на организацию и осуществление эксплуатации объекта. Следует организовать информирование руководителей об изменении требований для принятия необходимых мер, связанных с данными изменениями.</w:t>
      </w:r>
    </w:p>
    <w:p w:rsidR="002F0143" w:rsidRPr="001D46BD" w:rsidRDefault="002F0143">
      <w:pPr>
        <w:pStyle w:val="ConsPlusNormal"/>
        <w:spacing w:before="240"/>
        <w:ind w:firstLine="540"/>
        <w:jc w:val="both"/>
      </w:pPr>
      <w:r w:rsidRPr="001D46BD">
        <w:t>Должна быть определена и исполняться отдельная процедура обработки претензий заказчиков услуг. В рамках данной процедуры необходимо определить понятие претензии и согласовать порядок подачи официальной претензии. Служба эксплуатации должна регистрировать, обрабатывать, анализировать поступившие претензии, формировать по каждой претензии отчет и закрывать претензию в установленном порядке. Должен быть предусмотрен механизм эскалации претензии в случае, если она не удовлетворена в рамках данной процедуры.</w:t>
      </w:r>
    </w:p>
    <w:p w:rsidR="002F0143" w:rsidRPr="001D46BD" w:rsidRDefault="002F0143">
      <w:pPr>
        <w:pStyle w:val="ConsPlusNormal"/>
        <w:spacing w:before="240"/>
        <w:ind w:firstLine="540"/>
        <w:jc w:val="both"/>
      </w:pPr>
      <w:r w:rsidRPr="001D46BD">
        <w:t>Следует не реже одного раза в год проводить итоговый анализ взаимоотношений с конкретным заказчиком, оценивать состав и качество предоставляемых услуг, возникшие недостатки за период предоставления услуг и прочие сложности взаимоотношений. По результатам анализа должна формироваться позиция по внесению изменений во взаимоотношения, в том числе изменений в предоставляемые услуги и в порядок взаимодействия с заказчиком.</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наличие зафиксированных требований по предоставлению услуг в терминах заказчиков;</w:t>
      </w:r>
    </w:p>
    <w:p w:rsidR="002F0143" w:rsidRPr="001D46BD" w:rsidRDefault="002F0143">
      <w:pPr>
        <w:pStyle w:val="ConsPlusNormal"/>
        <w:spacing w:before="240"/>
        <w:ind w:firstLine="540"/>
        <w:jc w:val="both"/>
      </w:pPr>
      <w:r w:rsidRPr="001D46BD">
        <w:t>- наличие согласованных метрик и параметров оценки предоставления услуг;</w:t>
      </w:r>
    </w:p>
    <w:p w:rsidR="002F0143" w:rsidRPr="001D46BD" w:rsidRDefault="002F0143">
      <w:pPr>
        <w:pStyle w:val="ConsPlusNormal"/>
        <w:spacing w:before="240"/>
        <w:ind w:firstLine="540"/>
        <w:jc w:val="both"/>
      </w:pPr>
      <w:r w:rsidRPr="001D46BD">
        <w:t>- наличие понятного порядка взаимодействия с заказчиками в различных ситуациях, возникающих при эксплуатации ЦОД.</w:t>
      </w:r>
    </w:p>
    <w:p w:rsidR="002F0143" w:rsidRPr="001D46BD" w:rsidRDefault="002F0143">
      <w:pPr>
        <w:pStyle w:val="ConsPlusNormal"/>
        <w:spacing w:before="240"/>
        <w:ind w:firstLine="540"/>
        <w:jc w:val="both"/>
      </w:pPr>
      <w:bookmarkStart w:id="14" w:name="Par407"/>
      <w:bookmarkEnd w:id="14"/>
      <w:r w:rsidRPr="001D46BD">
        <w:rPr>
          <w:b/>
          <w:bCs/>
        </w:rPr>
        <w:t>6.2.3 Управление отношениями с потребителями услуг</w:t>
      </w:r>
    </w:p>
    <w:p w:rsidR="002F0143" w:rsidRPr="001D46BD" w:rsidRDefault="002F0143">
      <w:pPr>
        <w:pStyle w:val="ConsPlusNormal"/>
        <w:spacing w:before="240"/>
        <w:ind w:firstLine="540"/>
        <w:jc w:val="both"/>
      </w:pPr>
      <w:r w:rsidRPr="001D46BD">
        <w:t>Цель - обеспечить эффективное взаимодействие в ходе эксплуатации ЦОД с непосредственными потребителями услуг инженерной инфраструктуры ЦОД (например, службой эксплуатации оборудования ИТ-инфраструктуры).</w:t>
      </w:r>
    </w:p>
    <w:p w:rsidR="002F0143" w:rsidRPr="001D46BD" w:rsidRDefault="002F0143">
      <w:pPr>
        <w:pStyle w:val="ConsPlusNormal"/>
        <w:spacing w:before="240"/>
        <w:ind w:firstLine="540"/>
        <w:jc w:val="both"/>
      </w:pPr>
      <w:r w:rsidRPr="001D46BD">
        <w:t>Должен быть определен перечень ситуаций, требующих взаимодействия службы эксплуатации с потребителями услуг инженерной инфраструктуры ЦОД, в том числе:</w:t>
      </w:r>
    </w:p>
    <w:p w:rsidR="002F0143" w:rsidRPr="001D46BD" w:rsidRDefault="002F0143">
      <w:pPr>
        <w:pStyle w:val="ConsPlusNormal"/>
        <w:spacing w:before="240"/>
        <w:ind w:firstLine="540"/>
        <w:jc w:val="both"/>
      </w:pPr>
      <w:r w:rsidRPr="001D46BD">
        <w:t>1) передача и получение заявок на исполнение работ;</w:t>
      </w:r>
    </w:p>
    <w:p w:rsidR="002F0143" w:rsidRPr="001D46BD" w:rsidRDefault="002F0143">
      <w:pPr>
        <w:pStyle w:val="ConsPlusNormal"/>
        <w:spacing w:before="240"/>
        <w:ind w:firstLine="540"/>
        <w:jc w:val="both"/>
      </w:pPr>
      <w:r w:rsidRPr="001D46BD">
        <w:t>2) информирование о нестандартном (нештатном) функционировании объекта;</w:t>
      </w:r>
    </w:p>
    <w:p w:rsidR="002F0143" w:rsidRPr="001D46BD" w:rsidRDefault="002F0143">
      <w:pPr>
        <w:pStyle w:val="ConsPlusNormal"/>
        <w:spacing w:before="240"/>
        <w:ind w:firstLine="540"/>
        <w:jc w:val="both"/>
      </w:pPr>
      <w:r w:rsidRPr="001D46BD">
        <w:lastRenderedPageBreak/>
        <w:t>3) информирование о планируемых мероприятиях на объекте и координация планов работ;</w:t>
      </w:r>
    </w:p>
    <w:p w:rsidR="002F0143" w:rsidRPr="001D46BD" w:rsidRDefault="002F0143">
      <w:pPr>
        <w:pStyle w:val="ConsPlusNormal"/>
        <w:spacing w:before="240"/>
        <w:ind w:firstLine="540"/>
        <w:jc w:val="both"/>
      </w:pPr>
      <w:r w:rsidRPr="001D46BD">
        <w:t>4) устранение отказов;</w:t>
      </w:r>
    </w:p>
    <w:p w:rsidR="002F0143" w:rsidRPr="001D46BD" w:rsidRDefault="002F0143">
      <w:pPr>
        <w:pStyle w:val="ConsPlusNormal"/>
        <w:spacing w:before="240"/>
        <w:ind w:firstLine="540"/>
        <w:jc w:val="both"/>
      </w:pPr>
      <w:r w:rsidRPr="001D46BD">
        <w:t>5) поиск причин отказов;</w:t>
      </w:r>
    </w:p>
    <w:p w:rsidR="002F0143" w:rsidRPr="001D46BD" w:rsidRDefault="002F0143">
      <w:pPr>
        <w:pStyle w:val="ConsPlusNormal"/>
        <w:spacing w:before="240"/>
        <w:ind w:firstLine="540"/>
        <w:jc w:val="both"/>
      </w:pPr>
      <w:r w:rsidRPr="001D46BD">
        <w:t>6) прочие необходимые взаимодействия.</w:t>
      </w:r>
    </w:p>
    <w:p w:rsidR="002F0143" w:rsidRPr="001D46BD" w:rsidRDefault="002F0143">
      <w:pPr>
        <w:pStyle w:val="ConsPlusNormal"/>
        <w:spacing w:before="240"/>
        <w:ind w:firstLine="540"/>
        <w:jc w:val="both"/>
      </w:pPr>
      <w:r w:rsidRPr="001D46BD">
        <w:t>Должны быть определены зоны ответственности и назначены конкретные ответственные лица в сфере взаимодействий с потребителями услуг.</w:t>
      </w:r>
    </w:p>
    <w:p w:rsidR="002F0143" w:rsidRPr="001D46BD" w:rsidRDefault="002F0143">
      <w:pPr>
        <w:pStyle w:val="ConsPlusNormal"/>
        <w:spacing w:before="240"/>
        <w:ind w:firstLine="540"/>
        <w:jc w:val="both"/>
      </w:pPr>
      <w:r w:rsidRPr="001D46BD">
        <w:t>Следует разработать схемы взаимодействия, включая способы связи и условия их применения при взаимодействии. Указанные схемы взаимодействия должны быть доступны потребителям услуг.</w:t>
      </w:r>
    </w:p>
    <w:p w:rsidR="002F0143" w:rsidRPr="001D46BD" w:rsidRDefault="002F0143">
      <w:pPr>
        <w:pStyle w:val="ConsPlusNormal"/>
        <w:spacing w:before="240"/>
        <w:ind w:firstLine="540"/>
        <w:jc w:val="both"/>
      </w:pPr>
      <w:r w:rsidRPr="001D46BD">
        <w:t>Необходимо предусмотреть процедуры регистрации и учета происходящих взаимодействий для возможностей последующего анализа и аудита.</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определенные, понятные и прозрачные зоны ответственности сторон;</w:t>
      </w:r>
    </w:p>
    <w:p w:rsidR="002F0143" w:rsidRPr="001D46BD" w:rsidRDefault="002F0143">
      <w:pPr>
        <w:pStyle w:val="ConsPlusNormal"/>
        <w:spacing w:before="240"/>
        <w:ind w:firstLine="540"/>
        <w:jc w:val="both"/>
      </w:pPr>
      <w:r w:rsidRPr="001D46BD">
        <w:t>- согласованные принципы взаимодействия, включая каналы взаимодействия, способы авторизации, первичные и вторичные контакты и прочие необходимые элементы;</w:t>
      </w:r>
    </w:p>
    <w:p w:rsidR="002F0143" w:rsidRPr="001D46BD" w:rsidRDefault="002F0143">
      <w:pPr>
        <w:pStyle w:val="ConsPlusNormal"/>
        <w:spacing w:before="240"/>
        <w:ind w:firstLine="540"/>
        <w:jc w:val="both"/>
      </w:pPr>
      <w:r w:rsidRPr="001D46BD">
        <w:t>- наличие эффективных и действующих процедур взаимодействия.</w:t>
      </w:r>
    </w:p>
    <w:p w:rsidR="002F0143" w:rsidRPr="001D46BD" w:rsidRDefault="002F0143">
      <w:pPr>
        <w:pStyle w:val="ConsPlusNormal"/>
        <w:spacing w:before="240"/>
        <w:ind w:firstLine="540"/>
        <w:jc w:val="both"/>
      </w:pPr>
      <w:bookmarkStart w:id="15" w:name="Par423"/>
      <w:bookmarkEnd w:id="15"/>
      <w:r w:rsidRPr="001D46BD">
        <w:rPr>
          <w:b/>
          <w:bCs/>
        </w:rPr>
        <w:t>6.2.4 Управление сервисными договорами</w:t>
      </w:r>
    </w:p>
    <w:p w:rsidR="002F0143" w:rsidRPr="001D46BD" w:rsidRDefault="002F0143">
      <w:pPr>
        <w:pStyle w:val="ConsPlusNormal"/>
        <w:spacing w:before="240"/>
        <w:ind w:firstLine="540"/>
        <w:jc w:val="both"/>
      </w:pPr>
      <w:r w:rsidRPr="001D46BD">
        <w:t>Цель - обеспечить надлежащую защиту прав и ответственности службы эксплуатации в случае привлечения к работам по обслуживанию ЦОД внешних исполнителей.</w:t>
      </w:r>
    </w:p>
    <w:p w:rsidR="002F0143" w:rsidRPr="001D46BD" w:rsidRDefault="002F0143">
      <w:pPr>
        <w:pStyle w:val="ConsPlusNormal"/>
        <w:spacing w:before="240"/>
        <w:ind w:firstLine="540"/>
        <w:jc w:val="both"/>
      </w:pPr>
      <w:r w:rsidRPr="001D46BD">
        <w:t>В рамках процесса должны быть реализованы процедуры согласования, заключения, ведения и расторжения договоров с внешними подрядными структурами.</w:t>
      </w:r>
    </w:p>
    <w:p w:rsidR="002F0143" w:rsidRPr="001D46BD" w:rsidRDefault="002F0143">
      <w:pPr>
        <w:pStyle w:val="ConsPlusNormal"/>
        <w:spacing w:before="240"/>
        <w:ind w:firstLine="540"/>
        <w:jc w:val="both"/>
      </w:pPr>
      <w:r w:rsidRPr="001D46BD">
        <w:t>Для каждого сервисного договора необходимо назначить сотрудника, ответственного за его ведение.</w:t>
      </w:r>
    </w:p>
    <w:p w:rsidR="002F0143" w:rsidRPr="001D46BD" w:rsidRDefault="002F0143">
      <w:pPr>
        <w:pStyle w:val="ConsPlusNormal"/>
        <w:spacing w:before="240"/>
        <w:ind w:firstLine="540"/>
        <w:jc w:val="both"/>
      </w:pPr>
      <w:r w:rsidRPr="001D46BD">
        <w:t>Определяемый в рамках договора состав работ и требования к их качеству должны быть сформированы в соответствии с выбранной моделью обслуживания ЦОД и установленным ресурсным планом.</w:t>
      </w:r>
    </w:p>
    <w:p w:rsidR="002F0143" w:rsidRPr="001D46BD" w:rsidRDefault="002F0143">
      <w:pPr>
        <w:pStyle w:val="ConsPlusNormal"/>
        <w:spacing w:before="240"/>
        <w:ind w:firstLine="540"/>
        <w:jc w:val="both"/>
      </w:pPr>
      <w:r w:rsidRPr="001D46BD">
        <w:t>Обязательным элементом каждого договора является схема оперативного взаимодействия, отражающая перечень сфер взаимодействия ответственных лиц, условия и способы взаимодействия.</w:t>
      </w:r>
    </w:p>
    <w:p w:rsidR="002F0143" w:rsidRPr="001D46BD" w:rsidRDefault="002F0143">
      <w:pPr>
        <w:pStyle w:val="ConsPlusNormal"/>
        <w:spacing w:before="240"/>
        <w:ind w:firstLine="540"/>
        <w:jc w:val="both"/>
      </w:pPr>
      <w:r w:rsidRPr="001D46BD">
        <w:t>В организации следует определить перечни прочих обязательных элементов договоров, существенных требований и ограничений.</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xml:space="preserve">- в наличии - комплекс договоров с внешними подрядными структурами и отдельными исполнителями, охватывающий весь набор работ, требующих привлечения внешних исполнителей, содержащий исчерпывающую информацию о зонах ответственности сторон, </w:t>
      </w:r>
      <w:r w:rsidRPr="001D46BD">
        <w:lastRenderedPageBreak/>
        <w:t>принципах взаимодействия, прочих элементах и ограничениях, предусмотренных Гражданским кодексом Российской Федерации и прочими нормативными актами Российской Федерации, применимыми к рассматриваемой ситуации.</w:t>
      </w:r>
    </w:p>
    <w:p w:rsidR="002F0143" w:rsidRPr="001D46BD" w:rsidRDefault="002F0143">
      <w:pPr>
        <w:pStyle w:val="ConsPlusNormal"/>
        <w:jc w:val="both"/>
      </w:pPr>
    </w:p>
    <w:p w:rsidR="002F0143" w:rsidRPr="001D46BD" w:rsidRDefault="002F0143">
      <w:pPr>
        <w:pStyle w:val="ConsPlusTitle"/>
        <w:ind w:firstLine="540"/>
        <w:jc w:val="both"/>
        <w:outlineLvl w:val="2"/>
        <w:rPr>
          <w:rFonts w:ascii="Times New Roman" w:hAnsi="Times New Roman" w:cs="Times New Roman"/>
        </w:rPr>
      </w:pPr>
      <w:bookmarkStart w:id="16" w:name="Par433"/>
      <w:bookmarkEnd w:id="16"/>
      <w:r w:rsidRPr="001D46BD">
        <w:rPr>
          <w:rFonts w:ascii="Times New Roman" w:hAnsi="Times New Roman" w:cs="Times New Roman"/>
        </w:rPr>
        <w:t>6.3 Процессы контроля качества</w:t>
      </w:r>
    </w:p>
    <w:p w:rsidR="002F0143" w:rsidRPr="001D46BD" w:rsidRDefault="002F0143">
      <w:pPr>
        <w:pStyle w:val="ConsPlusNormal"/>
        <w:jc w:val="both"/>
      </w:pPr>
    </w:p>
    <w:p w:rsidR="002F0143" w:rsidRPr="001D46BD" w:rsidRDefault="002F0143">
      <w:pPr>
        <w:pStyle w:val="ConsPlusNormal"/>
        <w:ind w:firstLine="540"/>
        <w:jc w:val="both"/>
      </w:pPr>
      <w:r w:rsidRPr="001D46BD">
        <w:t>Это группа процессов, ориентированных на управление обеспечением полноты и качества исполнения работ по эксплуатации и обслуживанию инженерных систем и отдельного оборудования ЦОД. Существенную значимость процессы приобретают в случае привлечения к работам внешних исполнителей.</w:t>
      </w:r>
    </w:p>
    <w:p w:rsidR="002F0143" w:rsidRPr="001D46BD" w:rsidRDefault="002F0143">
      <w:pPr>
        <w:pStyle w:val="ConsPlusNormal"/>
        <w:spacing w:before="240"/>
        <w:ind w:firstLine="540"/>
        <w:jc w:val="both"/>
      </w:pPr>
      <w:bookmarkStart w:id="17" w:name="Par436"/>
      <w:bookmarkEnd w:id="17"/>
      <w:r w:rsidRPr="001D46BD">
        <w:rPr>
          <w:b/>
          <w:bCs/>
        </w:rPr>
        <w:t>6.3.1 Контроль качества исполнения работ</w:t>
      </w:r>
    </w:p>
    <w:p w:rsidR="002F0143" w:rsidRPr="001D46BD" w:rsidRDefault="002F0143">
      <w:pPr>
        <w:pStyle w:val="ConsPlusNormal"/>
        <w:spacing w:before="240"/>
        <w:ind w:firstLine="540"/>
        <w:jc w:val="both"/>
      </w:pPr>
      <w:r w:rsidRPr="001D46BD">
        <w:t>Цель - обеспечение соответствия полноты и качества исполнения эксплуатационных мероприятий и работ предъявляемым требованиям.</w:t>
      </w:r>
    </w:p>
    <w:p w:rsidR="002F0143" w:rsidRPr="001D46BD" w:rsidRDefault="002F0143">
      <w:pPr>
        <w:pStyle w:val="ConsPlusNormal"/>
        <w:spacing w:before="240"/>
        <w:ind w:firstLine="540"/>
        <w:jc w:val="both"/>
      </w:pPr>
      <w:r w:rsidRPr="001D46BD">
        <w:t>Должен быть обеспечен контроль исполнения как процедур обслуживания, так и процессов управления обслуживанием, в том числе по следующим основным параметрам:</w:t>
      </w:r>
    </w:p>
    <w:p w:rsidR="002F0143" w:rsidRPr="001D46BD" w:rsidRDefault="002F0143">
      <w:pPr>
        <w:pStyle w:val="ConsPlusNormal"/>
        <w:spacing w:before="240"/>
        <w:ind w:firstLine="540"/>
        <w:jc w:val="both"/>
      </w:pPr>
      <w:r w:rsidRPr="001D46BD">
        <w:t>1) исполнение процедур обслуживания:</w:t>
      </w:r>
    </w:p>
    <w:p w:rsidR="002F0143" w:rsidRPr="001D46BD" w:rsidRDefault="002F0143">
      <w:pPr>
        <w:pStyle w:val="ConsPlusNormal"/>
        <w:spacing w:before="240"/>
        <w:ind w:firstLine="540"/>
        <w:jc w:val="both"/>
      </w:pPr>
      <w:r w:rsidRPr="001D46BD">
        <w:t>а) соответствие графику,</w:t>
      </w:r>
    </w:p>
    <w:p w:rsidR="002F0143" w:rsidRPr="001D46BD" w:rsidRDefault="002F0143">
      <w:pPr>
        <w:pStyle w:val="ConsPlusNormal"/>
        <w:spacing w:before="240"/>
        <w:ind w:firstLine="540"/>
        <w:jc w:val="both"/>
      </w:pPr>
      <w:r w:rsidRPr="001D46BD">
        <w:t>б) полнота выполнения операций,</w:t>
      </w:r>
    </w:p>
    <w:p w:rsidR="002F0143" w:rsidRPr="001D46BD" w:rsidRDefault="002F0143">
      <w:pPr>
        <w:pStyle w:val="ConsPlusNormal"/>
        <w:spacing w:before="240"/>
        <w:ind w:firstLine="540"/>
        <w:jc w:val="both"/>
      </w:pPr>
      <w:r w:rsidRPr="001D46BD">
        <w:t>в) соответствие выполненных операций установленным требованиям и нормативам;</w:t>
      </w:r>
    </w:p>
    <w:p w:rsidR="002F0143" w:rsidRPr="001D46BD" w:rsidRDefault="002F0143">
      <w:pPr>
        <w:pStyle w:val="ConsPlusNormal"/>
        <w:spacing w:before="240"/>
        <w:ind w:firstLine="540"/>
        <w:jc w:val="both"/>
      </w:pPr>
      <w:r w:rsidRPr="001D46BD">
        <w:t>2) исполнение процессов управления:</w:t>
      </w:r>
    </w:p>
    <w:p w:rsidR="002F0143" w:rsidRPr="001D46BD" w:rsidRDefault="002F0143">
      <w:pPr>
        <w:pStyle w:val="ConsPlusNormal"/>
        <w:spacing w:before="240"/>
        <w:ind w:firstLine="540"/>
        <w:jc w:val="both"/>
      </w:pPr>
      <w:r w:rsidRPr="001D46BD">
        <w:t>а) полнота исполнения процедур и отдельных элементов процессов,</w:t>
      </w:r>
    </w:p>
    <w:p w:rsidR="002F0143" w:rsidRPr="001D46BD" w:rsidRDefault="002F0143">
      <w:pPr>
        <w:pStyle w:val="ConsPlusNormal"/>
        <w:spacing w:before="240"/>
        <w:ind w:firstLine="540"/>
        <w:jc w:val="both"/>
      </w:pPr>
      <w:r w:rsidRPr="001D46BD">
        <w:t>б) своевременность исполнения элементов процессов,</w:t>
      </w:r>
    </w:p>
    <w:p w:rsidR="002F0143" w:rsidRPr="001D46BD" w:rsidRDefault="002F0143">
      <w:pPr>
        <w:pStyle w:val="ConsPlusNormal"/>
        <w:spacing w:before="240"/>
        <w:ind w:firstLine="540"/>
        <w:jc w:val="both"/>
      </w:pPr>
      <w:r w:rsidRPr="001D46BD">
        <w:t>в) соответствие исполняемых элементов процессов установленным требованиям и нормативам.</w:t>
      </w:r>
    </w:p>
    <w:p w:rsidR="002F0143" w:rsidRPr="001D46BD" w:rsidRDefault="002F0143">
      <w:pPr>
        <w:pStyle w:val="ConsPlusNormal"/>
        <w:spacing w:before="240"/>
        <w:ind w:firstLine="540"/>
        <w:jc w:val="both"/>
      </w:pPr>
      <w:r w:rsidRPr="001D46BD">
        <w:t>Должен быть определен способ учета и регистрации проводимых контрольных мероприятий и полученных при этом результатов.</w:t>
      </w:r>
    </w:p>
    <w:p w:rsidR="002F0143" w:rsidRPr="001D46BD" w:rsidRDefault="002F0143">
      <w:pPr>
        <w:pStyle w:val="ConsPlusNormal"/>
        <w:spacing w:before="240"/>
        <w:ind w:firstLine="540"/>
        <w:jc w:val="both"/>
      </w:pPr>
      <w:r w:rsidRPr="001D46BD">
        <w:t>Результаты контроля необходимо зарегистрировать установленным способом.</w:t>
      </w:r>
    </w:p>
    <w:p w:rsidR="002F0143" w:rsidRPr="001D46BD" w:rsidRDefault="002F0143">
      <w:pPr>
        <w:pStyle w:val="ConsPlusNormal"/>
        <w:spacing w:before="240"/>
        <w:ind w:firstLine="540"/>
        <w:jc w:val="both"/>
      </w:pPr>
      <w:r w:rsidRPr="001D46BD">
        <w:t>В случае выявления отклонений от установленных требований принимают меры по их устранению. Характер мер в каждой конкретной ситуации зависит от целевых параметров функционирования объекта, выбранной модели обслуживания и прочих параметров. Это определяют в отдельном документе.</w:t>
      </w:r>
    </w:p>
    <w:p w:rsidR="002F0143" w:rsidRPr="001D46BD" w:rsidRDefault="002F0143">
      <w:pPr>
        <w:pStyle w:val="ConsPlusNormal"/>
        <w:spacing w:before="240"/>
        <w:ind w:firstLine="540"/>
        <w:jc w:val="both"/>
      </w:pPr>
      <w:r w:rsidRPr="001D46BD">
        <w:t>Следует регулярно анализировать результаты контроля, выявленные отклонения и прочие выполненные в ходе реализации процесса мероприятия с целью формирования рекомендаций по улучшениям как процедур обслуживания, так и процессов управления обслуживанием.</w:t>
      </w:r>
    </w:p>
    <w:p w:rsidR="002F0143" w:rsidRPr="001D46BD" w:rsidRDefault="002F0143">
      <w:pPr>
        <w:pStyle w:val="ConsPlusNormal"/>
        <w:spacing w:before="240"/>
        <w:ind w:firstLine="540"/>
        <w:jc w:val="both"/>
      </w:pPr>
      <w:r w:rsidRPr="001D46BD">
        <w:t>Для построения полноценной системы управления качеством следует ориентироваться на требования и рекомендации стандартов серии ГОСТ Р ИСО 9000.</w:t>
      </w:r>
    </w:p>
    <w:p w:rsidR="002F0143" w:rsidRPr="001D46BD" w:rsidRDefault="002F0143">
      <w:pPr>
        <w:pStyle w:val="ConsPlusNormal"/>
        <w:spacing w:before="240"/>
        <w:ind w:firstLine="540"/>
        <w:jc w:val="both"/>
      </w:pPr>
      <w:r w:rsidRPr="001D46BD">
        <w:lastRenderedPageBreak/>
        <w:t>Эффект от реализации:</w:t>
      </w:r>
    </w:p>
    <w:p w:rsidR="002F0143" w:rsidRPr="001D46BD" w:rsidRDefault="002F0143">
      <w:pPr>
        <w:pStyle w:val="ConsPlusNormal"/>
        <w:spacing w:before="240"/>
        <w:ind w:firstLine="540"/>
        <w:jc w:val="both"/>
      </w:pPr>
      <w:r w:rsidRPr="001D46BD">
        <w:t>- снижение вероятности отказов оборудования, связанных с нарушениями и отклонениями от установленных требований и нормативов исполнения процедур обслуживания и процессов управления обслуживанием при его эксплуатации.</w:t>
      </w:r>
    </w:p>
    <w:p w:rsidR="002F0143" w:rsidRPr="001D46BD" w:rsidRDefault="002F0143">
      <w:pPr>
        <w:pStyle w:val="ConsPlusNormal"/>
        <w:jc w:val="both"/>
      </w:pPr>
    </w:p>
    <w:p w:rsidR="002F0143" w:rsidRPr="001D46BD" w:rsidRDefault="002F0143">
      <w:pPr>
        <w:pStyle w:val="ConsPlusTitle"/>
        <w:ind w:firstLine="540"/>
        <w:jc w:val="both"/>
        <w:outlineLvl w:val="2"/>
        <w:rPr>
          <w:rFonts w:ascii="Times New Roman" w:hAnsi="Times New Roman" w:cs="Times New Roman"/>
        </w:rPr>
      </w:pPr>
      <w:bookmarkStart w:id="18" w:name="Par455"/>
      <w:bookmarkEnd w:id="18"/>
      <w:r w:rsidRPr="001D46BD">
        <w:rPr>
          <w:rFonts w:ascii="Times New Roman" w:hAnsi="Times New Roman" w:cs="Times New Roman"/>
        </w:rPr>
        <w:t>6.4 Процессы предоставления услуг</w:t>
      </w:r>
    </w:p>
    <w:p w:rsidR="002F0143" w:rsidRPr="001D46BD" w:rsidRDefault="002F0143">
      <w:pPr>
        <w:pStyle w:val="ConsPlusNormal"/>
        <w:jc w:val="both"/>
      </w:pPr>
    </w:p>
    <w:p w:rsidR="002F0143" w:rsidRPr="001D46BD" w:rsidRDefault="002F0143">
      <w:pPr>
        <w:pStyle w:val="ConsPlusNormal"/>
        <w:ind w:firstLine="540"/>
        <w:jc w:val="both"/>
      </w:pPr>
      <w:r w:rsidRPr="001D46BD">
        <w:t>Группа процессов, предназначенных для управления предоставлением услуг инженерной инфраструктуры ЦОД.</w:t>
      </w:r>
    </w:p>
    <w:p w:rsidR="002F0143" w:rsidRPr="001D46BD" w:rsidRDefault="002F0143">
      <w:pPr>
        <w:pStyle w:val="ConsPlusNormal"/>
        <w:spacing w:before="240"/>
        <w:ind w:firstLine="540"/>
        <w:jc w:val="both"/>
      </w:pPr>
      <w:bookmarkStart w:id="19" w:name="Par458"/>
      <w:bookmarkEnd w:id="19"/>
      <w:r w:rsidRPr="001D46BD">
        <w:rPr>
          <w:b/>
          <w:bCs/>
        </w:rPr>
        <w:t>6.4.1 Управление запросами</w:t>
      </w:r>
    </w:p>
    <w:p w:rsidR="002F0143" w:rsidRPr="001D46BD" w:rsidRDefault="002F0143">
      <w:pPr>
        <w:pStyle w:val="ConsPlusNormal"/>
        <w:spacing w:before="240"/>
        <w:ind w:firstLine="540"/>
        <w:jc w:val="both"/>
      </w:pPr>
      <w:r w:rsidRPr="001D46BD">
        <w:t>Цель - обеспечение исполнения запросов в согласованные сроки.</w:t>
      </w:r>
    </w:p>
    <w:p w:rsidR="002F0143" w:rsidRPr="001D46BD" w:rsidRDefault="002F0143">
      <w:pPr>
        <w:pStyle w:val="ConsPlusNormal"/>
        <w:spacing w:before="240"/>
        <w:ind w:firstLine="540"/>
        <w:jc w:val="both"/>
      </w:pPr>
      <w:r w:rsidRPr="001D46BD">
        <w:t>В рамках процесса должны быть формализованы и выполняться следующие мероприятия:</w:t>
      </w:r>
    </w:p>
    <w:p w:rsidR="002F0143" w:rsidRPr="001D46BD" w:rsidRDefault="002F0143">
      <w:pPr>
        <w:pStyle w:val="ConsPlusNormal"/>
        <w:spacing w:before="240"/>
        <w:ind w:firstLine="540"/>
        <w:jc w:val="both"/>
      </w:pPr>
      <w:r w:rsidRPr="001D46BD">
        <w:t>1) получение и регистрация запроса;</w:t>
      </w:r>
    </w:p>
    <w:p w:rsidR="002F0143" w:rsidRPr="001D46BD" w:rsidRDefault="002F0143">
      <w:pPr>
        <w:pStyle w:val="ConsPlusNormal"/>
        <w:spacing w:before="240"/>
        <w:ind w:firstLine="540"/>
        <w:jc w:val="both"/>
      </w:pPr>
      <w:r w:rsidRPr="001D46BD">
        <w:t>2) определение допустимости запроса;</w:t>
      </w:r>
    </w:p>
    <w:p w:rsidR="002F0143" w:rsidRPr="001D46BD" w:rsidRDefault="002F0143">
      <w:pPr>
        <w:pStyle w:val="ConsPlusNormal"/>
        <w:spacing w:before="240"/>
        <w:ind w:firstLine="540"/>
        <w:jc w:val="both"/>
      </w:pPr>
      <w:r w:rsidRPr="001D46BD">
        <w:t>3) назначение исполнителей на исполнение запроса;</w:t>
      </w:r>
    </w:p>
    <w:p w:rsidR="002F0143" w:rsidRPr="001D46BD" w:rsidRDefault="002F0143">
      <w:pPr>
        <w:pStyle w:val="ConsPlusNormal"/>
        <w:spacing w:before="240"/>
        <w:ind w:firstLine="540"/>
        <w:jc w:val="both"/>
      </w:pPr>
      <w:r w:rsidRPr="001D46BD">
        <w:t>4) контроль исполнения запроса;</w:t>
      </w:r>
    </w:p>
    <w:p w:rsidR="002F0143" w:rsidRPr="001D46BD" w:rsidRDefault="002F0143">
      <w:pPr>
        <w:pStyle w:val="ConsPlusNormal"/>
        <w:spacing w:before="240"/>
        <w:ind w:firstLine="540"/>
        <w:jc w:val="both"/>
      </w:pPr>
      <w:r w:rsidRPr="001D46BD">
        <w:t>5) информирование инициатора о ходе исполнения запроса;</w:t>
      </w:r>
    </w:p>
    <w:p w:rsidR="002F0143" w:rsidRPr="001D46BD" w:rsidRDefault="002F0143">
      <w:pPr>
        <w:pStyle w:val="ConsPlusNormal"/>
        <w:spacing w:before="240"/>
        <w:ind w:firstLine="540"/>
        <w:jc w:val="both"/>
      </w:pPr>
      <w:r w:rsidRPr="001D46BD">
        <w:t>6) фиксация произведенных действий по запросу;</w:t>
      </w:r>
    </w:p>
    <w:p w:rsidR="002F0143" w:rsidRPr="001D46BD" w:rsidRDefault="002F0143">
      <w:pPr>
        <w:pStyle w:val="ConsPlusNormal"/>
        <w:spacing w:before="240"/>
        <w:ind w:firstLine="540"/>
        <w:jc w:val="both"/>
      </w:pPr>
      <w:r w:rsidRPr="001D46BD">
        <w:t>7) формальное закрытие запроса.</w:t>
      </w:r>
    </w:p>
    <w:p w:rsidR="002F0143" w:rsidRPr="001D46BD" w:rsidRDefault="002F0143">
      <w:pPr>
        <w:pStyle w:val="ConsPlusNormal"/>
        <w:spacing w:before="240"/>
        <w:ind w:firstLine="540"/>
        <w:jc w:val="both"/>
      </w:pPr>
      <w:r w:rsidRPr="001D46BD">
        <w:t>Необходимо сформировать общий классификатор запросов, определяющий порядок дальнейшей обработки запросов.</w:t>
      </w:r>
    </w:p>
    <w:p w:rsidR="002F0143" w:rsidRPr="001D46BD" w:rsidRDefault="002F0143">
      <w:pPr>
        <w:pStyle w:val="ConsPlusNormal"/>
        <w:spacing w:before="240"/>
        <w:ind w:firstLine="540"/>
        <w:jc w:val="both"/>
      </w:pPr>
      <w:r w:rsidRPr="001D46BD">
        <w:t>Должны быть обозначены процессы, исполнение которых инициируется в ходе обработки запросов.</w:t>
      </w:r>
    </w:p>
    <w:p w:rsidR="002F0143" w:rsidRPr="001D46BD" w:rsidRDefault="002F0143">
      <w:pPr>
        <w:pStyle w:val="ConsPlusNormal"/>
        <w:spacing w:before="240"/>
        <w:ind w:firstLine="540"/>
        <w:jc w:val="both"/>
      </w:pPr>
      <w:r w:rsidRPr="001D46BD">
        <w:t>Следует предусмотреть периодический анализ и контроль оказанного влияния и изменений, связанных с исполнением запросов, в инженерной инфраструктуре ЦОД и предоставляемых ею услугах.</w:t>
      </w:r>
    </w:p>
    <w:p w:rsidR="002F0143" w:rsidRPr="001D46BD" w:rsidRDefault="002F0143">
      <w:pPr>
        <w:pStyle w:val="ConsPlusNormal"/>
        <w:spacing w:before="240"/>
        <w:ind w:firstLine="540"/>
        <w:jc w:val="both"/>
      </w:pPr>
      <w:r w:rsidRPr="001D46BD">
        <w:t>Должен быть предусмотрен периодический анализ и контроль оказанного влияния и изменений, связанных с исполнением запросов, в реализации процессов эксплуатации ЦОД.</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наличие понятных и прозрачных процедур обработки запросов;</w:t>
      </w:r>
    </w:p>
    <w:p w:rsidR="002F0143" w:rsidRPr="001D46BD" w:rsidRDefault="002F0143">
      <w:pPr>
        <w:pStyle w:val="ConsPlusNormal"/>
        <w:spacing w:before="240"/>
        <w:ind w:firstLine="540"/>
        <w:jc w:val="both"/>
      </w:pPr>
      <w:r w:rsidRPr="001D46BD">
        <w:t>- сокращение времени исполнения запросов;</w:t>
      </w:r>
    </w:p>
    <w:p w:rsidR="002F0143" w:rsidRPr="001D46BD" w:rsidRDefault="002F0143">
      <w:pPr>
        <w:pStyle w:val="ConsPlusNormal"/>
        <w:spacing w:before="240"/>
        <w:ind w:firstLine="540"/>
        <w:jc w:val="both"/>
      </w:pPr>
      <w:r w:rsidRPr="001D46BD">
        <w:t>- наличие механизмов контроля и отслеживания состояния работ по запросам.</w:t>
      </w:r>
    </w:p>
    <w:p w:rsidR="002F0143" w:rsidRPr="001D46BD" w:rsidRDefault="002F0143">
      <w:pPr>
        <w:pStyle w:val="ConsPlusNormal"/>
        <w:spacing w:before="240"/>
        <w:ind w:firstLine="540"/>
        <w:jc w:val="both"/>
      </w:pPr>
      <w:bookmarkStart w:id="20" w:name="Par476"/>
      <w:bookmarkEnd w:id="20"/>
      <w:r w:rsidRPr="001D46BD">
        <w:rPr>
          <w:b/>
          <w:bCs/>
        </w:rPr>
        <w:t>6.4.2 Управление устранением отказов</w:t>
      </w:r>
    </w:p>
    <w:p w:rsidR="002F0143" w:rsidRPr="001D46BD" w:rsidRDefault="002F0143">
      <w:pPr>
        <w:pStyle w:val="ConsPlusNormal"/>
        <w:spacing w:before="240"/>
        <w:ind w:firstLine="540"/>
        <w:jc w:val="both"/>
      </w:pPr>
      <w:r w:rsidRPr="001D46BD">
        <w:lastRenderedPageBreak/>
        <w:t>Цель - обеспечение устранения отказов в максимально короткие сроки для минимизации отрицательного влияния отказа на функционирование инженерной инфраструктуры ЦОД и доступность услуг ЦОД.</w:t>
      </w:r>
    </w:p>
    <w:p w:rsidR="002F0143" w:rsidRPr="001D46BD" w:rsidRDefault="002F0143">
      <w:pPr>
        <w:pStyle w:val="ConsPlusNormal"/>
        <w:spacing w:before="240"/>
        <w:ind w:firstLine="540"/>
        <w:jc w:val="both"/>
      </w:pPr>
      <w:r w:rsidRPr="001D46BD">
        <w:t>В рамках процесса должны быть сформированы и выполняться следующие мероприятия:</w:t>
      </w:r>
    </w:p>
    <w:p w:rsidR="002F0143" w:rsidRPr="001D46BD" w:rsidRDefault="002F0143">
      <w:pPr>
        <w:pStyle w:val="ConsPlusNormal"/>
        <w:spacing w:before="240"/>
        <w:ind w:firstLine="540"/>
        <w:jc w:val="both"/>
      </w:pPr>
      <w:r w:rsidRPr="001D46BD">
        <w:t>1) выявление отказа;</w:t>
      </w:r>
    </w:p>
    <w:p w:rsidR="002F0143" w:rsidRPr="001D46BD" w:rsidRDefault="002F0143">
      <w:pPr>
        <w:pStyle w:val="ConsPlusNormal"/>
        <w:spacing w:before="240"/>
        <w:ind w:firstLine="540"/>
        <w:jc w:val="both"/>
      </w:pPr>
      <w:r w:rsidRPr="001D46BD">
        <w:t>2) регистрация отказа;</w:t>
      </w:r>
    </w:p>
    <w:p w:rsidR="002F0143" w:rsidRPr="001D46BD" w:rsidRDefault="002F0143">
      <w:pPr>
        <w:pStyle w:val="ConsPlusNormal"/>
        <w:spacing w:before="240"/>
        <w:ind w:firstLine="540"/>
        <w:jc w:val="both"/>
      </w:pPr>
      <w:r w:rsidRPr="001D46BD">
        <w:t>3) первичная классификация отказа;</w:t>
      </w:r>
    </w:p>
    <w:p w:rsidR="002F0143" w:rsidRPr="001D46BD" w:rsidRDefault="002F0143">
      <w:pPr>
        <w:pStyle w:val="ConsPlusNormal"/>
        <w:spacing w:before="240"/>
        <w:ind w:firstLine="540"/>
        <w:jc w:val="both"/>
      </w:pPr>
      <w:r w:rsidRPr="001D46BD">
        <w:t>4) назначение исполнителей для устранения отказа;</w:t>
      </w:r>
    </w:p>
    <w:p w:rsidR="002F0143" w:rsidRPr="001D46BD" w:rsidRDefault="002F0143">
      <w:pPr>
        <w:pStyle w:val="ConsPlusNormal"/>
        <w:spacing w:before="240"/>
        <w:ind w:firstLine="540"/>
        <w:jc w:val="both"/>
      </w:pPr>
      <w:r w:rsidRPr="001D46BD">
        <w:t>5) первичный анализ отказа;</w:t>
      </w:r>
    </w:p>
    <w:p w:rsidR="002F0143" w:rsidRPr="001D46BD" w:rsidRDefault="002F0143">
      <w:pPr>
        <w:pStyle w:val="ConsPlusNormal"/>
        <w:spacing w:before="240"/>
        <w:ind w:firstLine="540"/>
        <w:jc w:val="both"/>
      </w:pPr>
      <w:r w:rsidRPr="001D46BD">
        <w:t>6) осуществление аварийных переключений - при необходимости;</w:t>
      </w:r>
    </w:p>
    <w:p w:rsidR="002F0143" w:rsidRPr="001D46BD" w:rsidRDefault="002F0143">
      <w:pPr>
        <w:pStyle w:val="ConsPlusNormal"/>
        <w:spacing w:before="240"/>
        <w:ind w:firstLine="540"/>
        <w:jc w:val="both"/>
      </w:pPr>
      <w:r w:rsidRPr="001D46BD">
        <w:t>7) осуществление информирования заинтересованных сторон - при необходимости;</w:t>
      </w:r>
    </w:p>
    <w:p w:rsidR="002F0143" w:rsidRPr="001D46BD" w:rsidRDefault="002F0143">
      <w:pPr>
        <w:pStyle w:val="ConsPlusNormal"/>
        <w:spacing w:before="240"/>
        <w:ind w:firstLine="540"/>
        <w:jc w:val="both"/>
      </w:pPr>
      <w:r w:rsidRPr="001D46BD">
        <w:t>8) анализ отказа, определение способа его устранения;</w:t>
      </w:r>
    </w:p>
    <w:p w:rsidR="002F0143" w:rsidRPr="001D46BD" w:rsidRDefault="002F0143">
      <w:pPr>
        <w:pStyle w:val="ConsPlusNormal"/>
        <w:spacing w:before="240"/>
        <w:ind w:firstLine="540"/>
        <w:jc w:val="both"/>
      </w:pPr>
      <w:r w:rsidRPr="001D46BD">
        <w:t>9) полное устранение отказа;</w:t>
      </w:r>
    </w:p>
    <w:p w:rsidR="002F0143" w:rsidRPr="001D46BD" w:rsidRDefault="002F0143">
      <w:pPr>
        <w:pStyle w:val="ConsPlusNormal"/>
        <w:spacing w:before="240"/>
        <w:ind w:firstLine="540"/>
        <w:jc w:val="both"/>
      </w:pPr>
      <w:r w:rsidRPr="001D46BD">
        <w:t>10) восстановление функционирования систем после отказа;</w:t>
      </w:r>
    </w:p>
    <w:p w:rsidR="002F0143" w:rsidRPr="001D46BD" w:rsidRDefault="002F0143">
      <w:pPr>
        <w:pStyle w:val="ConsPlusNormal"/>
        <w:spacing w:before="240"/>
        <w:ind w:firstLine="540"/>
        <w:jc w:val="both"/>
      </w:pPr>
      <w:r w:rsidRPr="001D46BD">
        <w:t>11) осуществление переключений в режимы штатного функционирования;</w:t>
      </w:r>
    </w:p>
    <w:p w:rsidR="002F0143" w:rsidRPr="001D46BD" w:rsidRDefault="002F0143">
      <w:pPr>
        <w:pStyle w:val="ConsPlusNormal"/>
        <w:spacing w:before="240"/>
        <w:ind w:firstLine="540"/>
        <w:jc w:val="both"/>
      </w:pPr>
      <w:r w:rsidRPr="001D46BD">
        <w:t>12) контроль хода обработки отказа;</w:t>
      </w:r>
    </w:p>
    <w:p w:rsidR="002F0143" w:rsidRPr="001D46BD" w:rsidRDefault="002F0143">
      <w:pPr>
        <w:pStyle w:val="ConsPlusNormal"/>
        <w:spacing w:before="240"/>
        <w:ind w:firstLine="540"/>
        <w:jc w:val="both"/>
      </w:pPr>
      <w:r w:rsidRPr="001D46BD">
        <w:t>13) регистрация выполненных мероприятий;</w:t>
      </w:r>
    </w:p>
    <w:p w:rsidR="002F0143" w:rsidRPr="001D46BD" w:rsidRDefault="002F0143">
      <w:pPr>
        <w:pStyle w:val="ConsPlusNormal"/>
        <w:spacing w:before="240"/>
        <w:ind w:firstLine="540"/>
        <w:jc w:val="both"/>
      </w:pPr>
      <w:r w:rsidRPr="001D46BD">
        <w:t>14) фиксация фактов частичного и/или полного устранения отказа;</w:t>
      </w:r>
    </w:p>
    <w:p w:rsidR="002F0143" w:rsidRPr="001D46BD" w:rsidRDefault="002F0143">
      <w:pPr>
        <w:pStyle w:val="ConsPlusNormal"/>
        <w:spacing w:before="240"/>
        <w:ind w:firstLine="540"/>
        <w:jc w:val="both"/>
      </w:pPr>
      <w:r w:rsidRPr="001D46BD">
        <w:t>15) формирование отчетов по отказам.</w:t>
      </w:r>
    </w:p>
    <w:p w:rsidR="002F0143" w:rsidRPr="001D46BD" w:rsidRDefault="002F0143">
      <w:pPr>
        <w:pStyle w:val="ConsPlusNormal"/>
        <w:spacing w:before="240"/>
        <w:ind w:firstLine="540"/>
        <w:jc w:val="both"/>
      </w:pPr>
      <w:r w:rsidRPr="001D46BD">
        <w:t>Необходимо обеспечить возможность доступа персонала, участвующего в реализации процесса, ко всей документации по системам, а также к информации о возникавших ранее отказах, их признаках, способах устранения и т.п.</w:t>
      </w:r>
    </w:p>
    <w:p w:rsidR="002F0143" w:rsidRPr="001D46BD" w:rsidRDefault="002F0143">
      <w:pPr>
        <w:pStyle w:val="ConsPlusNormal"/>
        <w:spacing w:before="240"/>
        <w:ind w:firstLine="540"/>
        <w:jc w:val="both"/>
      </w:pPr>
      <w:r w:rsidRPr="001D46BD">
        <w:t>Уровни эскалации и ответственности за устранение отказа следует дифференцировать в зависимости от класса влияния и степени критичности произошедшего отказа.</w:t>
      </w:r>
    </w:p>
    <w:p w:rsidR="002F0143" w:rsidRPr="001D46BD" w:rsidRDefault="002F0143">
      <w:pPr>
        <w:pStyle w:val="ConsPlusNormal"/>
        <w:spacing w:before="240"/>
        <w:ind w:firstLine="540"/>
        <w:jc w:val="both"/>
      </w:pPr>
      <w:r w:rsidRPr="001D46BD">
        <w:t>По высококритичным отказам, способным привести к перебою в предоставлении услуг ЦОД, ответственность возлагают на высший менеджмент эксплуатирующей организации. По всем отказам такого типа формируют отдельный отчет с описанием ситуации и предпринятых для устранения отказа мероприятий и приведением рекомендаций по исключению повторения отказа в будущем.</w:t>
      </w:r>
    </w:p>
    <w:p w:rsidR="002F0143" w:rsidRPr="001D46BD" w:rsidRDefault="002F0143">
      <w:pPr>
        <w:pStyle w:val="ConsPlusNormal"/>
        <w:spacing w:before="240"/>
        <w:ind w:firstLine="540"/>
        <w:jc w:val="both"/>
      </w:pPr>
      <w:r w:rsidRPr="001D46BD">
        <w:t>Должны осуществляться документирование и регистрация всех отказов и отключений с учетом всей потенциально важной информации, в том числе содержащей: дату, время события, какие элементы инфраструктуры попали под влияние отказа, каково было влияние на предоставляемые услуги инженерной инфраструктуры и на услуги ЦОД в целом, прочие релевантные сведения.</w:t>
      </w:r>
    </w:p>
    <w:p w:rsidR="002F0143" w:rsidRPr="001D46BD" w:rsidRDefault="002F0143">
      <w:pPr>
        <w:pStyle w:val="ConsPlusNormal"/>
        <w:spacing w:before="240"/>
        <w:ind w:firstLine="540"/>
        <w:jc w:val="both"/>
      </w:pPr>
      <w:r w:rsidRPr="001D46BD">
        <w:lastRenderedPageBreak/>
        <w:t>Следует предусмотреть возможность привязки к данным по учету отказов результатов анализа их корневых причин, извлеченных при этом уроков и иной полезной для обеспечения эксплуатации объекта информации.</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наличие понятных и прозрачных процедур управления устранением отказов;</w:t>
      </w:r>
    </w:p>
    <w:p w:rsidR="002F0143" w:rsidRPr="001D46BD" w:rsidRDefault="002F0143">
      <w:pPr>
        <w:pStyle w:val="ConsPlusNormal"/>
        <w:spacing w:before="240"/>
        <w:ind w:firstLine="540"/>
        <w:jc w:val="both"/>
      </w:pPr>
      <w:r w:rsidRPr="001D46BD">
        <w:t>- сокращение времени устранения отказов;</w:t>
      </w:r>
    </w:p>
    <w:p w:rsidR="002F0143" w:rsidRPr="001D46BD" w:rsidRDefault="002F0143">
      <w:pPr>
        <w:pStyle w:val="ConsPlusNormal"/>
        <w:spacing w:before="240"/>
        <w:ind w:firstLine="540"/>
        <w:jc w:val="both"/>
      </w:pPr>
      <w:r w:rsidRPr="001D46BD">
        <w:t>- накопление информации для анализа отказов и вырабатывания мер по их предотвращению.</w:t>
      </w:r>
    </w:p>
    <w:p w:rsidR="002F0143" w:rsidRPr="001D46BD" w:rsidRDefault="002F0143">
      <w:pPr>
        <w:pStyle w:val="ConsPlusNormal"/>
        <w:spacing w:before="240"/>
        <w:ind w:firstLine="540"/>
        <w:jc w:val="both"/>
      </w:pPr>
      <w:bookmarkStart w:id="21" w:name="Par503"/>
      <w:bookmarkEnd w:id="21"/>
      <w:r w:rsidRPr="001D46BD">
        <w:rPr>
          <w:b/>
          <w:bCs/>
        </w:rPr>
        <w:t>6.4.3 Управление проблемами</w:t>
      </w:r>
    </w:p>
    <w:p w:rsidR="002F0143" w:rsidRPr="001D46BD" w:rsidRDefault="002F0143">
      <w:pPr>
        <w:pStyle w:val="ConsPlusNormal"/>
        <w:spacing w:before="240"/>
        <w:ind w:firstLine="540"/>
        <w:jc w:val="both"/>
      </w:pPr>
      <w:r w:rsidRPr="001D46BD">
        <w:t>Цель - повышение доступности и надежности функционирования инженерной инфраструктуры ЦОД за счет своевременного выявления отрицательных тенденций и принятия мер по их нейтрализации, а также за счет эффективного поиска, анализа и устранения корневых причин отказов.</w:t>
      </w:r>
    </w:p>
    <w:p w:rsidR="002F0143" w:rsidRPr="001D46BD" w:rsidRDefault="002F0143">
      <w:pPr>
        <w:pStyle w:val="ConsPlusNormal"/>
        <w:spacing w:before="240"/>
        <w:ind w:firstLine="540"/>
        <w:jc w:val="both"/>
      </w:pPr>
      <w:r w:rsidRPr="001D46BD">
        <w:t>В рамках процесса должны быть сформированы и выполняться следующие мероприятия:</w:t>
      </w:r>
    </w:p>
    <w:p w:rsidR="002F0143" w:rsidRPr="001D46BD" w:rsidRDefault="002F0143">
      <w:pPr>
        <w:pStyle w:val="ConsPlusNormal"/>
        <w:spacing w:before="240"/>
        <w:ind w:firstLine="540"/>
        <w:jc w:val="both"/>
      </w:pPr>
      <w:r w:rsidRPr="001D46BD">
        <w:t>1) регистрация проблемы;</w:t>
      </w:r>
    </w:p>
    <w:p w:rsidR="002F0143" w:rsidRPr="001D46BD" w:rsidRDefault="002F0143">
      <w:pPr>
        <w:pStyle w:val="ConsPlusNormal"/>
        <w:spacing w:before="240"/>
        <w:ind w:firstLine="540"/>
        <w:jc w:val="both"/>
      </w:pPr>
      <w:r w:rsidRPr="001D46BD">
        <w:t>2) классификация проблемы;</w:t>
      </w:r>
    </w:p>
    <w:p w:rsidR="002F0143" w:rsidRPr="001D46BD" w:rsidRDefault="002F0143">
      <w:pPr>
        <w:pStyle w:val="ConsPlusNormal"/>
        <w:spacing w:before="240"/>
        <w:ind w:firstLine="540"/>
        <w:jc w:val="both"/>
      </w:pPr>
      <w:r w:rsidRPr="001D46BD">
        <w:t>3) поиск корневой причины;</w:t>
      </w:r>
    </w:p>
    <w:p w:rsidR="002F0143" w:rsidRPr="001D46BD" w:rsidRDefault="002F0143">
      <w:pPr>
        <w:pStyle w:val="ConsPlusNormal"/>
        <w:spacing w:before="240"/>
        <w:ind w:firstLine="540"/>
        <w:jc w:val="both"/>
      </w:pPr>
      <w:r w:rsidRPr="001D46BD">
        <w:t>4) определение вариантов устранения причины отказов;</w:t>
      </w:r>
    </w:p>
    <w:p w:rsidR="002F0143" w:rsidRPr="001D46BD" w:rsidRDefault="002F0143">
      <w:pPr>
        <w:pStyle w:val="ConsPlusNormal"/>
        <w:spacing w:before="240"/>
        <w:ind w:firstLine="540"/>
        <w:jc w:val="both"/>
      </w:pPr>
      <w:r w:rsidRPr="001D46BD">
        <w:t>5) формирование предложений по устранению выявленной корневой причины;</w:t>
      </w:r>
    </w:p>
    <w:p w:rsidR="002F0143" w:rsidRPr="001D46BD" w:rsidRDefault="002F0143">
      <w:pPr>
        <w:pStyle w:val="ConsPlusNormal"/>
        <w:spacing w:before="240"/>
        <w:ind w:firstLine="540"/>
        <w:jc w:val="both"/>
      </w:pPr>
      <w:r w:rsidRPr="001D46BD">
        <w:t>6) отчетность по процессу;</w:t>
      </w:r>
    </w:p>
    <w:p w:rsidR="002F0143" w:rsidRPr="001D46BD" w:rsidRDefault="002F0143">
      <w:pPr>
        <w:pStyle w:val="ConsPlusNormal"/>
        <w:spacing w:before="240"/>
        <w:ind w:firstLine="540"/>
        <w:jc w:val="both"/>
      </w:pPr>
      <w:r w:rsidRPr="001D46BD">
        <w:t>7) публикация информации (информирование персонала службы эксплуатации ЦОД) о проблемах, их статусе, вариантов обходных решений и др.</w:t>
      </w:r>
    </w:p>
    <w:p w:rsidR="002F0143" w:rsidRPr="001D46BD" w:rsidRDefault="002F0143">
      <w:pPr>
        <w:pStyle w:val="ConsPlusNormal"/>
        <w:spacing w:before="240"/>
        <w:ind w:firstLine="540"/>
        <w:jc w:val="both"/>
      </w:pPr>
      <w:r w:rsidRPr="001D46BD">
        <w:t>Все выявленные проблемы должны быть зарегистрированы.</w:t>
      </w:r>
    </w:p>
    <w:p w:rsidR="002F0143" w:rsidRPr="001D46BD" w:rsidRDefault="002F0143">
      <w:pPr>
        <w:pStyle w:val="ConsPlusNormal"/>
        <w:spacing w:before="240"/>
        <w:ind w:firstLine="540"/>
        <w:jc w:val="both"/>
      </w:pPr>
      <w:r w:rsidRPr="001D46BD">
        <w:t>По итогам анализа корневых причин отказов формируют отчет с описанием извлеченных уроков, который должен быть доступен для персонала эксплуатации и связан с данными об отказах, вызванных соответствующей корневой причиной.</w:t>
      </w:r>
    </w:p>
    <w:p w:rsidR="002F0143" w:rsidRPr="001D46BD" w:rsidRDefault="002F0143">
      <w:pPr>
        <w:pStyle w:val="ConsPlusNormal"/>
        <w:spacing w:before="240"/>
        <w:ind w:firstLine="540"/>
        <w:jc w:val="both"/>
      </w:pPr>
      <w:r w:rsidRPr="001D46BD">
        <w:t>По результатам анализа причин отказов формируют предложения по реализации корректирующих действий (например, рекомендации осуществления изменений в системах, оборудовании, настройках, процессах и действиях персонала и др.), которые должны быть соответствующим образом переданы на рассмотрение в процесс управления изменениями.</w:t>
      </w:r>
    </w:p>
    <w:p w:rsidR="002F0143" w:rsidRPr="001D46BD" w:rsidRDefault="002F0143">
      <w:pPr>
        <w:pStyle w:val="ConsPlusNormal"/>
        <w:spacing w:before="240"/>
        <w:ind w:firstLine="540"/>
        <w:jc w:val="both"/>
      </w:pPr>
      <w:r w:rsidRPr="001D46BD">
        <w:t>Исходными данными для процесса являются в том числе информация, зафиксированная в ходе управления устранением отказов, а также данные систем мониторинга и управления.</w:t>
      </w:r>
    </w:p>
    <w:p w:rsidR="002F0143" w:rsidRPr="001D46BD" w:rsidRDefault="002F0143">
      <w:pPr>
        <w:pStyle w:val="ConsPlusNormal"/>
        <w:spacing w:before="240"/>
        <w:ind w:firstLine="540"/>
        <w:jc w:val="both"/>
      </w:pPr>
      <w:r w:rsidRPr="001D46BD">
        <w:t>Должны приниматься превентивные меры для снижения вероятности проявления проблем, в том числе путем анализа тенденций и трендов по разным параметрам функционирования инженерной инфраструктуры ЦОД, включая статистику отказов, данные систем мониторинга и другие доступные данные.</w:t>
      </w:r>
    </w:p>
    <w:p w:rsidR="002F0143" w:rsidRPr="001D46BD" w:rsidRDefault="002F0143">
      <w:pPr>
        <w:pStyle w:val="ConsPlusNormal"/>
        <w:spacing w:before="240"/>
        <w:ind w:firstLine="540"/>
        <w:jc w:val="both"/>
      </w:pPr>
      <w:r w:rsidRPr="001D46BD">
        <w:lastRenderedPageBreak/>
        <w:t>Анализ тенденций и трендов осуществляют на регулярной основе, в соответствии с согласованным планом.</w:t>
      </w:r>
    </w:p>
    <w:p w:rsidR="002F0143" w:rsidRPr="001D46BD" w:rsidRDefault="002F0143">
      <w:pPr>
        <w:pStyle w:val="ConsPlusNormal"/>
        <w:spacing w:before="240"/>
        <w:ind w:firstLine="540"/>
        <w:jc w:val="both"/>
      </w:pPr>
      <w:r w:rsidRPr="001D46BD">
        <w:t>По итогам анализа тенденций и трендов формируют отчет, содержащий консолидированную информацию о проведенном исследовании, проанализированных данных, выводах и рекомендациях. Результаты и рекомендации, непосредственно касающиеся исполнения задач эксплуатации, необходимо довести до исполнителей, имеющих отношение к соответствующим задачам.</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наличие понятных и прозрачных процедур управления поиском корневых причин неисправностей;</w:t>
      </w:r>
    </w:p>
    <w:p w:rsidR="002F0143" w:rsidRPr="001D46BD" w:rsidRDefault="002F0143">
      <w:pPr>
        <w:pStyle w:val="ConsPlusNormal"/>
        <w:spacing w:before="240"/>
        <w:ind w:firstLine="540"/>
        <w:jc w:val="both"/>
      </w:pPr>
      <w:r w:rsidRPr="001D46BD">
        <w:t>- понимание тенденций и трендов в эксплуатации;</w:t>
      </w:r>
    </w:p>
    <w:p w:rsidR="002F0143" w:rsidRPr="001D46BD" w:rsidRDefault="002F0143">
      <w:pPr>
        <w:pStyle w:val="ConsPlusNormal"/>
        <w:spacing w:before="240"/>
        <w:ind w:firstLine="540"/>
        <w:jc w:val="both"/>
      </w:pPr>
      <w:r w:rsidRPr="001D46BD">
        <w:t>- сокращение времени устранения отказов за счет наличия рекомендаций по способам устранения, обходным путям;</w:t>
      </w:r>
    </w:p>
    <w:p w:rsidR="002F0143" w:rsidRPr="001D46BD" w:rsidRDefault="002F0143">
      <w:pPr>
        <w:pStyle w:val="ConsPlusNormal"/>
        <w:spacing w:before="240"/>
        <w:ind w:firstLine="540"/>
        <w:jc w:val="both"/>
      </w:pPr>
      <w:r w:rsidRPr="001D46BD">
        <w:t>- сокращение числа отказов за счет выявления и устранения их корневых причин.</w:t>
      </w:r>
    </w:p>
    <w:p w:rsidR="002F0143" w:rsidRPr="001D46BD" w:rsidRDefault="002F0143">
      <w:pPr>
        <w:pStyle w:val="ConsPlusNormal"/>
        <w:spacing w:before="240"/>
        <w:ind w:firstLine="540"/>
        <w:jc w:val="both"/>
      </w:pPr>
      <w:bookmarkStart w:id="22" w:name="Par525"/>
      <w:bookmarkEnd w:id="22"/>
      <w:r w:rsidRPr="001D46BD">
        <w:rPr>
          <w:b/>
          <w:bCs/>
        </w:rPr>
        <w:t>6.4.4 Управление конфигурациями</w:t>
      </w:r>
    </w:p>
    <w:p w:rsidR="002F0143" w:rsidRPr="001D46BD" w:rsidRDefault="002F0143">
      <w:pPr>
        <w:pStyle w:val="ConsPlusNormal"/>
        <w:spacing w:before="240"/>
        <w:ind w:firstLine="540"/>
        <w:jc w:val="both"/>
      </w:pPr>
      <w:r w:rsidRPr="001D46BD">
        <w:t>Цель - определять и управлять конфигурациями компонент инженерной инфраструктуры ЦОД, поддерживать точную и достоверную информацию о конфигурациях, предоставлять информацию другим процессам.</w:t>
      </w:r>
    </w:p>
    <w:p w:rsidR="002F0143" w:rsidRPr="001D46BD" w:rsidRDefault="002F0143">
      <w:pPr>
        <w:pStyle w:val="ConsPlusNormal"/>
        <w:spacing w:before="240"/>
        <w:ind w:firstLine="540"/>
        <w:jc w:val="both"/>
      </w:pPr>
      <w:r w:rsidRPr="001D46BD">
        <w:t>Должен осуществляться комплексный подход к планированию изменений, управлению конфигурациями и управлению активами.</w:t>
      </w:r>
    </w:p>
    <w:p w:rsidR="002F0143" w:rsidRPr="001D46BD" w:rsidRDefault="002F0143">
      <w:pPr>
        <w:pStyle w:val="ConsPlusNormal"/>
        <w:spacing w:before="240"/>
        <w:ind w:firstLine="540"/>
        <w:jc w:val="both"/>
      </w:pPr>
      <w:r w:rsidRPr="001D46BD">
        <w:t>Необходимо сформулировать принципы и правила выделения элементов конфигураций (учетных элементов, конфигурационных элементов), на основании которых однозначно определяется, является ли тот или иной компонент инженерной системы отдельным элементом конфигурации или нет.</w:t>
      </w:r>
    </w:p>
    <w:p w:rsidR="002F0143" w:rsidRPr="001D46BD" w:rsidRDefault="002F0143">
      <w:pPr>
        <w:pStyle w:val="ConsPlusNormal"/>
        <w:spacing w:before="240"/>
        <w:ind w:firstLine="540"/>
        <w:jc w:val="both"/>
      </w:pPr>
      <w:r w:rsidRPr="001D46BD">
        <w:t>Должны быть определены правила формирования составных элементов конфигурации, состоящих из других элементов конфигурации.</w:t>
      </w:r>
    </w:p>
    <w:p w:rsidR="002F0143" w:rsidRPr="001D46BD" w:rsidRDefault="002F0143">
      <w:pPr>
        <w:pStyle w:val="ConsPlusNormal"/>
        <w:spacing w:before="240"/>
        <w:ind w:firstLine="540"/>
        <w:jc w:val="both"/>
      </w:pPr>
      <w:r w:rsidRPr="001D46BD">
        <w:t>Следует определить состав и правила учета информации по элементам конфигурации. К подлежащей учету информации относится в том числе и информация о взаимосвязях и взаимозависимостях между элементами конфигурации.</w:t>
      </w:r>
    </w:p>
    <w:p w:rsidR="002F0143" w:rsidRPr="001D46BD" w:rsidRDefault="002F0143">
      <w:pPr>
        <w:pStyle w:val="ConsPlusNormal"/>
        <w:spacing w:before="240"/>
        <w:ind w:firstLine="540"/>
        <w:jc w:val="both"/>
      </w:pPr>
      <w:r w:rsidRPr="001D46BD">
        <w:t>Должны быть установлены правила идентификации и маркирования элементов конфигурации.</w:t>
      </w:r>
    </w:p>
    <w:p w:rsidR="002F0143" w:rsidRPr="001D46BD" w:rsidRDefault="002F0143">
      <w:pPr>
        <w:pStyle w:val="ConsPlusNormal"/>
        <w:spacing w:before="240"/>
        <w:ind w:firstLine="540"/>
        <w:jc w:val="both"/>
      </w:pPr>
      <w:r w:rsidRPr="001D46BD">
        <w:t>Необходимо обеспечить механизмы для идентификации и отслеживания версий элементов конфигураций.</w:t>
      </w:r>
    </w:p>
    <w:p w:rsidR="002F0143" w:rsidRPr="001D46BD" w:rsidRDefault="002F0143">
      <w:pPr>
        <w:pStyle w:val="ConsPlusNormal"/>
        <w:spacing w:before="240"/>
        <w:ind w:firstLine="540"/>
        <w:jc w:val="both"/>
      </w:pPr>
      <w:r w:rsidRPr="001D46BD">
        <w:t>Все производимые в ходе эксплуатации инженерной инфраструктуры ЦОД изменения в составе и настройках систем должны быть учтены.</w:t>
      </w:r>
    </w:p>
    <w:p w:rsidR="002F0143" w:rsidRPr="001D46BD" w:rsidRDefault="002F0143">
      <w:pPr>
        <w:pStyle w:val="ConsPlusNormal"/>
        <w:spacing w:before="240"/>
        <w:ind w:firstLine="540"/>
        <w:jc w:val="both"/>
      </w:pPr>
      <w:r w:rsidRPr="001D46BD">
        <w:t>Всю имеющуюся информацию по конфигурациям инженерной инфраструктуры ЦОД следует предоставлять другим процессам в соответствии с определенной процедурой.</w:t>
      </w:r>
    </w:p>
    <w:p w:rsidR="002F0143" w:rsidRPr="001D46BD" w:rsidRDefault="002F0143">
      <w:pPr>
        <w:pStyle w:val="ConsPlusNormal"/>
        <w:spacing w:before="240"/>
        <w:ind w:firstLine="540"/>
        <w:jc w:val="both"/>
      </w:pPr>
      <w:r w:rsidRPr="001D46BD">
        <w:lastRenderedPageBreak/>
        <w:t>Для цифровых элементов конфигурации (программ, настроек, документов и др.) обеспечивают надежное и защищенное хранение эталонных копий, исключающее их случайное или намеренное повреждение.</w:t>
      </w:r>
    </w:p>
    <w:p w:rsidR="002F0143" w:rsidRPr="001D46BD" w:rsidRDefault="002F0143">
      <w:pPr>
        <w:pStyle w:val="ConsPlusNormal"/>
        <w:spacing w:before="240"/>
        <w:ind w:firstLine="540"/>
        <w:jc w:val="both"/>
      </w:pPr>
      <w:r w:rsidRPr="001D46BD">
        <w:t>Регулярно проводят процедуры аудита накопленной информации.</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повышение качества реализации эксплуатационных процессов за счет наличия полной и точной информации о конфигурации инженерных систем и оборудования ЦОД.</w:t>
      </w:r>
    </w:p>
    <w:p w:rsidR="002F0143" w:rsidRPr="001D46BD" w:rsidRDefault="002F0143">
      <w:pPr>
        <w:pStyle w:val="ConsPlusNormal"/>
        <w:spacing w:before="240"/>
        <w:ind w:firstLine="540"/>
        <w:jc w:val="both"/>
      </w:pPr>
      <w:bookmarkStart w:id="23" w:name="Par539"/>
      <w:bookmarkEnd w:id="23"/>
      <w:r w:rsidRPr="001D46BD">
        <w:rPr>
          <w:b/>
          <w:bCs/>
        </w:rPr>
        <w:t>6.4.5 Управление изменениями</w:t>
      </w:r>
    </w:p>
    <w:p w:rsidR="002F0143" w:rsidRPr="001D46BD" w:rsidRDefault="002F0143">
      <w:pPr>
        <w:pStyle w:val="ConsPlusNormal"/>
        <w:spacing w:before="240"/>
        <w:ind w:firstLine="540"/>
        <w:jc w:val="both"/>
      </w:pPr>
      <w:r w:rsidRPr="001D46BD">
        <w:t>Цель - обеспечить своевременное и эффективное исполнение изменений.</w:t>
      </w:r>
    </w:p>
    <w:p w:rsidR="002F0143" w:rsidRPr="001D46BD" w:rsidRDefault="002F0143">
      <w:pPr>
        <w:pStyle w:val="ConsPlusNormal"/>
        <w:spacing w:before="240"/>
        <w:ind w:firstLine="540"/>
        <w:jc w:val="both"/>
      </w:pPr>
      <w:r w:rsidRPr="001D46BD">
        <w:t>Процесс должен быть частью общего процесса управления изменениями в эксплуатирующей компании.</w:t>
      </w:r>
    </w:p>
    <w:p w:rsidR="002F0143" w:rsidRPr="001D46BD" w:rsidRDefault="002F0143">
      <w:pPr>
        <w:pStyle w:val="ConsPlusNormal"/>
        <w:spacing w:before="240"/>
        <w:ind w:firstLine="540"/>
        <w:jc w:val="both"/>
      </w:pPr>
      <w:r w:rsidRPr="001D46BD">
        <w:t>Необходимо осуществлять комплексный подход к планированию изменений, управлению конфигурациями и управлению активами.</w:t>
      </w:r>
    </w:p>
    <w:p w:rsidR="002F0143" w:rsidRPr="001D46BD" w:rsidRDefault="002F0143">
      <w:pPr>
        <w:pStyle w:val="ConsPlusNormal"/>
        <w:spacing w:before="240"/>
        <w:ind w:firstLine="540"/>
        <w:jc w:val="both"/>
      </w:pPr>
      <w:r w:rsidRPr="001D46BD">
        <w:t>Все производимые изменения инженерной инфраструктуры ЦОД контролируются процессом управления изменениями.</w:t>
      </w:r>
    </w:p>
    <w:p w:rsidR="002F0143" w:rsidRPr="001D46BD" w:rsidRDefault="002F0143">
      <w:pPr>
        <w:pStyle w:val="ConsPlusNormal"/>
        <w:spacing w:before="240"/>
        <w:ind w:firstLine="540"/>
        <w:jc w:val="both"/>
      </w:pPr>
      <w:r w:rsidRPr="001D46BD">
        <w:t>В рамках процесса должны быть сформированы и выполняться следующие мероприятия:</w:t>
      </w:r>
    </w:p>
    <w:p w:rsidR="002F0143" w:rsidRPr="001D46BD" w:rsidRDefault="002F0143">
      <w:pPr>
        <w:pStyle w:val="ConsPlusNormal"/>
        <w:spacing w:before="240"/>
        <w:ind w:firstLine="540"/>
        <w:jc w:val="both"/>
      </w:pPr>
      <w:r w:rsidRPr="001D46BD">
        <w:t>1) регистрация запросов на изменения;</w:t>
      </w:r>
    </w:p>
    <w:p w:rsidR="002F0143" w:rsidRPr="001D46BD" w:rsidRDefault="002F0143">
      <w:pPr>
        <w:pStyle w:val="ConsPlusNormal"/>
        <w:spacing w:before="240"/>
        <w:ind w:firstLine="540"/>
        <w:jc w:val="both"/>
      </w:pPr>
      <w:r w:rsidRPr="001D46BD">
        <w:t>2) классификация запросов на изменения;</w:t>
      </w:r>
    </w:p>
    <w:p w:rsidR="002F0143" w:rsidRPr="001D46BD" w:rsidRDefault="002F0143">
      <w:pPr>
        <w:pStyle w:val="ConsPlusNormal"/>
        <w:spacing w:before="240"/>
        <w:ind w:firstLine="540"/>
        <w:jc w:val="both"/>
      </w:pPr>
      <w:r w:rsidRPr="001D46BD">
        <w:t>3) оценка изменений;</w:t>
      </w:r>
    </w:p>
    <w:p w:rsidR="002F0143" w:rsidRPr="001D46BD" w:rsidRDefault="002F0143">
      <w:pPr>
        <w:pStyle w:val="ConsPlusNormal"/>
        <w:spacing w:before="240"/>
        <w:ind w:firstLine="540"/>
        <w:jc w:val="both"/>
      </w:pPr>
      <w:r w:rsidRPr="001D46BD">
        <w:t>4) принятие решения о необходимости реализации изменений;</w:t>
      </w:r>
    </w:p>
    <w:p w:rsidR="002F0143" w:rsidRPr="001D46BD" w:rsidRDefault="002F0143">
      <w:pPr>
        <w:pStyle w:val="ConsPlusNormal"/>
        <w:spacing w:before="240"/>
        <w:ind w:firstLine="540"/>
        <w:jc w:val="both"/>
      </w:pPr>
      <w:r w:rsidRPr="001D46BD">
        <w:t>5) исполнение изменений;</w:t>
      </w:r>
    </w:p>
    <w:p w:rsidR="002F0143" w:rsidRPr="001D46BD" w:rsidRDefault="002F0143">
      <w:pPr>
        <w:pStyle w:val="ConsPlusNormal"/>
        <w:spacing w:before="240"/>
        <w:ind w:firstLine="540"/>
        <w:jc w:val="both"/>
      </w:pPr>
      <w:r w:rsidRPr="001D46BD">
        <w:t>6) контроль исполнения изменений;</w:t>
      </w:r>
    </w:p>
    <w:p w:rsidR="002F0143" w:rsidRPr="001D46BD" w:rsidRDefault="002F0143">
      <w:pPr>
        <w:pStyle w:val="ConsPlusNormal"/>
        <w:spacing w:before="240"/>
        <w:ind w:firstLine="540"/>
        <w:jc w:val="both"/>
      </w:pPr>
      <w:r w:rsidRPr="001D46BD">
        <w:t>7) актуализация информации об активах по итогам изменений;</w:t>
      </w:r>
    </w:p>
    <w:p w:rsidR="002F0143" w:rsidRPr="001D46BD" w:rsidRDefault="002F0143">
      <w:pPr>
        <w:pStyle w:val="ConsPlusNormal"/>
        <w:spacing w:before="240"/>
        <w:ind w:firstLine="540"/>
        <w:jc w:val="both"/>
      </w:pPr>
      <w:r w:rsidRPr="001D46BD">
        <w:t>8) закрытие запросов на изменения.</w:t>
      </w:r>
    </w:p>
    <w:p w:rsidR="002F0143" w:rsidRPr="001D46BD" w:rsidRDefault="002F0143">
      <w:pPr>
        <w:pStyle w:val="ConsPlusNormal"/>
        <w:spacing w:before="240"/>
        <w:ind w:firstLine="540"/>
        <w:jc w:val="both"/>
      </w:pPr>
      <w:r w:rsidRPr="001D46BD">
        <w:t>Поступающие запросы на изменения классифицируют по масштабам, влиянию, критичности. Среди них выделяют, как минимум, запросы на экстренные, срочные, штатные, стандартные, незначительные изменения.</w:t>
      </w:r>
    </w:p>
    <w:p w:rsidR="002F0143" w:rsidRPr="001D46BD" w:rsidRDefault="002F0143">
      <w:pPr>
        <w:pStyle w:val="ConsPlusNormal"/>
        <w:spacing w:before="240"/>
        <w:ind w:firstLine="540"/>
        <w:jc w:val="both"/>
      </w:pPr>
      <w:r w:rsidRPr="001D46BD">
        <w:t>Необходимо проводить оценку рисков изменений в объеме, соответствующем действующим требованиям и ограничениям бизнеса владельцев ЦОД и эксплуатирующей организации.</w:t>
      </w:r>
    </w:p>
    <w:p w:rsidR="002F0143" w:rsidRPr="001D46BD" w:rsidRDefault="002F0143">
      <w:pPr>
        <w:pStyle w:val="ConsPlusNormal"/>
        <w:spacing w:before="240"/>
        <w:ind w:firstLine="540"/>
        <w:jc w:val="both"/>
      </w:pPr>
      <w:r w:rsidRPr="001D46BD">
        <w:t xml:space="preserve">По каждому планируемому к осуществлению изменению следует предусмотреть процедуры возврата систем в состояние, предшествующее осуществлению изменения, либо запланировать иные действия, исполнение которых позволит восстановить работоспособность инженерной инфраструктуры ЦОД в случае неудачи при осуществлении изменения. Перед реализацией критичных или значимых изменений эти процедуры проверяют на выполнимость и </w:t>
      </w:r>
      <w:r w:rsidRPr="001D46BD">
        <w:lastRenderedPageBreak/>
        <w:t>результативность.</w:t>
      </w:r>
    </w:p>
    <w:p w:rsidR="002F0143" w:rsidRPr="001D46BD" w:rsidRDefault="002F0143">
      <w:pPr>
        <w:pStyle w:val="ConsPlusNormal"/>
        <w:spacing w:before="240"/>
        <w:ind w:firstLine="540"/>
        <w:jc w:val="both"/>
      </w:pPr>
      <w:r w:rsidRPr="001D46BD">
        <w:t>Должна быть сформирована тестовая среда, в рамках которой осуществляют испытания, предшествующие осуществлению изменений в инфраструктуре. Данное требование выполняют в объемах, учитывающих целесообразность и оправданность наличия такой среды с точки зрения возможных рисков и финансовой эффективности.</w:t>
      </w:r>
    </w:p>
    <w:p w:rsidR="002F0143" w:rsidRPr="001D46BD" w:rsidRDefault="002F0143">
      <w:pPr>
        <w:pStyle w:val="ConsPlusNormal"/>
        <w:spacing w:before="240"/>
        <w:ind w:firstLine="540"/>
        <w:jc w:val="both"/>
      </w:pPr>
      <w:r w:rsidRPr="001D46BD">
        <w:t>Следует по возможности и исходя из целесообразности объединять изменения в пакеты.</w:t>
      </w:r>
    </w:p>
    <w:p w:rsidR="002F0143" w:rsidRPr="001D46BD" w:rsidRDefault="002F0143">
      <w:pPr>
        <w:pStyle w:val="ConsPlusNormal"/>
        <w:spacing w:before="240"/>
        <w:ind w:firstLine="540"/>
        <w:jc w:val="both"/>
      </w:pPr>
      <w:r w:rsidRPr="001D46BD">
        <w:t>Планы осуществления изменений согласовывают со всеми заинтересованными сторонами, включая непосредственных и косвенных потребителей услуг инженерной инфраструктуры ЦОД.</w:t>
      </w:r>
    </w:p>
    <w:p w:rsidR="002F0143" w:rsidRPr="001D46BD" w:rsidRDefault="002F0143">
      <w:pPr>
        <w:pStyle w:val="ConsPlusNormal"/>
        <w:spacing w:before="240"/>
        <w:ind w:firstLine="540"/>
        <w:jc w:val="both"/>
      </w:pPr>
      <w:r w:rsidRPr="001D46BD">
        <w:t>Должны быть определены процедуры и полномочия для реализации экстренных изменений.</w:t>
      </w:r>
    </w:p>
    <w:p w:rsidR="002F0143" w:rsidRPr="001D46BD" w:rsidRDefault="002F0143">
      <w:pPr>
        <w:pStyle w:val="ConsPlusNormal"/>
        <w:spacing w:before="240"/>
        <w:ind w:firstLine="540"/>
        <w:jc w:val="both"/>
      </w:pPr>
      <w:r w:rsidRPr="001D46BD">
        <w:t>По итогам осуществления изменений осуществляют анализ их результатов.</w:t>
      </w:r>
    </w:p>
    <w:p w:rsidR="002F0143" w:rsidRPr="001D46BD" w:rsidRDefault="002F0143">
      <w:pPr>
        <w:pStyle w:val="ConsPlusNormal"/>
        <w:spacing w:before="240"/>
        <w:ind w:firstLine="540"/>
        <w:jc w:val="both"/>
      </w:pPr>
      <w:r w:rsidRPr="001D46BD">
        <w:t>Необходимо проводить периодический анализ поступивших запросов на изменения с целью выявления тенденций и последующего совершенствования процесса и инженерной инфраструктуры ЦОД.</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наличие уверенности в том, что все изменения зарегистрированы, проанализированы, выполнены в соответствии с утвержденными правилами;</w:t>
      </w:r>
    </w:p>
    <w:p w:rsidR="002F0143" w:rsidRPr="001D46BD" w:rsidRDefault="002F0143">
      <w:pPr>
        <w:pStyle w:val="ConsPlusNormal"/>
        <w:spacing w:before="240"/>
        <w:ind w:firstLine="540"/>
        <w:jc w:val="both"/>
      </w:pPr>
      <w:r w:rsidRPr="001D46BD">
        <w:t>- наличие и доступность информации о планах реализации изменений;</w:t>
      </w:r>
    </w:p>
    <w:p w:rsidR="002F0143" w:rsidRPr="001D46BD" w:rsidRDefault="002F0143">
      <w:pPr>
        <w:pStyle w:val="ConsPlusNormal"/>
        <w:spacing w:before="240"/>
        <w:ind w:firstLine="540"/>
        <w:jc w:val="both"/>
      </w:pPr>
      <w:r w:rsidRPr="001D46BD">
        <w:t>- сокращение числа отказов, связанных с осуществлением изменений без надлежащей оценки и согласования.</w:t>
      </w:r>
    </w:p>
    <w:p w:rsidR="002F0143" w:rsidRPr="001D46BD" w:rsidRDefault="002F0143">
      <w:pPr>
        <w:pStyle w:val="ConsPlusNormal"/>
        <w:spacing w:before="240"/>
        <w:ind w:firstLine="540"/>
        <w:jc w:val="both"/>
      </w:pPr>
      <w:bookmarkStart w:id="24" w:name="Par566"/>
      <w:bookmarkEnd w:id="24"/>
      <w:r w:rsidRPr="001D46BD">
        <w:rPr>
          <w:b/>
          <w:bCs/>
        </w:rPr>
        <w:t>6.4.6 Управление услугами</w:t>
      </w:r>
    </w:p>
    <w:p w:rsidR="002F0143" w:rsidRPr="001D46BD" w:rsidRDefault="002F0143">
      <w:pPr>
        <w:pStyle w:val="ConsPlusNormal"/>
        <w:spacing w:before="240"/>
        <w:ind w:firstLine="540"/>
        <w:jc w:val="both"/>
      </w:pPr>
      <w:r w:rsidRPr="001D46BD">
        <w:t>Цель - определять состав услуг инженерной инфраструктуры ЦОД, требования к их качеству, а также осуществлять управление качеством предоставления услуг.</w:t>
      </w:r>
    </w:p>
    <w:p w:rsidR="002F0143" w:rsidRPr="001D46BD" w:rsidRDefault="002F0143">
      <w:pPr>
        <w:pStyle w:val="ConsPlusNormal"/>
        <w:spacing w:before="240"/>
        <w:ind w:firstLine="540"/>
        <w:jc w:val="both"/>
      </w:pPr>
      <w:r w:rsidRPr="001D46BD">
        <w:t>Следует определить перечень предоставляемых услуг и состав параметров качества по каждой из предоставляемых услуг. Перечень предоставляемых услуг формируют на основании и с учетом требований к качеству функционирования инженерной инфраструктуры ЦОД.</w:t>
      </w:r>
    </w:p>
    <w:p w:rsidR="002F0143" w:rsidRPr="001D46BD" w:rsidRDefault="002F0143">
      <w:pPr>
        <w:pStyle w:val="ConsPlusNormal"/>
        <w:spacing w:before="240"/>
        <w:ind w:firstLine="540"/>
        <w:jc w:val="both"/>
      </w:pPr>
      <w:r w:rsidRPr="001D46BD">
        <w:t>По каждой предоставляемой услуге определяют и документируют допустимые интервалы значений параметров качества.</w:t>
      </w:r>
    </w:p>
    <w:p w:rsidR="002F0143" w:rsidRPr="001D46BD" w:rsidRDefault="002F0143">
      <w:pPr>
        <w:pStyle w:val="ConsPlusNormal"/>
        <w:spacing w:before="240"/>
        <w:ind w:firstLine="540"/>
        <w:jc w:val="both"/>
      </w:pPr>
      <w:r w:rsidRPr="001D46BD">
        <w:t>Целесообразно формировать соглашения об уровнях обслуживания, содержащие перечень услуг, согласованные допустимые интервалы значений параметров услуг, условия предоставления услуг и возможные последствия для сторон нарушения согласованных требований.</w:t>
      </w:r>
    </w:p>
    <w:p w:rsidR="002F0143" w:rsidRPr="001D46BD" w:rsidRDefault="002F0143">
      <w:pPr>
        <w:pStyle w:val="ConsPlusNormal"/>
        <w:spacing w:before="240"/>
        <w:ind w:firstLine="540"/>
        <w:jc w:val="both"/>
      </w:pPr>
      <w:r w:rsidRPr="001D46BD">
        <w:t>Сформированные соглашения об уровнях обслуживания необходимо регулярно пересматривать для обеспечения их актуальности и соответствия текущим потребностям и возможностям сторон.</w:t>
      </w:r>
    </w:p>
    <w:p w:rsidR="002F0143" w:rsidRPr="001D46BD" w:rsidRDefault="002F0143">
      <w:pPr>
        <w:pStyle w:val="ConsPlusNormal"/>
        <w:spacing w:before="240"/>
        <w:ind w:firstLine="540"/>
        <w:jc w:val="both"/>
      </w:pPr>
      <w:r w:rsidRPr="001D46BD">
        <w:t>Услуги и параметры их качества следует непрерывно контролировать. Результаты контроля (мониторинга) должны получать отражение в регулярно формируемом отчете о качестве предоставления услуг.</w:t>
      </w:r>
    </w:p>
    <w:p w:rsidR="002F0143" w:rsidRPr="001D46BD" w:rsidRDefault="002F0143">
      <w:pPr>
        <w:pStyle w:val="ConsPlusNormal"/>
        <w:spacing w:before="240"/>
        <w:ind w:firstLine="540"/>
        <w:jc w:val="both"/>
      </w:pPr>
      <w:r w:rsidRPr="001D46BD">
        <w:lastRenderedPageBreak/>
        <w:t>Отчеты о предоставлении услуг оформляют надлежащим образом, в них включают информацию об источнике данных, круге лиц, кому он предназначен, отчетном периоде и другую, согласованную с потребителями, информацию.</w:t>
      </w:r>
    </w:p>
    <w:p w:rsidR="002F0143" w:rsidRPr="001D46BD" w:rsidRDefault="002F0143">
      <w:pPr>
        <w:pStyle w:val="ConsPlusNormal"/>
        <w:spacing w:before="240"/>
        <w:ind w:firstLine="540"/>
        <w:jc w:val="both"/>
      </w:pPr>
      <w:r w:rsidRPr="001D46BD">
        <w:t>В отчетах должна быть представлена в том числе следующая информация:</w:t>
      </w:r>
    </w:p>
    <w:p w:rsidR="002F0143" w:rsidRPr="001D46BD" w:rsidRDefault="002F0143">
      <w:pPr>
        <w:pStyle w:val="ConsPlusNormal"/>
        <w:spacing w:before="240"/>
        <w:ind w:firstLine="540"/>
        <w:jc w:val="both"/>
      </w:pPr>
      <w:r w:rsidRPr="001D46BD">
        <w:t>1) фактические значения параметров услуг и оценка их соответствия требованиям;</w:t>
      </w:r>
    </w:p>
    <w:p w:rsidR="002F0143" w:rsidRPr="001D46BD" w:rsidRDefault="002F0143">
      <w:pPr>
        <w:pStyle w:val="ConsPlusNormal"/>
        <w:spacing w:before="240"/>
        <w:ind w:firstLine="540"/>
        <w:jc w:val="both"/>
      </w:pPr>
      <w:r w:rsidRPr="001D46BD">
        <w:t>2) выявленные несоответствия и проблемы;</w:t>
      </w:r>
    </w:p>
    <w:p w:rsidR="002F0143" w:rsidRPr="001D46BD" w:rsidRDefault="002F0143">
      <w:pPr>
        <w:pStyle w:val="ConsPlusNormal"/>
        <w:spacing w:before="240"/>
        <w:ind w:firstLine="540"/>
        <w:jc w:val="both"/>
      </w:pPr>
      <w:r w:rsidRPr="001D46BD">
        <w:t>3) оценка загрузки доступных ресурсов;</w:t>
      </w:r>
    </w:p>
    <w:p w:rsidR="002F0143" w:rsidRPr="001D46BD" w:rsidRDefault="002F0143">
      <w:pPr>
        <w:pStyle w:val="ConsPlusNormal"/>
        <w:spacing w:before="240"/>
        <w:ind w:firstLine="540"/>
        <w:jc w:val="both"/>
      </w:pPr>
      <w:r w:rsidRPr="001D46BD">
        <w:t>4) обзор серьезных отказов и иных существенных событий на объекте (изменений, модернизаций) с указанием последствий для функционирования объекта;</w:t>
      </w:r>
    </w:p>
    <w:p w:rsidR="002F0143" w:rsidRPr="001D46BD" w:rsidRDefault="002F0143">
      <w:pPr>
        <w:pStyle w:val="ConsPlusNormal"/>
        <w:spacing w:before="240"/>
        <w:ind w:firstLine="540"/>
        <w:jc w:val="both"/>
      </w:pPr>
      <w:r w:rsidRPr="001D46BD">
        <w:t>5) результаты анализа тенденций и трендов по услугам;</w:t>
      </w:r>
    </w:p>
    <w:p w:rsidR="002F0143" w:rsidRPr="001D46BD" w:rsidRDefault="002F0143">
      <w:pPr>
        <w:pStyle w:val="ConsPlusNormal"/>
        <w:spacing w:before="240"/>
        <w:ind w:firstLine="540"/>
        <w:jc w:val="both"/>
      </w:pPr>
      <w:r w:rsidRPr="001D46BD">
        <w:t>6) результаты анализа удовлетворенности заказчиков и потребителей услуг.</w:t>
      </w:r>
    </w:p>
    <w:p w:rsidR="002F0143" w:rsidRPr="001D46BD" w:rsidRDefault="002F0143">
      <w:pPr>
        <w:pStyle w:val="ConsPlusNormal"/>
        <w:spacing w:before="240"/>
        <w:ind w:firstLine="540"/>
        <w:jc w:val="both"/>
      </w:pPr>
      <w:r w:rsidRPr="001D46BD">
        <w:t>Предоставленные отчеты используют в качестве основы для принятия решений о последующих действиях по управлению качеством предоставления услуг.</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предоставление услуг в соответствии с согласованными параметрами;</w:t>
      </w:r>
    </w:p>
    <w:p w:rsidR="002F0143" w:rsidRPr="001D46BD" w:rsidRDefault="002F0143">
      <w:pPr>
        <w:pStyle w:val="ConsPlusNormal"/>
        <w:spacing w:before="240"/>
        <w:ind w:firstLine="540"/>
        <w:jc w:val="both"/>
      </w:pPr>
      <w:r w:rsidRPr="001D46BD">
        <w:t>- наличие у службы эксплуатации механизмов контроля и управления качеством предоставления услуг.</w:t>
      </w:r>
    </w:p>
    <w:p w:rsidR="002F0143" w:rsidRPr="001D46BD" w:rsidRDefault="002F0143">
      <w:pPr>
        <w:pStyle w:val="ConsPlusNormal"/>
        <w:spacing w:before="240"/>
        <w:ind w:firstLine="540"/>
        <w:jc w:val="both"/>
      </w:pPr>
      <w:bookmarkStart w:id="25" w:name="Par585"/>
      <w:bookmarkEnd w:id="25"/>
      <w:r w:rsidRPr="001D46BD">
        <w:rPr>
          <w:b/>
          <w:bCs/>
        </w:rPr>
        <w:t>6.4.7 Управление мощностями</w:t>
      </w:r>
    </w:p>
    <w:p w:rsidR="002F0143" w:rsidRPr="001D46BD" w:rsidRDefault="002F0143">
      <w:pPr>
        <w:pStyle w:val="ConsPlusNormal"/>
        <w:spacing w:before="240"/>
        <w:ind w:firstLine="540"/>
        <w:jc w:val="both"/>
      </w:pPr>
      <w:r w:rsidRPr="001D46BD">
        <w:t>Цель - осуществлять анализ, планирование и контроль загрузки мощностей (площадей машинных залов, электроснабжения, охлаждения и прочих) для обеспечения соответствия доступных мощностей текущим и перспективным потребностям.</w:t>
      </w:r>
    </w:p>
    <w:p w:rsidR="002F0143" w:rsidRPr="001D46BD" w:rsidRDefault="002F0143">
      <w:pPr>
        <w:pStyle w:val="ConsPlusNormal"/>
        <w:spacing w:before="240"/>
        <w:ind w:firstLine="540"/>
        <w:jc w:val="both"/>
      </w:pPr>
      <w:r w:rsidRPr="001D46BD">
        <w:t>Следует определить перечень систем и набор мощностных параметров по каждой из них, подлежащих планированию и управлению.</w:t>
      </w:r>
    </w:p>
    <w:p w:rsidR="002F0143" w:rsidRPr="001D46BD" w:rsidRDefault="002F0143">
      <w:pPr>
        <w:pStyle w:val="ConsPlusNormal"/>
        <w:spacing w:before="240"/>
        <w:ind w:firstLine="540"/>
        <w:jc w:val="both"/>
      </w:pPr>
      <w:r w:rsidRPr="001D46BD">
        <w:t>Должны работать процедуры по регулярному/периодическому отслеживанию фактического потребления мощностей по контролируемым системам. Для этих целей разрабатывают и поддерживают в актуальном состоянии методики и технологические решения по контролю потребления мощностей.</w:t>
      </w:r>
    </w:p>
    <w:p w:rsidR="002F0143" w:rsidRPr="001D46BD" w:rsidRDefault="002F0143">
      <w:pPr>
        <w:pStyle w:val="ConsPlusNormal"/>
        <w:spacing w:before="240"/>
        <w:ind w:firstLine="540"/>
        <w:jc w:val="both"/>
      </w:pPr>
      <w:r w:rsidRPr="001D46BD">
        <w:t>Следует осуществлять мероприятия по формированию и периодическому пересмотру и корректировке прогнозов по изменению потребностей в мощностях.</w:t>
      </w:r>
    </w:p>
    <w:p w:rsidR="002F0143" w:rsidRPr="001D46BD" w:rsidRDefault="002F0143">
      <w:pPr>
        <w:pStyle w:val="ConsPlusNormal"/>
        <w:spacing w:before="240"/>
        <w:ind w:firstLine="540"/>
        <w:jc w:val="both"/>
      </w:pPr>
      <w:r w:rsidRPr="001D46BD">
        <w:t>На основании прогнозируемых потребностей в мощностях на регулярной основе формируют требования/предложения по модернизации объекта и его отдельных инженерных систем.</w:t>
      </w:r>
    </w:p>
    <w:p w:rsidR="002F0143" w:rsidRPr="001D46BD" w:rsidRDefault="002F0143">
      <w:pPr>
        <w:pStyle w:val="ConsPlusNormal"/>
        <w:spacing w:before="240"/>
        <w:ind w:firstLine="540"/>
        <w:jc w:val="both"/>
      </w:pPr>
      <w:r w:rsidRPr="001D46BD">
        <w:t>Предложения по модернизации должны содержать анализ влияния предлагаемых мер на функционирование отдельных систем и инженерной инфраструктуры ЦОД в целом. В них необходимо привести в том числе финансовую и временную оценку предлагаемых мер.</w:t>
      </w:r>
    </w:p>
    <w:p w:rsidR="002F0143" w:rsidRPr="001D46BD" w:rsidRDefault="002F0143">
      <w:pPr>
        <w:pStyle w:val="ConsPlusNormal"/>
        <w:spacing w:before="240"/>
        <w:ind w:firstLine="540"/>
        <w:jc w:val="both"/>
      </w:pPr>
      <w:r w:rsidRPr="001D46BD">
        <w:t xml:space="preserve">В качестве дополнительных анализируемых параметров учитывают прогнозы внешних </w:t>
      </w:r>
      <w:r w:rsidRPr="001D46BD">
        <w:lastRenderedPageBreak/>
        <w:t>изменений, например в области технологий, законодательства, развития рынка услуг.</w:t>
      </w:r>
    </w:p>
    <w:p w:rsidR="002F0143" w:rsidRPr="001D46BD" w:rsidRDefault="002F0143">
      <w:pPr>
        <w:pStyle w:val="ConsPlusNormal"/>
        <w:spacing w:before="240"/>
        <w:ind w:firstLine="540"/>
        <w:jc w:val="both"/>
      </w:pPr>
      <w:r w:rsidRPr="001D46BD">
        <w:t>Для исключения ошибочных решений применяемые для оценки фактического потребления мощностей методики и технологии подлежат регулярной проверке на правильность функционирования, соответствие требованиям и ожиданиям.</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наличие у службы эксплуатации достоверных данных о доступных мощностях и текущем состоянии их загрузки;</w:t>
      </w:r>
    </w:p>
    <w:p w:rsidR="002F0143" w:rsidRPr="001D46BD" w:rsidRDefault="002F0143">
      <w:pPr>
        <w:pStyle w:val="ConsPlusNormal"/>
        <w:spacing w:before="240"/>
        <w:ind w:firstLine="540"/>
        <w:jc w:val="both"/>
      </w:pPr>
      <w:r w:rsidRPr="001D46BD">
        <w:t>- наличие прогноза потребностей в мощностях;</w:t>
      </w:r>
    </w:p>
    <w:p w:rsidR="002F0143" w:rsidRPr="001D46BD" w:rsidRDefault="002F0143">
      <w:pPr>
        <w:pStyle w:val="ConsPlusNormal"/>
        <w:spacing w:before="240"/>
        <w:ind w:firstLine="540"/>
        <w:jc w:val="both"/>
      </w:pPr>
      <w:r w:rsidRPr="001D46BD">
        <w:t>- наличие актуального мастер-плана машинного зала;</w:t>
      </w:r>
    </w:p>
    <w:p w:rsidR="002F0143" w:rsidRPr="001D46BD" w:rsidRDefault="002F0143">
      <w:pPr>
        <w:pStyle w:val="ConsPlusNormal"/>
        <w:spacing w:before="240"/>
        <w:ind w:firstLine="540"/>
        <w:jc w:val="both"/>
      </w:pPr>
      <w:r w:rsidRPr="001D46BD">
        <w:t>- своевременное осуществление мероприятий по модернизации систем, обеспечивающих мощностью характеристики объекта;</w:t>
      </w:r>
    </w:p>
    <w:p w:rsidR="002F0143" w:rsidRPr="001D46BD" w:rsidRDefault="002F0143">
      <w:pPr>
        <w:pStyle w:val="ConsPlusNormal"/>
        <w:spacing w:before="240"/>
        <w:ind w:firstLine="540"/>
        <w:jc w:val="both"/>
      </w:pPr>
      <w:r w:rsidRPr="001D46BD">
        <w:t>- снижение вероятностей отказов, связанных с недостаточностью мощностей.</w:t>
      </w:r>
    </w:p>
    <w:p w:rsidR="002F0143" w:rsidRPr="001D46BD" w:rsidRDefault="002F0143">
      <w:pPr>
        <w:pStyle w:val="ConsPlusNormal"/>
        <w:jc w:val="both"/>
      </w:pPr>
    </w:p>
    <w:p w:rsidR="002F0143" w:rsidRPr="001D46BD" w:rsidRDefault="002F0143">
      <w:pPr>
        <w:pStyle w:val="ConsPlusTitle"/>
        <w:ind w:firstLine="540"/>
        <w:jc w:val="both"/>
        <w:outlineLvl w:val="2"/>
        <w:rPr>
          <w:rFonts w:ascii="Times New Roman" w:hAnsi="Times New Roman" w:cs="Times New Roman"/>
        </w:rPr>
      </w:pPr>
      <w:bookmarkStart w:id="26" w:name="Par601"/>
      <w:bookmarkEnd w:id="26"/>
      <w:r w:rsidRPr="001D46BD">
        <w:rPr>
          <w:rFonts w:ascii="Times New Roman" w:hAnsi="Times New Roman" w:cs="Times New Roman"/>
        </w:rPr>
        <w:t>6.5 Процессы обслуживания оборудования и систем</w:t>
      </w:r>
    </w:p>
    <w:p w:rsidR="002F0143" w:rsidRPr="001D46BD" w:rsidRDefault="002F0143">
      <w:pPr>
        <w:pStyle w:val="ConsPlusNormal"/>
        <w:jc w:val="both"/>
      </w:pPr>
    </w:p>
    <w:p w:rsidR="002F0143" w:rsidRPr="001D46BD" w:rsidRDefault="002F0143">
      <w:pPr>
        <w:pStyle w:val="ConsPlusNormal"/>
        <w:ind w:firstLine="540"/>
        <w:jc w:val="both"/>
      </w:pPr>
      <w:r w:rsidRPr="001D46BD">
        <w:t>Процессы ориентированы на исполнение основных мероприятий по эксплуатационному обслуживанию, носят прикладной, технологический характер.</w:t>
      </w:r>
    </w:p>
    <w:p w:rsidR="002F0143" w:rsidRPr="001D46BD" w:rsidRDefault="002F0143">
      <w:pPr>
        <w:pStyle w:val="ConsPlusNormal"/>
        <w:spacing w:before="240"/>
        <w:ind w:firstLine="540"/>
        <w:jc w:val="both"/>
      </w:pPr>
      <w:r w:rsidRPr="001D46BD">
        <w:t>В описаниях процедур раздела 0 должны быть отражены требования к квалификации исполнителей, а также необходимые для их исполнения материалы и инструменты.</w:t>
      </w:r>
    </w:p>
    <w:p w:rsidR="002F0143" w:rsidRPr="001D46BD" w:rsidRDefault="002F0143">
      <w:pPr>
        <w:pStyle w:val="ConsPlusNormal"/>
        <w:spacing w:before="240"/>
        <w:ind w:firstLine="540"/>
        <w:jc w:val="both"/>
      </w:pPr>
      <w:r w:rsidRPr="001D46BD">
        <w:t>Необходимо определить параметры и механизмы, позволяющие проконтролировать полноту и качество осуществления настроек и иных работ в рамках данного раздела.</w:t>
      </w:r>
    </w:p>
    <w:p w:rsidR="002F0143" w:rsidRPr="001D46BD" w:rsidRDefault="002F0143">
      <w:pPr>
        <w:pStyle w:val="ConsPlusNormal"/>
        <w:spacing w:before="240"/>
        <w:ind w:firstLine="540"/>
        <w:jc w:val="both"/>
      </w:pPr>
      <w:bookmarkStart w:id="27" w:name="Par606"/>
      <w:bookmarkEnd w:id="27"/>
      <w:r w:rsidRPr="001D46BD">
        <w:rPr>
          <w:b/>
          <w:bCs/>
        </w:rPr>
        <w:t>6.5.1 Текущий мониторинг</w:t>
      </w:r>
    </w:p>
    <w:p w:rsidR="002F0143" w:rsidRPr="001D46BD" w:rsidRDefault="002F0143">
      <w:pPr>
        <w:pStyle w:val="ConsPlusNormal"/>
        <w:spacing w:before="240"/>
        <w:ind w:firstLine="540"/>
        <w:jc w:val="both"/>
      </w:pPr>
      <w:r w:rsidRPr="001D46BD">
        <w:t>Цель - регулярное (постоянное, непрерывное) отслеживание состояния объекта в целом, отдельных его систем, значений критических параметров функционирования.</w:t>
      </w:r>
    </w:p>
    <w:p w:rsidR="002F0143" w:rsidRPr="001D46BD" w:rsidRDefault="002F0143">
      <w:pPr>
        <w:pStyle w:val="ConsPlusNormal"/>
        <w:spacing w:before="240"/>
        <w:ind w:firstLine="540"/>
        <w:jc w:val="both"/>
      </w:pPr>
      <w:r w:rsidRPr="001D46BD">
        <w:t>Необходимо составлять перечень систем и параметров по каждой из них, подлежащих регулярному (непрерывному) контролю. К последним в обязательном порядке относится уровень нагрузки на компоненты инфраструктуры, используемые в предоставлении мощностей.</w:t>
      </w:r>
    </w:p>
    <w:p w:rsidR="002F0143" w:rsidRPr="001D46BD" w:rsidRDefault="002F0143">
      <w:pPr>
        <w:pStyle w:val="ConsPlusNormal"/>
        <w:spacing w:before="240"/>
        <w:ind w:firstLine="540"/>
        <w:jc w:val="both"/>
      </w:pPr>
      <w:r w:rsidRPr="001D46BD">
        <w:t>По каждому контролируемому параметру устанавливают границы допустимых и недопустимых значений.</w:t>
      </w:r>
    </w:p>
    <w:p w:rsidR="002F0143" w:rsidRPr="001D46BD" w:rsidRDefault="002F0143">
      <w:pPr>
        <w:pStyle w:val="ConsPlusNormal"/>
        <w:spacing w:before="240"/>
        <w:ind w:firstLine="540"/>
        <w:jc w:val="both"/>
      </w:pPr>
      <w:r w:rsidRPr="001D46BD">
        <w:t>Упомянутые ограничения определяют на основании и с учетом не только технологических рисков, возникающих в случае выхода значений параметров за указанные предельно допустимые значения, но и влияния их соблюдения на стоимость и экономическую эффективность как эксплуатации ЦОД, так и функционирования ЦОД в целом.</w:t>
      </w:r>
    </w:p>
    <w:p w:rsidR="002F0143" w:rsidRPr="001D46BD" w:rsidRDefault="002F0143">
      <w:pPr>
        <w:pStyle w:val="ConsPlusNormal"/>
        <w:spacing w:before="240"/>
        <w:ind w:firstLine="540"/>
        <w:jc w:val="both"/>
      </w:pPr>
      <w:r w:rsidRPr="001D46BD">
        <w:t>Необходимо определить процедуры отслеживания значений параметров, включая описания применяемого инструментария и технологических решений.</w:t>
      </w:r>
    </w:p>
    <w:p w:rsidR="002F0143" w:rsidRPr="001D46BD" w:rsidRDefault="002F0143">
      <w:pPr>
        <w:pStyle w:val="ConsPlusNormal"/>
        <w:spacing w:before="240"/>
        <w:ind w:firstLine="540"/>
        <w:jc w:val="both"/>
      </w:pPr>
      <w:r w:rsidRPr="001D46BD">
        <w:t>Используемые механизмы предоставления информации должны обеспечивать требуемый уровень надежности и своевременности доведения информации до исполнителей и менеджеров.</w:t>
      </w:r>
    </w:p>
    <w:p w:rsidR="002F0143" w:rsidRPr="001D46BD" w:rsidRDefault="002F0143">
      <w:pPr>
        <w:pStyle w:val="ConsPlusNormal"/>
        <w:spacing w:before="240"/>
        <w:ind w:firstLine="540"/>
        <w:jc w:val="both"/>
      </w:pPr>
      <w:r w:rsidRPr="001D46BD">
        <w:lastRenderedPageBreak/>
        <w:t>Формат и объем предоставления информации должны позволять проводить первичный анализ ситуации и выявлять место возникновения или возможного возникновения отказа.</w:t>
      </w:r>
    </w:p>
    <w:p w:rsidR="002F0143" w:rsidRPr="001D46BD" w:rsidRDefault="002F0143">
      <w:pPr>
        <w:pStyle w:val="ConsPlusNormal"/>
        <w:spacing w:before="240"/>
        <w:ind w:firstLine="540"/>
        <w:jc w:val="both"/>
      </w:pPr>
      <w:r w:rsidRPr="001D46BD">
        <w:t>Следует определить порядок регистрации и учета выявленных отклонений, а также выявленных на основании отклонений отказов.</w:t>
      </w:r>
    </w:p>
    <w:p w:rsidR="002F0143" w:rsidRPr="001D46BD" w:rsidRDefault="002F0143">
      <w:pPr>
        <w:pStyle w:val="ConsPlusNormal"/>
        <w:spacing w:before="240"/>
        <w:ind w:firstLine="540"/>
        <w:jc w:val="both"/>
      </w:pPr>
      <w:r w:rsidRPr="001D46BD">
        <w:t>Является полезной возможность учета информации о том, кому, когда и каким образом были предоставлены данные мониторинга (кто и каким образом имел возможность или должен был получить информацию).</w:t>
      </w:r>
    </w:p>
    <w:p w:rsidR="002F0143" w:rsidRPr="001D46BD" w:rsidRDefault="002F0143">
      <w:pPr>
        <w:pStyle w:val="ConsPlusNormal"/>
        <w:spacing w:before="240"/>
        <w:ind w:firstLine="540"/>
        <w:jc w:val="both"/>
      </w:pPr>
      <w:r w:rsidRPr="001D46BD">
        <w:t>Необходимо осуществлять мониторинг потребления электроэнергии как наиболее критичного элемента обеспечения деятельности ЦОД.</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наличие у службы эксплуатации достоверных данных о текущем состоянии ЦОД;</w:t>
      </w:r>
    </w:p>
    <w:p w:rsidR="002F0143" w:rsidRPr="001D46BD" w:rsidRDefault="002F0143">
      <w:pPr>
        <w:pStyle w:val="ConsPlusNormal"/>
        <w:spacing w:before="240"/>
        <w:ind w:firstLine="540"/>
        <w:jc w:val="both"/>
      </w:pPr>
      <w:r w:rsidRPr="001D46BD">
        <w:t>- своевременное получение информации о недопустимых отклонениях значений параметров функционирования систем от целевых значений;</w:t>
      </w:r>
    </w:p>
    <w:p w:rsidR="002F0143" w:rsidRPr="001D46BD" w:rsidRDefault="002F0143">
      <w:pPr>
        <w:pStyle w:val="ConsPlusNormal"/>
        <w:spacing w:before="240"/>
        <w:ind w:firstLine="540"/>
        <w:jc w:val="both"/>
      </w:pPr>
      <w:r w:rsidRPr="001D46BD">
        <w:t>- эффективное и своевременное выявление отказов и критичных состояний систем и отдельных их элементов.</w:t>
      </w:r>
    </w:p>
    <w:p w:rsidR="002F0143" w:rsidRPr="001D46BD" w:rsidRDefault="002F0143">
      <w:pPr>
        <w:pStyle w:val="ConsPlusNormal"/>
        <w:spacing w:before="240"/>
        <w:ind w:firstLine="540"/>
        <w:jc w:val="both"/>
      </w:pPr>
      <w:bookmarkStart w:id="28" w:name="Par621"/>
      <w:bookmarkEnd w:id="28"/>
      <w:r w:rsidRPr="001D46BD">
        <w:rPr>
          <w:b/>
          <w:bCs/>
        </w:rPr>
        <w:t>6.5.2 Штатные переключения нагрузки</w:t>
      </w:r>
    </w:p>
    <w:p w:rsidR="002F0143" w:rsidRPr="001D46BD" w:rsidRDefault="002F0143">
      <w:pPr>
        <w:pStyle w:val="ConsPlusNormal"/>
        <w:spacing w:before="240"/>
        <w:ind w:firstLine="540"/>
        <w:jc w:val="both"/>
      </w:pPr>
      <w:r w:rsidRPr="001D46BD">
        <w:t>Цель - обеспечение своевременного и правильного переключения нагрузки при возникновении необходимости в штатных условиях функционирования объекта.</w:t>
      </w:r>
    </w:p>
    <w:p w:rsidR="002F0143" w:rsidRPr="001D46BD" w:rsidRDefault="002F0143">
      <w:pPr>
        <w:pStyle w:val="ConsPlusNormal"/>
        <w:spacing w:before="240"/>
        <w:ind w:firstLine="540"/>
        <w:jc w:val="both"/>
      </w:pPr>
      <w:r w:rsidRPr="001D46BD">
        <w:t>Следует составить перечень оборудования и систем, подлежащих штатным переключениям нагрузки.</w:t>
      </w:r>
    </w:p>
    <w:p w:rsidR="002F0143" w:rsidRPr="001D46BD" w:rsidRDefault="002F0143">
      <w:pPr>
        <w:pStyle w:val="ConsPlusNormal"/>
        <w:spacing w:before="240"/>
        <w:ind w:firstLine="540"/>
        <w:jc w:val="both"/>
      </w:pPr>
      <w:r w:rsidRPr="001D46BD">
        <w:t>Необходимо определить процедуры переключения с уровнем детализации, позволяющим обеспечить их безошибочное и качественное исполнение специалистом надлежащей квалификации.</w:t>
      </w:r>
    </w:p>
    <w:p w:rsidR="002F0143" w:rsidRPr="001D46BD" w:rsidRDefault="002F0143">
      <w:pPr>
        <w:pStyle w:val="ConsPlusNormal"/>
        <w:spacing w:before="240"/>
        <w:ind w:firstLine="540"/>
        <w:jc w:val="both"/>
      </w:pPr>
      <w:r w:rsidRPr="001D46BD">
        <w:t>Должны быть обозначены процедуры как для переключения нагрузки между различными модулями используемого оборудования, так и с используемого на резервное оборудование, включая последовательность действий по активации (вводу в действие) резервного оборудования (если такой ввод в действие необходим).</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отсутствие отказов, связанных с некорректными и неправильными действиями по переключению нагрузки;</w:t>
      </w:r>
    </w:p>
    <w:p w:rsidR="002F0143" w:rsidRPr="001D46BD" w:rsidRDefault="002F0143">
      <w:pPr>
        <w:pStyle w:val="ConsPlusNormal"/>
        <w:spacing w:before="240"/>
        <w:ind w:firstLine="540"/>
        <w:jc w:val="both"/>
      </w:pPr>
      <w:r w:rsidRPr="001D46BD">
        <w:t>- определенные процедуры, отражающие правильный порядок осуществления переключений с учетом особенностей объекта и установленного на нем оборудования, а также взаимных зависимостей различных систем и оборудования.</w:t>
      </w:r>
    </w:p>
    <w:p w:rsidR="002F0143" w:rsidRPr="001D46BD" w:rsidRDefault="002F0143">
      <w:pPr>
        <w:pStyle w:val="ConsPlusNormal"/>
        <w:spacing w:before="240"/>
        <w:ind w:firstLine="540"/>
        <w:jc w:val="both"/>
      </w:pPr>
      <w:bookmarkStart w:id="29" w:name="Par629"/>
      <w:bookmarkEnd w:id="29"/>
      <w:r w:rsidRPr="001D46BD">
        <w:rPr>
          <w:b/>
          <w:bCs/>
        </w:rPr>
        <w:t>6.5.3 Аварийные переключения нагрузки</w:t>
      </w:r>
    </w:p>
    <w:p w:rsidR="002F0143" w:rsidRPr="001D46BD" w:rsidRDefault="002F0143">
      <w:pPr>
        <w:pStyle w:val="ConsPlusNormal"/>
        <w:spacing w:before="240"/>
        <w:ind w:firstLine="540"/>
        <w:jc w:val="both"/>
      </w:pPr>
      <w:r w:rsidRPr="001D46BD">
        <w:t>Цель - обеспечение качественного и своевременного переключения нагрузки в случае возникновения отказов в функционировании систем и/или иных аварийных ситуаций.</w:t>
      </w:r>
    </w:p>
    <w:p w:rsidR="002F0143" w:rsidRPr="001D46BD" w:rsidRDefault="002F0143">
      <w:pPr>
        <w:pStyle w:val="ConsPlusNormal"/>
        <w:spacing w:before="240"/>
        <w:ind w:firstLine="540"/>
        <w:jc w:val="both"/>
      </w:pPr>
      <w:r w:rsidRPr="001D46BD">
        <w:lastRenderedPageBreak/>
        <w:t>Необходимо составить перечень аварийных ситуаций и отказов, в случае возникновения которых применяются процедуры аварийного переключения нагрузки.</w:t>
      </w:r>
    </w:p>
    <w:p w:rsidR="002F0143" w:rsidRPr="001D46BD" w:rsidRDefault="002F0143">
      <w:pPr>
        <w:pStyle w:val="ConsPlusNormal"/>
        <w:spacing w:before="240"/>
        <w:ind w:firstLine="540"/>
        <w:jc w:val="both"/>
      </w:pPr>
      <w:r w:rsidRPr="001D46BD">
        <w:t>Следует сформировать перечень систем/оборудования, подлежащих переключениям в аварийных ситуациях.</w:t>
      </w:r>
    </w:p>
    <w:p w:rsidR="002F0143" w:rsidRPr="001D46BD" w:rsidRDefault="002F0143">
      <w:pPr>
        <w:pStyle w:val="ConsPlusNormal"/>
        <w:spacing w:before="240"/>
        <w:ind w:firstLine="540"/>
        <w:jc w:val="both"/>
      </w:pPr>
      <w:r w:rsidRPr="001D46BD">
        <w:t>По каждой из систем должны быть определены процедуры аварийных переключений с уровнем детализации, позволяющим обеспечить их безошибочное и качественное исполнение специалистом надлежащей квалификации.</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сокращение времени переключения, в идеале - обеспечение "незаметности" для потребителей услуг произошедшего отказа или аварии;</w:t>
      </w:r>
    </w:p>
    <w:p w:rsidR="002F0143" w:rsidRPr="001D46BD" w:rsidRDefault="002F0143">
      <w:pPr>
        <w:pStyle w:val="ConsPlusNormal"/>
        <w:spacing w:before="240"/>
        <w:ind w:firstLine="540"/>
        <w:jc w:val="both"/>
      </w:pPr>
      <w:r w:rsidRPr="001D46BD">
        <w:t>- исключение ошибочных действий по переключению нагрузки в аварийных ситуациях;</w:t>
      </w:r>
    </w:p>
    <w:p w:rsidR="002F0143" w:rsidRPr="001D46BD" w:rsidRDefault="002F0143">
      <w:pPr>
        <w:pStyle w:val="ConsPlusNormal"/>
        <w:spacing w:before="240"/>
        <w:ind w:firstLine="540"/>
        <w:jc w:val="both"/>
      </w:pPr>
      <w:r w:rsidRPr="001D46BD">
        <w:t>- сокращение времени подготовки/обучения специалистов для исполнения задач эксплуатации.</w:t>
      </w:r>
    </w:p>
    <w:p w:rsidR="002F0143" w:rsidRPr="001D46BD" w:rsidRDefault="002F0143">
      <w:pPr>
        <w:pStyle w:val="ConsPlusNormal"/>
        <w:spacing w:before="240"/>
        <w:ind w:firstLine="540"/>
        <w:jc w:val="both"/>
      </w:pPr>
      <w:bookmarkStart w:id="30" w:name="Par638"/>
      <w:bookmarkEnd w:id="30"/>
      <w:r w:rsidRPr="001D46BD">
        <w:rPr>
          <w:b/>
          <w:bCs/>
        </w:rPr>
        <w:t>6.5.4 Регламентное регулирование параметров</w:t>
      </w:r>
    </w:p>
    <w:p w:rsidR="002F0143" w:rsidRPr="001D46BD" w:rsidRDefault="002F0143">
      <w:pPr>
        <w:pStyle w:val="ConsPlusNormal"/>
        <w:spacing w:before="240"/>
        <w:ind w:firstLine="540"/>
        <w:jc w:val="both"/>
      </w:pPr>
      <w:r w:rsidRPr="001D46BD">
        <w:t>Цель - обеспечение своевременного, качественного и эффективного осуществления изменений настроек оборудования в соответствии с различными потребностями и рекомендациями.</w:t>
      </w:r>
    </w:p>
    <w:p w:rsidR="002F0143" w:rsidRPr="001D46BD" w:rsidRDefault="002F0143">
      <w:pPr>
        <w:pStyle w:val="ConsPlusNormal"/>
        <w:spacing w:before="240"/>
        <w:ind w:firstLine="540"/>
        <w:jc w:val="both"/>
      </w:pPr>
      <w:r w:rsidRPr="001D46BD">
        <w:t>Регламентные регулировки параметров осуществляют на основании данных мониторинга текущего состояния либо внешних условий, а также в соответствии с графиком или иным легитимно определенным решением о необходимости осуществления изменений настроек.</w:t>
      </w:r>
    </w:p>
    <w:p w:rsidR="002F0143" w:rsidRPr="001D46BD" w:rsidRDefault="002F0143">
      <w:pPr>
        <w:pStyle w:val="ConsPlusNormal"/>
        <w:spacing w:before="240"/>
        <w:ind w:firstLine="540"/>
        <w:jc w:val="both"/>
      </w:pPr>
      <w:r w:rsidRPr="001D46BD">
        <w:t>Необходимо составить перечень оборудования и систем, подлежащих регламентному регулированию и настройкам.</w:t>
      </w:r>
    </w:p>
    <w:p w:rsidR="002F0143" w:rsidRPr="001D46BD" w:rsidRDefault="002F0143">
      <w:pPr>
        <w:pStyle w:val="ConsPlusNormal"/>
        <w:spacing w:before="240"/>
        <w:ind w:firstLine="540"/>
        <w:jc w:val="both"/>
      </w:pPr>
      <w:r w:rsidRPr="001D46BD">
        <w:t>Следует указать условия, при которых допустимо и необходимо выполнять регулировки.</w:t>
      </w:r>
    </w:p>
    <w:p w:rsidR="002F0143" w:rsidRPr="001D46BD" w:rsidRDefault="002F0143">
      <w:pPr>
        <w:pStyle w:val="ConsPlusNormal"/>
        <w:spacing w:before="240"/>
        <w:ind w:firstLine="540"/>
        <w:jc w:val="both"/>
      </w:pPr>
      <w:r w:rsidRPr="001D46BD">
        <w:t>Должны быть определены процедуры осуществления регулировок с уровнем детализации, достаточным для исполнения работ подготовленным специалистом соответствующего квалификационного уровня.</w:t>
      </w:r>
    </w:p>
    <w:p w:rsidR="002F0143" w:rsidRPr="001D46BD" w:rsidRDefault="002F0143">
      <w:pPr>
        <w:pStyle w:val="ConsPlusNormal"/>
        <w:spacing w:before="240"/>
        <w:ind w:firstLine="540"/>
        <w:jc w:val="both"/>
      </w:pPr>
      <w:r w:rsidRPr="001D46BD">
        <w:t>Осуществляемые регулировки охватывают в том числе и вспомогательные элементы, как, например, управление воздушными потоками в машинном зале.</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исключение ошибочных действий по изменению настроек оборудования и систем;</w:t>
      </w:r>
    </w:p>
    <w:p w:rsidR="002F0143" w:rsidRPr="001D46BD" w:rsidRDefault="002F0143">
      <w:pPr>
        <w:pStyle w:val="ConsPlusNormal"/>
        <w:spacing w:before="240"/>
        <w:ind w:firstLine="540"/>
        <w:jc w:val="both"/>
      </w:pPr>
      <w:r w:rsidRPr="001D46BD">
        <w:t>- сокращение времени подготовки/обучения специалистов для исполнения задач эксплуатации.</w:t>
      </w:r>
    </w:p>
    <w:p w:rsidR="002F0143" w:rsidRPr="001D46BD" w:rsidRDefault="002F0143">
      <w:pPr>
        <w:pStyle w:val="ConsPlusNormal"/>
        <w:spacing w:before="240"/>
        <w:ind w:firstLine="540"/>
        <w:jc w:val="both"/>
      </w:pPr>
      <w:bookmarkStart w:id="31" w:name="Par648"/>
      <w:bookmarkEnd w:id="31"/>
      <w:r w:rsidRPr="001D46BD">
        <w:rPr>
          <w:b/>
          <w:bCs/>
        </w:rPr>
        <w:t>6.5.5 Конфигурирование систем для штатного функционирования &lt;1&gt;</w:t>
      </w:r>
    </w:p>
    <w:p w:rsidR="002F0143" w:rsidRPr="001D46BD" w:rsidRDefault="002F0143">
      <w:pPr>
        <w:pStyle w:val="ConsPlusNormal"/>
        <w:spacing w:before="240"/>
        <w:ind w:firstLine="540"/>
        <w:jc w:val="both"/>
      </w:pPr>
      <w:r w:rsidRPr="001D46BD">
        <w:t>--------------------------------</w:t>
      </w:r>
    </w:p>
    <w:p w:rsidR="002F0143" w:rsidRPr="001D46BD" w:rsidRDefault="002F0143">
      <w:pPr>
        <w:pStyle w:val="ConsPlusNormal"/>
        <w:spacing w:before="240"/>
        <w:ind w:firstLine="540"/>
        <w:jc w:val="both"/>
      </w:pPr>
      <w:r w:rsidRPr="001D46BD">
        <w:t xml:space="preserve">&lt;1&gt; Необходимость конфигурирования систем возникает при восстановлении комплекса </w:t>
      </w:r>
      <w:r w:rsidRPr="001D46BD">
        <w:lastRenderedPageBreak/>
        <w:t>систем после аварийной ситуации, в случае изменения настроек по иным причинам, а также при подключении нового оборудования.</w:t>
      </w:r>
    </w:p>
    <w:p w:rsidR="002F0143" w:rsidRPr="001D46BD" w:rsidRDefault="002F0143">
      <w:pPr>
        <w:pStyle w:val="ConsPlusNormal"/>
        <w:jc w:val="both"/>
      </w:pPr>
    </w:p>
    <w:p w:rsidR="002F0143" w:rsidRPr="001D46BD" w:rsidRDefault="002F0143">
      <w:pPr>
        <w:pStyle w:val="ConsPlusNormal"/>
        <w:ind w:firstLine="540"/>
        <w:jc w:val="both"/>
      </w:pPr>
      <w:r w:rsidRPr="001D46BD">
        <w:t>Цель - обеспечение качественной и правильной настройки инженерных систем и составляющих их компонентов для функционирования в нормальных условиях.</w:t>
      </w:r>
    </w:p>
    <w:p w:rsidR="002F0143" w:rsidRPr="001D46BD" w:rsidRDefault="002F0143">
      <w:pPr>
        <w:pStyle w:val="ConsPlusNormal"/>
        <w:spacing w:before="240"/>
        <w:ind w:firstLine="540"/>
        <w:jc w:val="both"/>
      </w:pPr>
      <w:r w:rsidRPr="001D46BD">
        <w:t>Необходимо составить перечень оборудования и систем, подлежащих конфигурированию для штатного функционирования.</w:t>
      </w:r>
    </w:p>
    <w:p w:rsidR="002F0143" w:rsidRPr="001D46BD" w:rsidRDefault="002F0143">
      <w:pPr>
        <w:pStyle w:val="ConsPlusNormal"/>
        <w:spacing w:before="240"/>
        <w:ind w:firstLine="540"/>
        <w:jc w:val="both"/>
      </w:pPr>
      <w:r w:rsidRPr="001D46BD">
        <w:t>Должен быть определен перечень ситуаций, в случае возникновения которых применяются процедуры конфигурирования систем для штатного функционирования.</w:t>
      </w:r>
    </w:p>
    <w:p w:rsidR="002F0143" w:rsidRPr="001D46BD" w:rsidRDefault="002F0143">
      <w:pPr>
        <w:pStyle w:val="ConsPlusNormal"/>
        <w:spacing w:before="240"/>
        <w:ind w:firstLine="540"/>
        <w:jc w:val="both"/>
      </w:pPr>
      <w:r w:rsidRPr="001D46BD">
        <w:t>По каждой из систем следует указать процедуры конфигурирования (настройки) с уровнем детализации, что позволяет обеспечить их безошибочное и качественное исполнение специалистом надлежащей квалификации. Перечень процедур должен покрывать все возможные ситуации.</w:t>
      </w:r>
    </w:p>
    <w:p w:rsidR="002F0143" w:rsidRPr="001D46BD" w:rsidRDefault="002F0143">
      <w:pPr>
        <w:pStyle w:val="ConsPlusNormal"/>
        <w:spacing w:before="240"/>
        <w:ind w:firstLine="540"/>
        <w:jc w:val="both"/>
      </w:pPr>
      <w:r w:rsidRPr="001D46BD">
        <w:t>Процедуры конфигурирования систем для штатного функционирования должны содержать мероприятия по проверке соответствия параметров функционирования сконфигурированной системы целевым параметрам.</w:t>
      </w:r>
    </w:p>
    <w:p w:rsidR="002F0143" w:rsidRPr="001D46BD" w:rsidRDefault="002F0143">
      <w:pPr>
        <w:pStyle w:val="ConsPlusNormal"/>
        <w:spacing w:before="240"/>
        <w:ind w:firstLine="540"/>
        <w:jc w:val="both"/>
      </w:pPr>
      <w:r w:rsidRPr="001D46BD">
        <w:t>Данные процедуры следует использовать в деятельности в полном объеме. Исполнение работ в обход процедур недопустимо.</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сокращение времени и повышение качества начального конфигурирования систем;</w:t>
      </w:r>
    </w:p>
    <w:p w:rsidR="002F0143" w:rsidRPr="001D46BD" w:rsidRDefault="002F0143">
      <w:pPr>
        <w:pStyle w:val="ConsPlusNormal"/>
        <w:spacing w:before="240"/>
        <w:ind w:firstLine="540"/>
        <w:jc w:val="both"/>
      </w:pPr>
      <w:r w:rsidRPr="001D46BD">
        <w:t>- исключение ошибочных действий по настройке систем в нормальных условиях.</w:t>
      </w:r>
    </w:p>
    <w:p w:rsidR="002F0143" w:rsidRPr="001D46BD" w:rsidRDefault="002F0143">
      <w:pPr>
        <w:pStyle w:val="ConsPlusNormal"/>
        <w:spacing w:before="240"/>
        <w:ind w:firstLine="540"/>
        <w:jc w:val="both"/>
      </w:pPr>
      <w:bookmarkStart w:id="32" w:name="Par661"/>
      <w:bookmarkEnd w:id="32"/>
      <w:r w:rsidRPr="001D46BD">
        <w:rPr>
          <w:b/>
          <w:bCs/>
        </w:rPr>
        <w:t>6.5.6 Подключение и отключение нагрузки</w:t>
      </w:r>
    </w:p>
    <w:p w:rsidR="002F0143" w:rsidRPr="001D46BD" w:rsidRDefault="002F0143">
      <w:pPr>
        <w:pStyle w:val="ConsPlusNormal"/>
        <w:spacing w:before="240"/>
        <w:ind w:firstLine="540"/>
        <w:jc w:val="both"/>
      </w:pPr>
      <w:r w:rsidRPr="001D46BD">
        <w:t>Цель - обеспечение качественного и своевременного исполнения процедур подключения и отключения нагрузки при возникновении соответствующей необходимости.</w:t>
      </w:r>
    </w:p>
    <w:p w:rsidR="002F0143" w:rsidRPr="001D46BD" w:rsidRDefault="002F0143">
      <w:pPr>
        <w:pStyle w:val="ConsPlusNormal"/>
        <w:spacing w:before="240"/>
        <w:ind w:firstLine="540"/>
        <w:jc w:val="both"/>
      </w:pPr>
      <w:r w:rsidRPr="001D46BD">
        <w:t>Необходимо составить перечень оборудования и систем, к которым применимы процедуры подключения и отключения нагрузки.</w:t>
      </w:r>
    </w:p>
    <w:p w:rsidR="002F0143" w:rsidRPr="001D46BD" w:rsidRDefault="002F0143">
      <w:pPr>
        <w:pStyle w:val="ConsPlusNormal"/>
        <w:spacing w:before="240"/>
        <w:ind w:firstLine="540"/>
        <w:jc w:val="both"/>
      </w:pPr>
      <w:r w:rsidRPr="001D46BD">
        <w:t>По каждой из систем следует указать процедуры подключения и отключения нагрузки с уровнем детализации, позволяющим обеспечить их безошибочное и качественное исполнение специалистом надлежащей квалификации. Перечень процедур должен покрывать все возможные ситуации.</w:t>
      </w:r>
    </w:p>
    <w:p w:rsidR="002F0143" w:rsidRPr="001D46BD" w:rsidRDefault="002F0143">
      <w:pPr>
        <w:pStyle w:val="ConsPlusNormal"/>
        <w:spacing w:before="240"/>
        <w:ind w:firstLine="540"/>
        <w:jc w:val="both"/>
      </w:pPr>
      <w:r w:rsidRPr="001D46BD">
        <w:t>Необходимо определить ограничения на подключаемую нагрузку и способы проверки соблюдения данных ограничений при необходимости выполнения подключений нагрузки.</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снижение вероятности ошибок при подключении и отключении нагрузки;</w:t>
      </w:r>
    </w:p>
    <w:p w:rsidR="002F0143" w:rsidRPr="001D46BD" w:rsidRDefault="002F0143">
      <w:pPr>
        <w:pStyle w:val="ConsPlusNormal"/>
        <w:spacing w:before="240"/>
        <w:ind w:firstLine="540"/>
        <w:jc w:val="both"/>
      </w:pPr>
      <w:r w:rsidRPr="001D46BD">
        <w:t>- наличие правил и нормативов на выполнение операций при подключении/отключении нагрузки.</w:t>
      </w:r>
    </w:p>
    <w:p w:rsidR="002F0143" w:rsidRPr="001D46BD" w:rsidRDefault="002F0143">
      <w:pPr>
        <w:pStyle w:val="ConsPlusNormal"/>
        <w:spacing w:before="240"/>
        <w:ind w:firstLine="540"/>
        <w:jc w:val="both"/>
      </w:pPr>
      <w:bookmarkStart w:id="33" w:name="Par669"/>
      <w:bookmarkEnd w:id="33"/>
      <w:r w:rsidRPr="001D46BD">
        <w:rPr>
          <w:b/>
          <w:bCs/>
        </w:rPr>
        <w:lastRenderedPageBreak/>
        <w:t>6.5.7 Монтаж и демонтаж оборудования</w:t>
      </w:r>
    </w:p>
    <w:p w:rsidR="002F0143" w:rsidRPr="001D46BD" w:rsidRDefault="002F0143">
      <w:pPr>
        <w:pStyle w:val="ConsPlusNormal"/>
        <w:spacing w:before="240"/>
        <w:ind w:firstLine="540"/>
        <w:jc w:val="both"/>
      </w:pPr>
      <w:r w:rsidRPr="001D46BD">
        <w:t>Цель - обеспечение качественного и своевременного исполнения процедур монтажа и демонтажа оборудования инженерной инфраструктуры ЦОД при возникновении соответствующей необходимости.</w:t>
      </w:r>
    </w:p>
    <w:p w:rsidR="002F0143" w:rsidRPr="001D46BD" w:rsidRDefault="002F0143">
      <w:pPr>
        <w:pStyle w:val="ConsPlusNormal"/>
        <w:spacing w:before="240"/>
        <w:ind w:firstLine="540"/>
        <w:jc w:val="both"/>
      </w:pPr>
      <w:r w:rsidRPr="001D46BD">
        <w:t>Необходимо составить перечень оборудования и систем, к которым применимы процедуры монтажа и демонтажа в рамках эксплуатации ЦОД.</w:t>
      </w:r>
    </w:p>
    <w:p w:rsidR="002F0143" w:rsidRPr="001D46BD" w:rsidRDefault="002F0143">
      <w:pPr>
        <w:pStyle w:val="ConsPlusNormal"/>
        <w:spacing w:before="240"/>
        <w:ind w:firstLine="540"/>
        <w:jc w:val="both"/>
      </w:pPr>
      <w:r w:rsidRPr="001D46BD">
        <w:t>По каждой из систем следует указать процедуры монтажа и демонтажа оборудования с уровнем детализации, позволяющим обеспечить их безошибочное и качественное исполнение специалистом надлежащей квалификации. Перечень процедур должен покрывать все возможные ситуации.</w:t>
      </w:r>
    </w:p>
    <w:p w:rsidR="002F0143" w:rsidRPr="001D46BD" w:rsidRDefault="002F0143">
      <w:pPr>
        <w:pStyle w:val="ConsPlusNormal"/>
        <w:spacing w:before="240"/>
        <w:ind w:firstLine="540"/>
        <w:jc w:val="both"/>
      </w:pPr>
      <w:r w:rsidRPr="001D46BD">
        <w:t>Необходимо установить ограничения на подлежащее монтажу оборудование и способы проверки соблюдения данных ограничений при необходимости выполнения монтажа.</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снижение вероятности ошибок при монтаже и демонтаже оборудования;</w:t>
      </w:r>
    </w:p>
    <w:p w:rsidR="002F0143" w:rsidRPr="001D46BD" w:rsidRDefault="002F0143">
      <w:pPr>
        <w:pStyle w:val="ConsPlusNormal"/>
        <w:spacing w:before="240"/>
        <w:ind w:firstLine="540"/>
        <w:jc w:val="both"/>
      </w:pPr>
      <w:r w:rsidRPr="001D46BD">
        <w:t>- наличие правил и нормативов на выполнение операций при монтаже и демонтаже оборудования.</w:t>
      </w:r>
    </w:p>
    <w:p w:rsidR="002F0143" w:rsidRPr="001D46BD" w:rsidRDefault="002F0143">
      <w:pPr>
        <w:pStyle w:val="ConsPlusNormal"/>
        <w:spacing w:before="240"/>
        <w:ind w:firstLine="540"/>
        <w:jc w:val="both"/>
      </w:pPr>
      <w:bookmarkStart w:id="34" w:name="Par677"/>
      <w:bookmarkEnd w:id="34"/>
      <w:r w:rsidRPr="001D46BD">
        <w:rPr>
          <w:b/>
          <w:bCs/>
        </w:rPr>
        <w:t>6.5.8 Техническое обслуживание</w:t>
      </w:r>
    </w:p>
    <w:p w:rsidR="002F0143" w:rsidRPr="001D46BD" w:rsidRDefault="002F0143">
      <w:pPr>
        <w:pStyle w:val="ConsPlusNormal"/>
        <w:spacing w:before="240"/>
        <w:ind w:firstLine="540"/>
        <w:jc w:val="both"/>
      </w:pPr>
      <w:r w:rsidRPr="001D46BD">
        <w:t>Цель - поддержание работоспособности инженерной инфраструктуры ЦОД при использовании ее по назначению.</w:t>
      </w:r>
    </w:p>
    <w:p w:rsidR="002F0143" w:rsidRPr="001D46BD" w:rsidRDefault="002F0143">
      <w:pPr>
        <w:pStyle w:val="ConsPlusNormal"/>
        <w:spacing w:before="240"/>
        <w:ind w:firstLine="540"/>
        <w:jc w:val="both"/>
      </w:pPr>
      <w:r w:rsidRPr="001D46BD">
        <w:t>Необходимо составить перечень оборудования и систем, к которым применимы процедуры технического обслуживания в рамках эксплуатации ЦОД.</w:t>
      </w:r>
    </w:p>
    <w:p w:rsidR="002F0143" w:rsidRPr="001D46BD" w:rsidRDefault="002F0143">
      <w:pPr>
        <w:pStyle w:val="ConsPlusNormal"/>
        <w:spacing w:before="240"/>
        <w:ind w:firstLine="540"/>
        <w:jc w:val="both"/>
      </w:pPr>
      <w:r w:rsidRPr="001D46BD">
        <w:t>По всему включенному в перечень оборудованию и по каждой из систем следует указать процедуры технического обслуживания с уровнем детализации, позволяющим обеспечить их безошибочное и качественное исполнение специалистом надлежащей квалификации. Перечень процедур должен покрывать все возможные ситуации.</w:t>
      </w:r>
    </w:p>
    <w:p w:rsidR="002F0143" w:rsidRPr="001D46BD" w:rsidRDefault="002F0143">
      <w:pPr>
        <w:pStyle w:val="ConsPlusNormal"/>
        <w:spacing w:before="240"/>
        <w:ind w:firstLine="540"/>
        <w:jc w:val="both"/>
      </w:pPr>
      <w:r w:rsidRPr="001D46BD">
        <w:t>В качестве формата описания процедур и сценариев технического обслуживания используются технологические карты либо иной формат, отражающий всю необходимую для этих целей информацию.</w:t>
      </w:r>
    </w:p>
    <w:p w:rsidR="002F0143" w:rsidRPr="001D46BD" w:rsidRDefault="002F0143">
      <w:pPr>
        <w:pStyle w:val="ConsPlusNormal"/>
        <w:spacing w:before="240"/>
        <w:ind w:firstLine="540"/>
        <w:jc w:val="both"/>
      </w:pPr>
      <w:r w:rsidRPr="001D46BD">
        <w:t>Должен быть составлен перечень необходимых для проведения работ запасных частей, инструментов и принадлежностей.</w:t>
      </w:r>
    </w:p>
    <w:p w:rsidR="002F0143" w:rsidRPr="001D46BD" w:rsidRDefault="002F0143">
      <w:pPr>
        <w:pStyle w:val="ConsPlusNormal"/>
        <w:spacing w:before="240"/>
        <w:ind w:firstLine="540"/>
        <w:jc w:val="both"/>
      </w:pPr>
      <w:r w:rsidRPr="001D46BD">
        <w:t>Необходимо установить график проведения технического обслуживания, учитывающий требования и нормативы, рекомендованные производителями оборудования и систем.</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уверенность в техническом состоянии оборудования и систем инженерной инфраструктуры ЦОД;</w:t>
      </w:r>
    </w:p>
    <w:p w:rsidR="002F0143" w:rsidRPr="001D46BD" w:rsidRDefault="002F0143">
      <w:pPr>
        <w:pStyle w:val="ConsPlusNormal"/>
        <w:spacing w:before="240"/>
        <w:ind w:firstLine="540"/>
        <w:jc w:val="both"/>
      </w:pPr>
      <w:r w:rsidRPr="001D46BD">
        <w:t xml:space="preserve">- своевременное осуществление рекомендованных производителями оборудования и систем </w:t>
      </w:r>
      <w:r w:rsidRPr="001D46BD">
        <w:lastRenderedPageBreak/>
        <w:t>мероприятий по контролю и регулировке оборудования.</w:t>
      </w:r>
    </w:p>
    <w:p w:rsidR="002F0143" w:rsidRPr="001D46BD" w:rsidRDefault="002F0143">
      <w:pPr>
        <w:pStyle w:val="ConsPlusNormal"/>
        <w:spacing w:before="240"/>
        <w:ind w:firstLine="540"/>
        <w:jc w:val="both"/>
      </w:pPr>
      <w:bookmarkStart w:id="35" w:name="Par687"/>
      <w:bookmarkEnd w:id="35"/>
      <w:r w:rsidRPr="001D46BD">
        <w:rPr>
          <w:b/>
          <w:bCs/>
        </w:rPr>
        <w:t>6.5.9 Ремонт</w:t>
      </w:r>
    </w:p>
    <w:p w:rsidR="002F0143" w:rsidRPr="001D46BD" w:rsidRDefault="002F0143">
      <w:pPr>
        <w:pStyle w:val="ConsPlusNormal"/>
        <w:spacing w:before="240"/>
        <w:ind w:firstLine="540"/>
        <w:jc w:val="both"/>
      </w:pPr>
      <w:r w:rsidRPr="001D46BD">
        <w:t>Цель - восстановление исправности или работоспособности, а также восстановление ресурсов оборудования и систем инженерной инфраструктуры ЦОД или их составных частей.</w:t>
      </w:r>
    </w:p>
    <w:p w:rsidR="002F0143" w:rsidRPr="001D46BD" w:rsidRDefault="002F0143">
      <w:pPr>
        <w:pStyle w:val="ConsPlusNormal"/>
        <w:spacing w:before="240"/>
        <w:ind w:firstLine="540"/>
        <w:jc w:val="both"/>
      </w:pPr>
      <w:r w:rsidRPr="001D46BD">
        <w:t>Необходимо составить перечень оборудования и систем, к которым применимы процедуры текущего (планового) ремонта в рамках эксплуатации ЦОД.</w:t>
      </w:r>
    </w:p>
    <w:p w:rsidR="002F0143" w:rsidRPr="001D46BD" w:rsidRDefault="002F0143">
      <w:pPr>
        <w:pStyle w:val="ConsPlusNormal"/>
        <w:spacing w:before="240"/>
        <w:ind w:firstLine="540"/>
        <w:jc w:val="both"/>
      </w:pPr>
      <w:r w:rsidRPr="001D46BD">
        <w:t>По всему включенному в перечень оборудованию и по каждой из систем следует указать процедуры осуществления текущего (планового) ремонта с уровнем детализации, позволяющим обеспечить их безошибочное и качественное исполнение специалистом надлежащей квалификации. Перечень процедур должен покрывать все возможные ситуации.</w:t>
      </w:r>
    </w:p>
    <w:p w:rsidR="002F0143" w:rsidRPr="001D46BD" w:rsidRDefault="002F0143">
      <w:pPr>
        <w:pStyle w:val="ConsPlusNormal"/>
        <w:spacing w:before="240"/>
        <w:ind w:firstLine="540"/>
        <w:jc w:val="both"/>
      </w:pPr>
      <w:r w:rsidRPr="001D46BD">
        <w:t>Должен быть составлен перечень необходимых запасных частей, инструментов и принадлежностей.</w:t>
      </w:r>
    </w:p>
    <w:p w:rsidR="002F0143" w:rsidRPr="001D46BD" w:rsidRDefault="002F0143">
      <w:pPr>
        <w:pStyle w:val="ConsPlusNormal"/>
        <w:spacing w:before="240"/>
        <w:ind w:firstLine="540"/>
        <w:jc w:val="both"/>
      </w:pPr>
      <w:r w:rsidRPr="001D46BD">
        <w:t>Необходимо определить условия и/или график проведения текущего (планового) ремонта, учитывающие требования и нормативы, рекомендованные производителями оборудования и систем.</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уверенность в техническом состоянии оборудования и систем инженерной инфраструктуры ЦОД;</w:t>
      </w:r>
    </w:p>
    <w:p w:rsidR="002F0143" w:rsidRPr="001D46BD" w:rsidRDefault="002F0143">
      <w:pPr>
        <w:pStyle w:val="ConsPlusNormal"/>
        <w:spacing w:before="240"/>
        <w:ind w:firstLine="540"/>
        <w:jc w:val="both"/>
      </w:pPr>
      <w:r w:rsidRPr="001D46BD">
        <w:t>- своевременное устранение потенциально опасных снижений ресурсов компонент инженерной инфраструктуры ЦОД.</w:t>
      </w:r>
    </w:p>
    <w:p w:rsidR="002F0143" w:rsidRPr="001D46BD" w:rsidRDefault="002F0143">
      <w:pPr>
        <w:pStyle w:val="ConsPlusNormal"/>
        <w:spacing w:before="240"/>
        <w:ind w:firstLine="540"/>
        <w:jc w:val="both"/>
      </w:pPr>
      <w:bookmarkStart w:id="36" w:name="Par696"/>
      <w:bookmarkEnd w:id="36"/>
      <w:r w:rsidRPr="001D46BD">
        <w:rPr>
          <w:b/>
          <w:bCs/>
        </w:rPr>
        <w:t>6.5.10 Модернизация</w:t>
      </w:r>
    </w:p>
    <w:p w:rsidR="002F0143" w:rsidRPr="001D46BD" w:rsidRDefault="002F0143">
      <w:pPr>
        <w:pStyle w:val="ConsPlusNormal"/>
        <w:spacing w:before="240"/>
        <w:ind w:firstLine="540"/>
        <w:jc w:val="both"/>
      </w:pPr>
      <w:r w:rsidRPr="001D46BD">
        <w:t>Цель - эффективная организация модернизации (реконструкции, дооборудования, технического перевооружения) инженерной инфраструктуры ЦОД.</w:t>
      </w:r>
    </w:p>
    <w:p w:rsidR="002F0143" w:rsidRPr="001D46BD" w:rsidRDefault="002F0143">
      <w:pPr>
        <w:pStyle w:val="ConsPlusNormal"/>
        <w:spacing w:before="240"/>
        <w:ind w:firstLine="540"/>
        <w:jc w:val="both"/>
      </w:pPr>
      <w:r w:rsidRPr="001D46BD">
        <w:t>Модернизацию инженерной инфраструктуры ЦОД осуществляют как отдельный от текущей эксплуатации набор мероприятий.</w:t>
      </w:r>
    </w:p>
    <w:p w:rsidR="002F0143" w:rsidRPr="001D46BD" w:rsidRDefault="002F0143">
      <w:pPr>
        <w:pStyle w:val="ConsPlusNormal"/>
        <w:spacing w:before="240"/>
        <w:ind w:firstLine="540"/>
        <w:jc w:val="both"/>
      </w:pPr>
      <w:r w:rsidRPr="001D46BD">
        <w:t>Крупные модернизации организуют в рамках отдельных проектов.</w:t>
      </w:r>
    </w:p>
    <w:p w:rsidR="002F0143" w:rsidRPr="001D46BD" w:rsidRDefault="002F0143">
      <w:pPr>
        <w:pStyle w:val="ConsPlusNormal"/>
        <w:spacing w:before="240"/>
        <w:ind w:firstLine="540"/>
        <w:jc w:val="both"/>
      </w:pPr>
      <w:r w:rsidRPr="001D46BD">
        <w:t>Незначительные модернизации, предусмотренные производителями оборудования и систем инженерной инфраструктуры ЦОД, могут осуществляться без выделения в отдельный проект, но при условии обязательной оценки их допустимости и явного принятия решения об их исполнении.</w:t>
      </w:r>
    </w:p>
    <w:p w:rsidR="002F0143" w:rsidRPr="001D46BD" w:rsidRDefault="002F0143">
      <w:pPr>
        <w:pStyle w:val="ConsPlusNormal"/>
        <w:spacing w:before="240"/>
        <w:ind w:firstLine="540"/>
        <w:jc w:val="both"/>
      </w:pPr>
      <w:r w:rsidRPr="001D46BD">
        <w:t xml:space="preserve">Планирование и проведение модернизации инженерной инфраструктуры ЦОД осуществляют под контролем процесса управления изменениями (см. </w:t>
      </w:r>
      <w:hyperlink w:anchor="Par539" w:tooltip="6.4.5 Управление изменениями" w:history="1">
        <w:r w:rsidRPr="001D46BD">
          <w:rPr>
            <w:color w:val="0000FF"/>
          </w:rPr>
          <w:t>раздел 6.4.5</w:t>
        </w:r>
      </w:hyperlink>
      <w:r w:rsidRPr="001D46BD">
        <w:t>) с учетом необходимости обеспечения согласованности осуществляемых изменений между различными системами и элементами ЦОД.</w:t>
      </w:r>
    </w:p>
    <w:p w:rsidR="002F0143" w:rsidRPr="001D46BD" w:rsidRDefault="002F0143">
      <w:pPr>
        <w:pStyle w:val="ConsPlusNormal"/>
        <w:spacing w:before="240"/>
        <w:ind w:firstLine="540"/>
        <w:jc w:val="both"/>
      </w:pPr>
      <w:r w:rsidRPr="001D46BD">
        <w:t>Результаты модернизации отражают в документации, параметрах функционирования и учитывают в процессах операционной модели эксплуатации ЦОД.</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lastRenderedPageBreak/>
        <w:t>- улучшение, усовершенствование изначальных или создание новых технико-экономических характеристик инженерной инфраструктуры ЦОД;</w:t>
      </w:r>
    </w:p>
    <w:p w:rsidR="002F0143" w:rsidRPr="001D46BD" w:rsidRDefault="002F0143">
      <w:pPr>
        <w:pStyle w:val="ConsPlusNormal"/>
        <w:spacing w:before="240"/>
        <w:ind w:firstLine="540"/>
        <w:jc w:val="both"/>
      </w:pPr>
      <w:r w:rsidRPr="001D46BD">
        <w:t>- снижение вероятности отказов функционирования инженерной инфраструктуры ЦОД, ее систем и оборудования, которые связаны с нарушениями правил проведения модернизации.</w:t>
      </w:r>
    </w:p>
    <w:p w:rsidR="002F0143" w:rsidRPr="001D46BD" w:rsidRDefault="002F0143">
      <w:pPr>
        <w:pStyle w:val="ConsPlusNormal"/>
        <w:jc w:val="both"/>
      </w:pPr>
    </w:p>
    <w:p w:rsidR="002F0143" w:rsidRPr="001D46BD" w:rsidRDefault="002F0143">
      <w:pPr>
        <w:pStyle w:val="ConsPlusTitle"/>
        <w:ind w:firstLine="540"/>
        <w:jc w:val="both"/>
        <w:outlineLvl w:val="2"/>
        <w:rPr>
          <w:rFonts w:ascii="Times New Roman" w:hAnsi="Times New Roman" w:cs="Times New Roman"/>
        </w:rPr>
      </w:pPr>
      <w:bookmarkStart w:id="37" w:name="Par707"/>
      <w:bookmarkEnd w:id="37"/>
      <w:r w:rsidRPr="001D46BD">
        <w:rPr>
          <w:rFonts w:ascii="Times New Roman" w:hAnsi="Times New Roman" w:cs="Times New Roman"/>
        </w:rPr>
        <w:t>6.6 Процессы обслуживания объекта</w:t>
      </w:r>
    </w:p>
    <w:p w:rsidR="002F0143" w:rsidRPr="001D46BD" w:rsidRDefault="002F0143">
      <w:pPr>
        <w:pStyle w:val="ConsPlusNormal"/>
        <w:jc w:val="both"/>
      </w:pPr>
    </w:p>
    <w:p w:rsidR="002F0143" w:rsidRPr="001D46BD" w:rsidRDefault="002F0143">
      <w:pPr>
        <w:pStyle w:val="ConsPlusNormal"/>
        <w:ind w:firstLine="540"/>
        <w:jc w:val="both"/>
      </w:pPr>
      <w:r w:rsidRPr="001D46BD">
        <w:t>Это группа процессов, предназначенных для управления обслуживанием ЦОД как объектом недвижимости.</w:t>
      </w:r>
    </w:p>
    <w:p w:rsidR="002F0143" w:rsidRPr="001D46BD" w:rsidRDefault="002F0143">
      <w:pPr>
        <w:pStyle w:val="ConsPlusNormal"/>
        <w:spacing w:before="240"/>
        <w:ind w:firstLine="540"/>
        <w:jc w:val="both"/>
      </w:pPr>
      <w:r w:rsidRPr="001D46BD">
        <w:t>Особые требования к прочим процессам группы с точки зрения организации эксплуатации ЦОД не предъявляются. Процессы следует исполнять в соответствии с общими требованиями, изложенными в специализированных стандартах и нормативных актах.</w:t>
      </w:r>
    </w:p>
    <w:p w:rsidR="002F0143" w:rsidRPr="001D46BD" w:rsidRDefault="002F0143">
      <w:pPr>
        <w:pStyle w:val="ConsPlusNormal"/>
        <w:spacing w:before="240"/>
        <w:ind w:firstLine="540"/>
        <w:jc w:val="both"/>
      </w:pPr>
      <w:bookmarkStart w:id="38" w:name="Par711"/>
      <w:bookmarkEnd w:id="38"/>
      <w:r w:rsidRPr="001D46BD">
        <w:rPr>
          <w:b/>
          <w:bCs/>
        </w:rPr>
        <w:t>6.6.1 Обеспечение чистоты и порядка</w:t>
      </w:r>
    </w:p>
    <w:p w:rsidR="002F0143" w:rsidRPr="001D46BD" w:rsidRDefault="002F0143">
      <w:pPr>
        <w:pStyle w:val="ConsPlusNormal"/>
        <w:spacing w:before="240"/>
        <w:ind w:firstLine="540"/>
        <w:jc w:val="both"/>
      </w:pPr>
      <w:r w:rsidRPr="001D46BD">
        <w:t>Цель - обеспечение выполнения требований по чистоте и формированию микроклимата (в части чистоты) на объекте.</w:t>
      </w:r>
    </w:p>
    <w:p w:rsidR="002F0143" w:rsidRPr="001D46BD" w:rsidRDefault="002F0143">
      <w:pPr>
        <w:pStyle w:val="ConsPlusNormal"/>
        <w:spacing w:before="240"/>
        <w:ind w:firstLine="540"/>
        <w:jc w:val="both"/>
      </w:pPr>
      <w:r w:rsidRPr="001D46BD">
        <w:t>Действующий процесс обеспечения чистоты включает следующие элементы:</w:t>
      </w:r>
    </w:p>
    <w:p w:rsidR="002F0143" w:rsidRPr="001D46BD" w:rsidRDefault="002F0143">
      <w:pPr>
        <w:pStyle w:val="ConsPlusNormal"/>
        <w:spacing w:before="240"/>
        <w:ind w:firstLine="540"/>
        <w:jc w:val="both"/>
      </w:pPr>
      <w:r w:rsidRPr="001D46BD">
        <w:t>1) регулярный контроль текущего состояния;</w:t>
      </w:r>
    </w:p>
    <w:p w:rsidR="002F0143" w:rsidRPr="001D46BD" w:rsidRDefault="002F0143">
      <w:pPr>
        <w:pStyle w:val="ConsPlusNormal"/>
        <w:spacing w:before="240"/>
        <w:ind w:firstLine="540"/>
        <w:jc w:val="both"/>
      </w:pPr>
      <w:r w:rsidRPr="001D46BD">
        <w:t>2) проведение плановых уборок в соответствии с требованиями;</w:t>
      </w:r>
    </w:p>
    <w:p w:rsidR="002F0143" w:rsidRPr="001D46BD" w:rsidRDefault="002F0143">
      <w:pPr>
        <w:pStyle w:val="ConsPlusNormal"/>
        <w:spacing w:before="240"/>
        <w:ind w:firstLine="540"/>
        <w:jc w:val="both"/>
      </w:pPr>
      <w:r w:rsidRPr="001D46BD">
        <w:t>3) проведение внеплановых уборок в случае выявления необходимости;</w:t>
      </w:r>
    </w:p>
    <w:p w:rsidR="002F0143" w:rsidRPr="001D46BD" w:rsidRDefault="002F0143">
      <w:pPr>
        <w:pStyle w:val="ConsPlusNormal"/>
        <w:spacing w:before="240"/>
        <w:ind w:firstLine="540"/>
        <w:jc w:val="both"/>
      </w:pPr>
      <w:r w:rsidRPr="001D46BD">
        <w:t>4) контроль размещения общехозяйственного оборудования и имущества на объекте;</w:t>
      </w:r>
    </w:p>
    <w:p w:rsidR="002F0143" w:rsidRPr="001D46BD" w:rsidRDefault="002F0143">
      <w:pPr>
        <w:pStyle w:val="ConsPlusNormal"/>
        <w:spacing w:before="240"/>
        <w:ind w:firstLine="540"/>
        <w:jc w:val="both"/>
      </w:pPr>
      <w:r w:rsidRPr="001D46BD">
        <w:t>5) контроль соблюдения требований по чистоте и порядку сотрудниками службы эксплуатации и прочим персоналом, находящимся на объекте.</w:t>
      </w:r>
    </w:p>
    <w:p w:rsidR="002F0143" w:rsidRPr="001D46BD" w:rsidRDefault="002F0143">
      <w:pPr>
        <w:pStyle w:val="ConsPlusNormal"/>
        <w:spacing w:before="240"/>
        <w:ind w:firstLine="540"/>
        <w:jc w:val="both"/>
      </w:pPr>
      <w:r w:rsidRPr="001D46BD">
        <w:t>Всем посетителям и сотрудникам необходимо проходить инструктаж о порядке соблюдения чистоты на объекте, должны быть обеспечены соблюдение данных правил и контроль за их соблюдением.</w:t>
      </w:r>
    </w:p>
    <w:p w:rsidR="002F0143" w:rsidRPr="001D46BD" w:rsidRDefault="002F0143">
      <w:pPr>
        <w:pStyle w:val="ConsPlusNormal"/>
        <w:spacing w:before="240"/>
        <w:ind w:firstLine="540"/>
        <w:jc w:val="both"/>
      </w:pPr>
      <w:r w:rsidRPr="001D46BD">
        <w:t>Следует сформулировать правила и ограничения по верхней одежде и обуви персонала и посетителей объекта.</w:t>
      </w:r>
    </w:p>
    <w:p w:rsidR="002F0143" w:rsidRPr="001D46BD" w:rsidRDefault="002F0143">
      <w:pPr>
        <w:pStyle w:val="ConsPlusNormal"/>
        <w:spacing w:before="240"/>
        <w:ind w:firstLine="540"/>
        <w:jc w:val="both"/>
      </w:pPr>
      <w:r w:rsidRPr="001D46BD">
        <w:t>Должна быть предусмотрена документальная фиксация факта проведения работ (уборок, наведения порядка и прочих), например путем их протоколирования, ведения соответствующей отчетности и т.п.</w:t>
      </w:r>
    </w:p>
    <w:p w:rsidR="002F0143" w:rsidRPr="001D46BD" w:rsidRDefault="002F0143">
      <w:pPr>
        <w:pStyle w:val="ConsPlusNormal"/>
        <w:spacing w:before="240"/>
        <w:ind w:firstLine="540"/>
        <w:jc w:val="both"/>
      </w:pPr>
      <w:r w:rsidRPr="001D46BD">
        <w:t>Необходимо установить правила размещения на объекте бытового оборудования, а также вспомогательных инструментов и прочих компонентов обеспечения обслуживания. Их размещают в специально определенных местах, вне машинных залов ЦОД.</w:t>
      </w:r>
    </w:p>
    <w:p w:rsidR="002F0143" w:rsidRPr="001D46BD" w:rsidRDefault="002F0143">
      <w:pPr>
        <w:pStyle w:val="ConsPlusNormal"/>
        <w:spacing w:before="240"/>
        <w:ind w:firstLine="540"/>
        <w:jc w:val="both"/>
      </w:pPr>
      <w:r w:rsidRPr="001D46BD">
        <w:t>Обязательны к соблюдению установленные требования к чистоте машинных залов, включая как саму поверхность для размещения ИТ-оборудования, так и элементы систем вентиляции, технологические зоны, пространство под фальшполом.</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lastRenderedPageBreak/>
        <w:t>- снижение вероятности отказа оборудования в связи с загрязнением;</w:t>
      </w:r>
    </w:p>
    <w:p w:rsidR="002F0143" w:rsidRPr="001D46BD" w:rsidRDefault="002F0143">
      <w:pPr>
        <w:pStyle w:val="ConsPlusNormal"/>
        <w:spacing w:before="240"/>
        <w:ind w:firstLine="540"/>
        <w:jc w:val="both"/>
      </w:pPr>
      <w:r w:rsidRPr="001D46BD">
        <w:t>- выполнение соответствующих требований пожарной безопасности.</w:t>
      </w:r>
    </w:p>
    <w:p w:rsidR="002F0143" w:rsidRPr="001D46BD" w:rsidRDefault="002F0143">
      <w:pPr>
        <w:pStyle w:val="ConsPlusNormal"/>
        <w:jc w:val="both"/>
      </w:pPr>
    </w:p>
    <w:p w:rsidR="002F0143" w:rsidRPr="001D46BD" w:rsidRDefault="002F0143">
      <w:pPr>
        <w:pStyle w:val="ConsPlusTitle"/>
        <w:ind w:firstLine="540"/>
        <w:jc w:val="both"/>
        <w:outlineLvl w:val="2"/>
        <w:rPr>
          <w:rFonts w:ascii="Times New Roman" w:hAnsi="Times New Roman" w:cs="Times New Roman"/>
        </w:rPr>
      </w:pPr>
      <w:bookmarkStart w:id="39" w:name="Par728"/>
      <w:bookmarkEnd w:id="39"/>
      <w:r w:rsidRPr="001D46BD">
        <w:rPr>
          <w:rFonts w:ascii="Times New Roman" w:hAnsi="Times New Roman" w:cs="Times New Roman"/>
        </w:rPr>
        <w:t>6.7 Процессы гарантирования безопасности</w:t>
      </w:r>
    </w:p>
    <w:p w:rsidR="002F0143" w:rsidRPr="001D46BD" w:rsidRDefault="002F0143">
      <w:pPr>
        <w:pStyle w:val="ConsPlusNormal"/>
        <w:jc w:val="both"/>
      </w:pPr>
    </w:p>
    <w:p w:rsidR="002F0143" w:rsidRPr="001D46BD" w:rsidRDefault="002F0143">
      <w:pPr>
        <w:pStyle w:val="ConsPlusNormal"/>
        <w:ind w:firstLine="540"/>
        <w:jc w:val="both"/>
      </w:pPr>
      <w:r w:rsidRPr="001D46BD">
        <w:t>Материалы настоящего раздела носят общий характер и предназначены в первую очередь для обозначения необходимости осуществления мероприятий по перечисленным направлениям. Данные мероприятия должны реализовываться в соответствии с требованиями специализированных стандартов и нормативных актов.</w:t>
      </w:r>
    </w:p>
    <w:p w:rsidR="002F0143" w:rsidRPr="001D46BD" w:rsidRDefault="002F0143">
      <w:pPr>
        <w:pStyle w:val="ConsPlusNormal"/>
        <w:spacing w:before="240"/>
        <w:ind w:firstLine="540"/>
        <w:jc w:val="both"/>
      </w:pPr>
      <w:bookmarkStart w:id="40" w:name="Par731"/>
      <w:bookmarkEnd w:id="40"/>
      <w:r w:rsidRPr="001D46BD">
        <w:rPr>
          <w:b/>
          <w:bCs/>
        </w:rPr>
        <w:t>6.7.1 Защита периметра</w:t>
      </w:r>
    </w:p>
    <w:p w:rsidR="002F0143" w:rsidRPr="001D46BD" w:rsidRDefault="002F0143">
      <w:pPr>
        <w:pStyle w:val="ConsPlusNormal"/>
        <w:spacing w:before="240"/>
        <w:ind w:firstLine="540"/>
        <w:jc w:val="both"/>
      </w:pPr>
      <w:r w:rsidRPr="001D46BD">
        <w:t>Цель - обеспечение выполнения требований по ограничению и контролю доступа на объект и в его отдельные помещения сотрудников службы эксплуатации и прочего персонала и посетителей.</w:t>
      </w:r>
    </w:p>
    <w:p w:rsidR="002F0143" w:rsidRPr="001D46BD" w:rsidRDefault="002F0143">
      <w:pPr>
        <w:pStyle w:val="ConsPlusNormal"/>
        <w:spacing w:before="240"/>
        <w:ind w:firstLine="540"/>
        <w:jc w:val="both"/>
      </w:pPr>
      <w:r w:rsidRPr="001D46BD">
        <w:t>В рамках процесса должны быть реализованы мероприятия, ориентированные на обеспечение следующих результатов:</w:t>
      </w:r>
    </w:p>
    <w:p w:rsidR="002F0143" w:rsidRPr="001D46BD" w:rsidRDefault="002F0143">
      <w:pPr>
        <w:pStyle w:val="ConsPlusNormal"/>
        <w:spacing w:before="240"/>
        <w:ind w:firstLine="540"/>
        <w:jc w:val="both"/>
      </w:pPr>
      <w:r w:rsidRPr="001D46BD">
        <w:t>1) защиту имущества от хищения;</w:t>
      </w:r>
    </w:p>
    <w:p w:rsidR="002F0143" w:rsidRPr="001D46BD" w:rsidRDefault="002F0143">
      <w:pPr>
        <w:pStyle w:val="ConsPlusNormal"/>
        <w:spacing w:before="240"/>
        <w:ind w:firstLine="540"/>
        <w:jc w:val="both"/>
      </w:pPr>
      <w:r w:rsidRPr="001D46BD">
        <w:t>2) защиту оборудования от намеренных разрушений и/или нарушений качества его функционирования;</w:t>
      </w:r>
    </w:p>
    <w:p w:rsidR="002F0143" w:rsidRPr="001D46BD" w:rsidRDefault="002F0143">
      <w:pPr>
        <w:pStyle w:val="ConsPlusNormal"/>
        <w:spacing w:before="240"/>
        <w:ind w:firstLine="540"/>
        <w:jc w:val="both"/>
      </w:pPr>
      <w:r w:rsidRPr="001D46BD">
        <w:t>3) защиту персонала, обеспечение возможности безопасного исполнения персоналом своих обязанностей;</w:t>
      </w:r>
    </w:p>
    <w:p w:rsidR="002F0143" w:rsidRPr="001D46BD" w:rsidRDefault="002F0143">
      <w:pPr>
        <w:pStyle w:val="ConsPlusNormal"/>
        <w:spacing w:before="240"/>
        <w:ind w:firstLine="540"/>
        <w:jc w:val="both"/>
      </w:pPr>
      <w:r w:rsidRPr="001D46BD">
        <w:t>4) ограничение возможности неправомерных действий (как собственным персоналом, так и привлекаемыми ресурсами, а также пользователями сервисов инженерной инфраструктуры ЦОД, сервисов ЦОД в целом и их представителями).</w:t>
      </w:r>
    </w:p>
    <w:p w:rsidR="002F0143" w:rsidRPr="001D46BD" w:rsidRDefault="002F0143">
      <w:pPr>
        <w:pStyle w:val="ConsPlusNormal"/>
        <w:spacing w:before="240"/>
        <w:ind w:firstLine="540"/>
        <w:jc w:val="both"/>
      </w:pPr>
      <w:r w:rsidRPr="001D46BD">
        <w:t>Процедуры обеспечения безопасности и контроля доступа включают в себя следующие элементы:</w:t>
      </w:r>
    </w:p>
    <w:p w:rsidR="002F0143" w:rsidRPr="001D46BD" w:rsidRDefault="002F0143">
      <w:pPr>
        <w:pStyle w:val="ConsPlusNormal"/>
        <w:spacing w:before="240"/>
        <w:ind w:firstLine="540"/>
        <w:jc w:val="both"/>
      </w:pPr>
      <w:r w:rsidRPr="001D46BD">
        <w:t>1) ограничение и контроль доступа во все машинные залы;</w:t>
      </w:r>
    </w:p>
    <w:p w:rsidR="002F0143" w:rsidRPr="001D46BD" w:rsidRDefault="002F0143">
      <w:pPr>
        <w:pStyle w:val="ConsPlusNormal"/>
        <w:spacing w:before="240"/>
        <w:ind w:firstLine="540"/>
        <w:jc w:val="both"/>
      </w:pPr>
      <w:r w:rsidRPr="001D46BD">
        <w:t>2) ограничение и контроль доступа во все вспомогательные помещения;</w:t>
      </w:r>
    </w:p>
    <w:p w:rsidR="002F0143" w:rsidRPr="001D46BD" w:rsidRDefault="002F0143">
      <w:pPr>
        <w:pStyle w:val="ConsPlusNormal"/>
        <w:spacing w:before="240"/>
        <w:ind w:firstLine="540"/>
        <w:jc w:val="both"/>
      </w:pPr>
      <w:r w:rsidRPr="001D46BD">
        <w:t>3) ограничение и контроль доступа во все здания объекта и на территорию объекта в целом;</w:t>
      </w:r>
    </w:p>
    <w:p w:rsidR="002F0143" w:rsidRPr="001D46BD" w:rsidRDefault="002F0143">
      <w:pPr>
        <w:pStyle w:val="ConsPlusNormal"/>
        <w:spacing w:before="240"/>
        <w:ind w:firstLine="540"/>
        <w:jc w:val="both"/>
      </w:pPr>
      <w:r w:rsidRPr="001D46BD">
        <w:t>4) учет доступа персонала и внешних специалистов, а также посетителей во все помещения ЦОД.</w:t>
      </w:r>
    </w:p>
    <w:p w:rsidR="002F0143" w:rsidRPr="001D46BD" w:rsidRDefault="002F0143">
      <w:pPr>
        <w:pStyle w:val="ConsPlusNormal"/>
        <w:spacing w:before="240"/>
        <w:ind w:firstLine="540"/>
        <w:jc w:val="both"/>
      </w:pPr>
      <w:r w:rsidRPr="001D46BD">
        <w:t>Необходимо проводить периодический аудит применяемых процедур, включая анализ фактического доступа на охраняемую территорию и в отдельные ее элементы (помещения, здания).</w:t>
      </w:r>
    </w:p>
    <w:p w:rsidR="002F0143" w:rsidRPr="001D46BD" w:rsidRDefault="002F0143">
      <w:pPr>
        <w:pStyle w:val="ConsPlusNormal"/>
        <w:spacing w:before="240"/>
        <w:ind w:firstLine="540"/>
        <w:jc w:val="both"/>
      </w:pPr>
      <w:r w:rsidRPr="001D46BD">
        <w:t>Реализация процесса осуществляется с учетом и на основании требований специализированных стандартов и нормативов.</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lastRenderedPageBreak/>
        <w:t>- обеспечение сохранности оборудования объекта;</w:t>
      </w:r>
    </w:p>
    <w:p w:rsidR="002F0143" w:rsidRPr="001D46BD" w:rsidRDefault="002F0143">
      <w:pPr>
        <w:pStyle w:val="ConsPlusNormal"/>
        <w:spacing w:before="240"/>
        <w:ind w:firstLine="540"/>
        <w:jc w:val="both"/>
      </w:pPr>
      <w:r w:rsidRPr="001D46BD">
        <w:t>- снижение вероятности отказа оборудования и деградации параметров объекта в связи с намеренными или ненамеренными действиями собственного персонала или временных посетителей объекта.</w:t>
      </w:r>
    </w:p>
    <w:p w:rsidR="002F0143" w:rsidRPr="001D46BD" w:rsidRDefault="002F0143">
      <w:pPr>
        <w:pStyle w:val="ConsPlusNormal"/>
        <w:spacing w:before="240"/>
        <w:ind w:firstLine="540"/>
        <w:jc w:val="both"/>
      </w:pPr>
      <w:r w:rsidRPr="001D46BD">
        <w:t>Примечание - В качестве специализированных стандартов могут применяться стандарты саморегулируемых организаций в области охранной деятельности.</w:t>
      </w:r>
    </w:p>
    <w:p w:rsidR="002F0143" w:rsidRPr="001D46BD" w:rsidRDefault="002F0143">
      <w:pPr>
        <w:pStyle w:val="ConsPlusNormal"/>
        <w:jc w:val="both"/>
      </w:pPr>
    </w:p>
    <w:p w:rsidR="002F0143" w:rsidRPr="001D46BD" w:rsidRDefault="002F0143">
      <w:pPr>
        <w:pStyle w:val="ConsPlusNormal"/>
        <w:ind w:firstLine="540"/>
        <w:jc w:val="both"/>
      </w:pPr>
      <w:bookmarkStart w:id="41" w:name="Par750"/>
      <w:bookmarkEnd w:id="41"/>
      <w:r w:rsidRPr="001D46BD">
        <w:rPr>
          <w:b/>
          <w:bCs/>
        </w:rPr>
        <w:t>6.7.2 Охрана труда и производственная безопасность</w:t>
      </w:r>
    </w:p>
    <w:p w:rsidR="002F0143" w:rsidRPr="001D46BD" w:rsidRDefault="002F0143">
      <w:pPr>
        <w:pStyle w:val="ConsPlusNormal"/>
        <w:spacing w:before="240"/>
        <w:ind w:firstLine="540"/>
        <w:jc w:val="both"/>
      </w:pPr>
      <w:r w:rsidRPr="001D46BD">
        <w:t>Цель - обеспечение выполнения требований по охране труда и производственной безопасности.</w:t>
      </w:r>
    </w:p>
    <w:p w:rsidR="002F0143" w:rsidRPr="001D46BD" w:rsidRDefault="002F0143">
      <w:pPr>
        <w:pStyle w:val="ConsPlusNormal"/>
        <w:spacing w:before="240"/>
        <w:ind w:firstLine="540"/>
        <w:jc w:val="both"/>
      </w:pPr>
      <w:r w:rsidRPr="001D46BD">
        <w:t>Реализацию процесса необходимо осуществлять с учетом и на основании требований специализированных стандартов ГОСТ 12.0.230.</w:t>
      </w:r>
    </w:p>
    <w:p w:rsidR="002F0143" w:rsidRPr="001D46BD" w:rsidRDefault="002F0143">
      <w:pPr>
        <w:pStyle w:val="ConsPlusNormal"/>
        <w:spacing w:before="240"/>
        <w:ind w:firstLine="540"/>
        <w:jc w:val="both"/>
      </w:pPr>
      <w:r w:rsidRPr="001D46BD">
        <w:t>На объекте должны проводиться инструктажи персонала и посетителей согласно требованиям и правилам обеспечения ОТиПБ. Объем, частоту и продолжительность инструктажей устанавливают в отдельном документе. Факт проведения каждого инструктажа фиксируют в специальном журнале.</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снижение вероятности несчастных случаев и травматизма на объекте;</w:t>
      </w:r>
    </w:p>
    <w:p w:rsidR="002F0143" w:rsidRPr="001D46BD" w:rsidRDefault="002F0143">
      <w:pPr>
        <w:pStyle w:val="ConsPlusNormal"/>
        <w:spacing w:before="240"/>
        <w:ind w:firstLine="540"/>
        <w:jc w:val="both"/>
      </w:pPr>
      <w:r w:rsidRPr="001D46BD">
        <w:t>- обеспечение соблюдения законодательства по ОТиПБ.</w:t>
      </w:r>
    </w:p>
    <w:p w:rsidR="002F0143" w:rsidRPr="001D46BD" w:rsidRDefault="002F0143">
      <w:pPr>
        <w:pStyle w:val="ConsPlusNormal"/>
        <w:spacing w:before="240"/>
        <w:ind w:firstLine="540"/>
        <w:jc w:val="both"/>
      </w:pPr>
      <w:bookmarkStart w:id="42" w:name="Par757"/>
      <w:bookmarkEnd w:id="42"/>
      <w:r w:rsidRPr="001D46BD">
        <w:rPr>
          <w:b/>
          <w:bCs/>
        </w:rPr>
        <w:t>6.7.3 Защита информации</w:t>
      </w:r>
    </w:p>
    <w:p w:rsidR="002F0143" w:rsidRPr="001D46BD" w:rsidRDefault="002F0143">
      <w:pPr>
        <w:pStyle w:val="ConsPlusNormal"/>
        <w:spacing w:before="240"/>
        <w:ind w:firstLine="540"/>
        <w:jc w:val="both"/>
      </w:pPr>
      <w:r w:rsidRPr="001D46BD">
        <w:t>Цель - выполнение требований по обеспечению информационной безопасности, сформулированных организацией - владельцем объекта, а также предусмотренных в составе требований к обеспечению информационной безопасности информационных систем, размещенных на объекте.</w:t>
      </w:r>
    </w:p>
    <w:p w:rsidR="002F0143" w:rsidRPr="001D46BD" w:rsidRDefault="002F0143">
      <w:pPr>
        <w:pStyle w:val="ConsPlusNormal"/>
        <w:spacing w:before="240"/>
        <w:ind w:firstLine="540"/>
        <w:jc w:val="both"/>
      </w:pPr>
      <w:r w:rsidRPr="001D46BD">
        <w:t>Реализацию процесса проводят с учетом и на основании требований специализированных стандартов и ГОСТ Р ИСО/МЭК 27001.</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соответствие инженерной инфраструктуры объекта требованиям заказчиков по обеспечению защиты информации;</w:t>
      </w:r>
    </w:p>
    <w:p w:rsidR="002F0143" w:rsidRPr="001D46BD" w:rsidRDefault="002F0143">
      <w:pPr>
        <w:pStyle w:val="ConsPlusNormal"/>
        <w:spacing w:before="240"/>
        <w:ind w:firstLine="540"/>
        <w:jc w:val="both"/>
      </w:pPr>
      <w:r w:rsidRPr="001D46BD">
        <w:t>- уверенность в качестве реализации процессов обеспечения защиты информации.</w:t>
      </w:r>
    </w:p>
    <w:p w:rsidR="002F0143" w:rsidRPr="001D46BD" w:rsidRDefault="002F0143">
      <w:pPr>
        <w:pStyle w:val="ConsPlusNormal"/>
        <w:jc w:val="both"/>
      </w:pPr>
    </w:p>
    <w:p w:rsidR="002F0143" w:rsidRPr="001D46BD" w:rsidRDefault="002F0143">
      <w:pPr>
        <w:pStyle w:val="ConsPlusTitle"/>
        <w:ind w:firstLine="540"/>
        <w:jc w:val="both"/>
        <w:outlineLvl w:val="2"/>
        <w:rPr>
          <w:rFonts w:ascii="Times New Roman" w:hAnsi="Times New Roman" w:cs="Times New Roman"/>
        </w:rPr>
      </w:pPr>
      <w:bookmarkStart w:id="43" w:name="Par764"/>
      <w:bookmarkEnd w:id="43"/>
      <w:r w:rsidRPr="001D46BD">
        <w:rPr>
          <w:rFonts w:ascii="Times New Roman" w:hAnsi="Times New Roman" w:cs="Times New Roman"/>
        </w:rPr>
        <w:t>6.8 Процессы ресурсного обеспечения</w:t>
      </w:r>
    </w:p>
    <w:p w:rsidR="002F0143" w:rsidRPr="001D46BD" w:rsidRDefault="002F0143">
      <w:pPr>
        <w:pStyle w:val="ConsPlusNormal"/>
        <w:jc w:val="both"/>
      </w:pPr>
    </w:p>
    <w:p w:rsidR="002F0143" w:rsidRPr="001D46BD" w:rsidRDefault="002F0143">
      <w:pPr>
        <w:pStyle w:val="ConsPlusNormal"/>
        <w:ind w:firstLine="540"/>
        <w:jc w:val="both"/>
      </w:pPr>
      <w:r w:rsidRPr="001D46BD">
        <w:t>Общее предназначение процессов этой группы заключается в обеспечении наличия соответствующих ресурсов надлежащего качества и в необходимом объеме для реализации прочих процессов, описанных в настоящем стандарте.</w:t>
      </w:r>
    </w:p>
    <w:p w:rsidR="002F0143" w:rsidRPr="001D46BD" w:rsidRDefault="002F0143">
      <w:pPr>
        <w:pStyle w:val="ConsPlusNormal"/>
        <w:spacing w:before="240"/>
        <w:ind w:firstLine="540"/>
        <w:jc w:val="both"/>
      </w:pPr>
      <w:r w:rsidRPr="001D46BD">
        <w:t xml:space="preserve">Процессы этой группы непосредственно связаны с ресурсами, определенными в </w:t>
      </w:r>
      <w:hyperlink w:anchor="Par905" w:tooltip="7 Требования к ресурсам для обеспечения эксплуатации инженерной инфраструктуры ЦОД" w:history="1">
        <w:r w:rsidRPr="001D46BD">
          <w:rPr>
            <w:color w:val="0000FF"/>
          </w:rPr>
          <w:t>разделе 7</w:t>
        </w:r>
      </w:hyperlink>
      <w:r w:rsidRPr="001D46BD">
        <w:t xml:space="preserve"> настоящего стандарта.</w:t>
      </w:r>
    </w:p>
    <w:p w:rsidR="002F0143" w:rsidRPr="001D46BD" w:rsidRDefault="002F0143">
      <w:pPr>
        <w:pStyle w:val="ConsPlusNormal"/>
        <w:spacing w:before="240"/>
        <w:ind w:firstLine="540"/>
        <w:jc w:val="both"/>
      </w:pPr>
      <w:bookmarkStart w:id="44" w:name="Par768"/>
      <w:bookmarkEnd w:id="44"/>
      <w:r w:rsidRPr="001D46BD">
        <w:rPr>
          <w:b/>
          <w:bCs/>
        </w:rPr>
        <w:lastRenderedPageBreak/>
        <w:t>6.8.1 Кадровое обеспечение</w:t>
      </w:r>
    </w:p>
    <w:p w:rsidR="002F0143" w:rsidRPr="001D46BD" w:rsidRDefault="002F0143">
      <w:pPr>
        <w:pStyle w:val="ConsPlusNormal"/>
        <w:spacing w:before="240"/>
        <w:ind w:firstLine="540"/>
        <w:jc w:val="both"/>
      </w:pPr>
      <w:r w:rsidRPr="001D46BD">
        <w:t>Цель - обеспечение наличия персонала надлежащей квалификации в необходимом количестве.</w:t>
      </w:r>
    </w:p>
    <w:p w:rsidR="002F0143" w:rsidRPr="001D46BD" w:rsidRDefault="002F0143">
      <w:pPr>
        <w:pStyle w:val="ConsPlusNormal"/>
        <w:spacing w:before="240"/>
        <w:ind w:firstLine="540"/>
        <w:jc w:val="both"/>
      </w:pPr>
      <w:r w:rsidRPr="001D46BD">
        <w:t>Для реализации процесса в организации необходимо сформировать требования к квалификации персонала службы эксплуатации. Данные требования следует поддерживать в актуальном состоянии с учетом проводимых организацией изменений на обслуживаемом объекте и в организации работ.</w:t>
      </w:r>
    </w:p>
    <w:p w:rsidR="002F0143" w:rsidRPr="001D46BD" w:rsidRDefault="002F0143">
      <w:pPr>
        <w:pStyle w:val="ConsPlusNormal"/>
        <w:spacing w:before="240"/>
        <w:ind w:firstLine="540"/>
        <w:jc w:val="both"/>
      </w:pPr>
      <w:r w:rsidRPr="001D46BD">
        <w:t>Организация должна регулярно планировать потребности в персонале и осуществлять прием персонала в соответствии с этим планом.</w:t>
      </w:r>
    </w:p>
    <w:p w:rsidR="002F0143" w:rsidRPr="001D46BD" w:rsidRDefault="002F0143">
      <w:pPr>
        <w:pStyle w:val="ConsPlusNormal"/>
        <w:spacing w:before="240"/>
        <w:ind w:firstLine="540"/>
        <w:jc w:val="both"/>
      </w:pPr>
      <w:r w:rsidRPr="001D46BD">
        <w:t>Необходимо применять регламентированные процедуры адаптации принимаемого персонала, включающие в том числе вводное обучение правилам поведения на объекте, правилам внутреннего распорядка и обучение по другим значимым темам.</w:t>
      </w:r>
    </w:p>
    <w:p w:rsidR="002F0143" w:rsidRPr="001D46BD" w:rsidRDefault="002F0143">
      <w:pPr>
        <w:pStyle w:val="ConsPlusNormal"/>
        <w:spacing w:before="240"/>
        <w:ind w:firstLine="540"/>
        <w:jc w:val="both"/>
      </w:pPr>
      <w:r w:rsidRPr="001D46BD">
        <w:t>Не допускается привлечение сотрудника к исполнению работ на объекте без прохождения соответствующего вводного обучения.</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повышение качества эксплуатации объекта за счет исполнения работ персоналом надлежащей квалификации;</w:t>
      </w:r>
    </w:p>
    <w:p w:rsidR="002F0143" w:rsidRPr="001D46BD" w:rsidRDefault="002F0143">
      <w:pPr>
        <w:pStyle w:val="ConsPlusNormal"/>
        <w:spacing w:before="240"/>
        <w:ind w:firstLine="540"/>
        <w:jc w:val="both"/>
      </w:pPr>
      <w:r w:rsidRPr="001D46BD">
        <w:t>- исполнение всех необходимых эксплуатационных работ за счет достаточности ресурсов для этих целей.</w:t>
      </w:r>
    </w:p>
    <w:p w:rsidR="001D46BD" w:rsidRPr="001D46BD" w:rsidRDefault="001D46BD">
      <w:pPr>
        <w:pStyle w:val="ConsPlusNormal"/>
        <w:spacing w:before="240"/>
        <w:ind w:firstLine="540"/>
        <w:jc w:val="both"/>
      </w:pPr>
    </w:p>
    <w:p w:rsidR="002F0143" w:rsidRPr="001D46BD" w:rsidRDefault="002F0143">
      <w:pPr>
        <w:pStyle w:val="ConsPlusNormal"/>
        <w:spacing w:before="240"/>
        <w:ind w:firstLine="540"/>
        <w:jc w:val="both"/>
      </w:pPr>
      <w:bookmarkStart w:id="45" w:name="Par777"/>
      <w:bookmarkEnd w:id="45"/>
      <w:r w:rsidRPr="001D46BD">
        <w:rPr>
          <w:b/>
          <w:bCs/>
        </w:rPr>
        <w:t>6.8.2 Обеспечение ЗИП</w:t>
      </w:r>
    </w:p>
    <w:p w:rsidR="002F0143" w:rsidRPr="001D46BD" w:rsidRDefault="002F0143">
      <w:pPr>
        <w:pStyle w:val="ConsPlusNormal"/>
        <w:spacing w:before="240"/>
        <w:ind w:firstLine="540"/>
        <w:jc w:val="both"/>
      </w:pPr>
      <w:r w:rsidRPr="001D46BD">
        <w:t>Цель - обеспечение наличия необходимых для эксплуатации объекта запасных частей, инструментов, принадлежностей и расходуемых материалов (ЗИП и материалов) в достаточном количестве и своевременно.</w:t>
      </w:r>
    </w:p>
    <w:p w:rsidR="002F0143" w:rsidRPr="001D46BD" w:rsidRDefault="002F0143">
      <w:pPr>
        <w:pStyle w:val="ConsPlusNormal"/>
        <w:spacing w:before="240"/>
        <w:ind w:firstLine="540"/>
        <w:jc w:val="both"/>
      </w:pPr>
      <w:r w:rsidRPr="001D46BD">
        <w:t>Следует составить полный перечень необходимых для функционирования и обслуживания ЦОД запасных частей, инструментов и принадлежностей и материалов.</w:t>
      </w:r>
    </w:p>
    <w:p w:rsidR="002F0143" w:rsidRPr="001D46BD" w:rsidRDefault="002F0143">
      <w:pPr>
        <w:pStyle w:val="ConsPlusNormal"/>
        <w:spacing w:before="240"/>
        <w:ind w:firstLine="540"/>
        <w:jc w:val="both"/>
      </w:pPr>
      <w:r w:rsidRPr="001D46BD">
        <w:t>Перечень формируют на основании требований и рекомендаций производителей и поставщиков оборудования, а также обозначенных в ходе создания инженерной инфраструктуры объекта.</w:t>
      </w:r>
    </w:p>
    <w:p w:rsidR="002F0143" w:rsidRPr="001D46BD" w:rsidRDefault="002F0143">
      <w:pPr>
        <w:pStyle w:val="ConsPlusNormal"/>
        <w:spacing w:before="240"/>
        <w:ind w:firstLine="540"/>
        <w:jc w:val="both"/>
      </w:pPr>
      <w:r w:rsidRPr="001D46BD">
        <w:t>Его актуализируют в случае внесения изменений в системы объекта, порядок обслуживания, при изменении требований к качеству функционирования объекта и в прочих значимых случаях.</w:t>
      </w:r>
    </w:p>
    <w:p w:rsidR="002F0143" w:rsidRPr="001D46BD" w:rsidRDefault="002F0143">
      <w:pPr>
        <w:pStyle w:val="ConsPlusNormal"/>
        <w:spacing w:before="240"/>
        <w:ind w:firstLine="540"/>
        <w:jc w:val="both"/>
      </w:pPr>
      <w:r w:rsidRPr="001D46BD">
        <w:t>ЗИП и материалы должны быть готовы к использованию и предоставляться по мере необходимости для исполнения работ в рамках эксплуатации.</w:t>
      </w:r>
    </w:p>
    <w:p w:rsidR="002F0143" w:rsidRPr="001D46BD" w:rsidRDefault="002F0143">
      <w:pPr>
        <w:pStyle w:val="ConsPlusNormal"/>
        <w:spacing w:before="240"/>
        <w:ind w:firstLine="540"/>
        <w:jc w:val="both"/>
      </w:pPr>
      <w:r w:rsidRPr="001D46BD">
        <w:t>В организации необходимо организовать учет и контроль наличия и использования ЗИП и материалов. Для идентификации следует применять понятное и удобное для использования маркирование.</w:t>
      </w:r>
    </w:p>
    <w:p w:rsidR="002F0143" w:rsidRPr="001D46BD" w:rsidRDefault="002F0143">
      <w:pPr>
        <w:pStyle w:val="ConsPlusNormal"/>
        <w:spacing w:before="240"/>
        <w:ind w:firstLine="540"/>
        <w:jc w:val="both"/>
      </w:pPr>
      <w:r w:rsidRPr="001D46BD">
        <w:lastRenderedPageBreak/>
        <w:t>Учет должен предусматривать отражение информации о состоянии инструментов и принадлежностей, количестве запасных частей и материалов.</w:t>
      </w:r>
    </w:p>
    <w:p w:rsidR="002F0143" w:rsidRPr="001D46BD" w:rsidRDefault="002F0143">
      <w:pPr>
        <w:pStyle w:val="ConsPlusNormal"/>
        <w:spacing w:before="240"/>
        <w:ind w:firstLine="540"/>
        <w:jc w:val="both"/>
      </w:pPr>
      <w:r w:rsidRPr="001D46BD">
        <w:t>Хранение ЗИП и материалов осуществляют в соответствии с требованиями производителей.</w:t>
      </w:r>
    </w:p>
    <w:p w:rsidR="002F0143" w:rsidRPr="001D46BD" w:rsidRDefault="002F0143">
      <w:pPr>
        <w:pStyle w:val="ConsPlusNormal"/>
        <w:spacing w:before="240"/>
        <w:ind w:firstLine="540"/>
        <w:jc w:val="both"/>
      </w:pPr>
      <w:r w:rsidRPr="001D46BD">
        <w:t>Необходимо обеспечить сохранность и доступность ЗИП и материалов.</w:t>
      </w:r>
    </w:p>
    <w:p w:rsidR="002F0143" w:rsidRPr="001D46BD" w:rsidRDefault="002F0143">
      <w:pPr>
        <w:pStyle w:val="ConsPlusNormal"/>
        <w:spacing w:before="240"/>
        <w:ind w:firstLine="540"/>
        <w:jc w:val="both"/>
      </w:pPr>
      <w:r w:rsidRPr="001D46BD">
        <w:t>Должно осуществляться планирование, а также своевременная замена и пополнение имеющихся ЗИП и материалов по мере расходования, выхода из строя и по другим возможным причинам. Данные мероприятия рекомендуется осуществлять в рамках формирования и исполнения плана обеспечения ЗИП и материалами.</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повышение качества функционирования объекта за счет выполнения эксплуатационных работ с применением специально предназначенных для этих целей инструментов и принадлежностей;</w:t>
      </w:r>
    </w:p>
    <w:p w:rsidR="002F0143" w:rsidRPr="001D46BD" w:rsidRDefault="002F0143">
      <w:pPr>
        <w:pStyle w:val="ConsPlusNormal"/>
        <w:spacing w:before="240"/>
        <w:ind w:firstLine="540"/>
        <w:jc w:val="both"/>
      </w:pPr>
      <w:r w:rsidRPr="001D46BD">
        <w:t>- сокращение времени устранения отказов за счет наличия необходимых запасных частей и материалов;</w:t>
      </w:r>
    </w:p>
    <w:p w:rsidR="002F0143" w:rsidRPr="001D46BD" w:rsidRDefault="002F0143">
      <w:pPr>
        <w:pStyle w:val="ConsPlusNormal"/>
        <w:spacing w:before="240"/>
        <w:ind w:firstLine="540"/>
        <w:jc w:val="both"/>
      </w:pPr>
      <w:r w:rsidRPr="001D46BD">
        <w:t>- отсутствие сложностей в проведении технического обслуживания и ремонтов, связанных с недоступностью ЗИП и материалов.</w:t>
      </w:r>
    </w:p>
    <w:p w:rsidR="002F0143" w:rsidRPr="001D46BD" w:rsidRDefault="002F0143">
      <w:pPr>
        <w:pStyle w:val="ConsPlusNormal"/>
        <w:spacing w:before="240"/>
        <w:ind w:firstLine="540"/>
        <w:jc w:val="both"/>
      </w:pPr>
      <w:bookmarkStart w:id="46" w:name="Par792"/>
      <w:bookmarkEnd w:id="46"/>
      <w:r w:rsidRPr="001D46BD">
        <w:rPr>
          <w:b/>
          <w:bCs/>
        </w:rPr>
        <w:t>6.8.3 Финансовое обеспечение</w:t>
      </w:r>
    </w:p>
    <w:p w:rsidR="002F0143" w:rsidRPr="001D46BD" w:rsidRDefault="002F0143">
      <w:pPr>
        <w:pStyle w:val="ConsPlusNormal"/>
        <w:spacing w:before="240"/>
        <w:ind w:firstLine="540"/>
        <w:jc w:val="both"/>
      </w:pPr>
      <w:r w:rsidRPr="001D46BD">
        <w:t>Цель - обеспечение наличия действующих эффективных процедур формирования бюджета и учета затрат на эксплуатацию инженерной инфраструктуры ЦОД.</w:t>
      </w:r>
    </w:p>
    <w:p w:rsidR="002F0143" w:rsidRPr="001D46BD" w:rsidRDefault="002F0143">
      <w:pPr>
        <w:pStyle w:val="ConsPlusNormal"/>
        <w:spacing w:before="240"/>
        <w:ind w:firstLine="540"/>
        <w:jc w:val="both"/>
      </w:pPr>
      <w:r w:rsidRPr="001D46BD">
        <w:t>Планирование затрат на эксплуатацию инженерной инфраструктуры ЦОД осуществляют с учетом:</w:t>
      </w:r>
    </w:p>
    <w:p w:rsidR="002F0143" w:rsidRPr="001D46BD" w:rsidRDefault="002F0143">
      <w:pPr>
        <w:pStyle w:val="ConsPlusNormal"/>
        <w:spacing w:before="240"/>
        <w:ind w:firstLine="540"/>
        <w:jc w:val="both"/>
      </w:pPr>
      <w:r w:rsidRPr="001D46BD">
        <w:t>1) требований по качеству функционирования инженерной инфраструктуры ЦОД;</w:t>
      </w:r>
    </w:p>
    <w:p w:rsidR="002F0143" w:rsidRPr="001D46BD" w:rsidRDefault="002F0143">
      <w:pPr>
        <w:pStyle w:val="ConsPlusNormal"/>
        <w:spacing w:before="240"/>
        <w:ind w:firstLine="540"/>
        <w:jc w:val="both"/>
      </w:pPr>
      <w:r w:rsidRPr="001D46BD">
        <w:t>2) характеристик объекта;</w:t>
      </w:r>
    </w:p>
    <w:p w:rsidR="002F0143" w:rsidRPr="001D46BD" w:rsidRDefault="002F0143">
      <w:pPr>
        <w:pStyle w:val="ConsPlusNormal"/>
        <w:spacing w:before="240"/>
        <w:ind w:firstLine="540"/>
        <w:jc w:val="both"/>
      </w:pPr>
      <w:r w:rsidRPr="001D46BD">
        <w:t>3) текущего состояния инженерных систем ЦОД;</w:t>
      </w:r>
    </w:p>
    <w:p w:rsidR="002F0143" w:rsidRPr="001D46BD" w:rsidRDefault="002F0143">
      <w:pPr>
        <w:pStyle w:val="ConsPlusNormal"/>
        <w:spacing w:before="240"/>
        <w:ind w:firstLine="540"/>
        <w:jc w:val="both"/>
      </w:pPr>
      <w:r w:rsidRPr="001D46BD">
        <w:t>4) планируемых мероприятий по обслуживанию и модернизации объекта.</w:t>
      </w:r>
    </w:p>
    <w:p w:rsidR="002F0143" w:rsidRPr="001D46BD" w:rsidRDefault="002F0143">
      <w:pPr>
        <w:pStyle w:val="ConsPlusNormal"/>
        <w:spacing w:before="240"/>
        <w:ind w:firstLine="540"/>
        <w:jc w:val="both"/>
      </w:pPr>
      <w:r w:rsidRPr="001D46BD">
        <w:t>Планирование затрат на эксплуатацию инженерной инфраструктуры ЦОД осуществляют независимо, отдельно от запланированных затрат по иным направлениям, в том числе и по некритичным инженерным системам ЦОД и объекта в целом.</w:t>
      </w:r>
    </w:p>
    <w:p w:rsidR="002F0143" w:rsidRPr="001D46BD" w:rsidRDefault="002F0143">
      <w:pPr>
        <w:pStyle w:val="ConsPlusNormal"/>
        <w:spacing w:before="240"/>
        <w:ind w:firstLine="540"/>
        <w:jc w:val="both"/>
      </w:pPr>
      <w:r w:rsidRPr="001D46BD">
        <w:t>Необходимо предусмотреть разделение затрат на текущие операционные затраты и проектные затраты, охватывающие задачи модернизации, крупные ремонты и прочие (например, на устранение серьезных аварий), требующие особого контроля, статьи.</w:t>
      </w:r>
    </w:p>
    <w:p w:rsidR="002F0143" w:rsidRPr="001D46BD" w:rsidRDefault="002F0143">
      <w:pPr>
        <w:pStyle w:val="ConsPlusNormal"/>
        <w:spacing w:before="240"/>
        <w:ind w:firstLine="540"/>
        <w:jc w:val="both"/>
      </w:pPr>
      <w:r w:rsidRPr="001D46BD">
        <w:t>Детализация планирования и учета затрат должна соответствовать выбранной модели управленческого учета и позволять оценивать структуру и объем затрат в том числе по следующим ключевым статьям:</w:t>
      </w:r>
    </w:p>
    <w:p w:rsidR="002F0143" w:rsidRPr="001D46BD" w:rsidRDefault="002F0143">
      <w:pPr>
        <w:pStyle w:val="ConsPlusNormal"/>
        <w:spacing w:before="240"/>
        <w:ind w:firstLine="540"/>
        <w:jc w:val="both"/>
      </w:pPr>
      <w:r w:rsidRPr="001D46BD">
        <w:t>1) электроэнергия;</w:t>
      </w:r>
    </w:p>
    <w:p w:rsidR="002F0143" w:rsidRPr="001D46BD" w:rsidRDefault="002F0143">
      <w:pPr>
        <w:pStyle w:val="ConsPlusNormal"/>
        <w:spacing w:before="240"/>
        <w:ind w:firstLine="540"/>
        <w:jc w:val="both"/>
      </w:pPr>
      <w:r w:rsidRPr="001D46BD">
        <w:lastRenderedPageBreak/>
        <w:t>2) отопление;</w:t>
      </w:r>
    </w:p>
    <w:p w:rsidR="002F0143" w:rsidRPr="001D46BD" w:rsidRDefault="002F0143">
      <w:pPr>
        <w:pStyle w:val="ConsPlusNormal"/>
        <w:spacing w:before="240"/>
        <w:ind w:firstLine="540"/>
        <w:jc w:val="both"/>
      </w:pPr>
      <w:r w:rsidRPr="001D46BD">
        <w:t>3) вентиляция и кондиционирование (если приемлемо);</w:t>
      </w:r>
    </w:p>
    <w:p w:rsidR="002F0143" w:rsidRPr="001D46BD" w:rsidRDefault="002F0143">
      <w:pPr>
        <w:pStyle w:val="ConsPlusNormal"/>
        <w:spacing w:before="240"/>
        <w:ind w:firstLine="540"/>
        <w:jc w:val="both"/>
      </w:pPr>
      <w:r w:rsidRPr="001D46BD">
        <w:t>4) аренда помещений;</w:t>
      </w:r>
    </w:p>
    <w:p w:rsidR="002F0143" w:rsidRPr="001D46BD" w:rsidRDefault="002F0143">
      <w:pPr>
        <w:pStyle w:val="ConsPlusNormal"/>
        <w:spacing w:before="240"/>
        <w:ind w:firstLine="540"/>
        <w:jc w:val="both"/>
      </w:pPr>
      <w:r w:rsidRPr="001D46BD">
        <w:t>5) персонал службы эксплуатации;</w:t>
      </w:r>
    </w:p>
    <w:p w:rsidR="002F0143" w:rsidRPr="001D46BD" w:rsidRDefault="002F0143">
      <w:pPr>
        <w:pStyle w:val="ConsPlusNormal"/>
        <w:spacing w:before="240"/>
        <w:ind w:firstLine="540"/>
        <w:jc w:val="both"/>
      </w:pPr>
      <w:r w:rsidRPr="001D46BD">
        <w:t>6) расходуемые материалы;</w:t>
      </w:r>
    </w:p>
    <w:p w:rsidR="002F0143" w:rsidRPr="001D46BD" w:rsidRDefault="002F0143">
      <w:pPr>
        <w:pStyle w:val="ConsPlusNormal"/>
        <w:spacing w:before="240"/>
        <w:ind w:firstLine="540"/>
        <w:jc w:val="both"/>
      </w:pPr>
      <w:r w:rsidRPr="001D46BD">
        <w:t>7) запасные части, инструменты и принадлежности;</w:t>
      </w:r>
    </w:p>
    <w:p w:rsidR="002F0143" w:rsidRPr="001D46BD" w:rsidRDefault="002F0143">
      <w:pPr>
        <w:pStyle w:val="ConsPlusNormal"/>
        <w:spacing w:before="240"/>
        <w:ind w:firstLine="540"/>
        <w:jc w:val="both"/>
      </w:pPr>
      <w:r w:rsidRPr="001D46BD">
        <w:t>8) основные средства (модернизация оборудования и систем);</w:t>
      </w:r>
    </w:p>
    <w:p w:rsidR="002F0143" w:rsidRPr="001D46BD" w:rsidRDefault="002F0143">
      <w:pPr>
        <w:pStyle w:val="ConsPlusNormal"/>
        <w:spacing w:before="240"/>
        <w:ind w:firstLine="540"/>
        <w:jc w:val="both"/>
      </w:pPr>
      <w:r w:rsidRPr="001D46BD">
        <w:t>9) привлечение внешних исполнителей;</w:t>
      </w:r>
    </w:p>
    <w:p w:rsidR="002F0143" w:rsidRPr="001D46BD" w:rsidRDefault="002F0143">
      <w:pPr>
        <w:pStyle w:val="ConsPlusNormal"/>
        <w:spacing w:before="240"/>
        <w:ind w:firstLine="540"/>
        <w:jc w:val="both"/>
      </w:pPr>
      <w:r w:rsidRPr="001D46BD">
        <w:t>10) обеспечение текущей деятельности службы эксплуатации.</w:t>
      </w:r>
    </w:p>
    <w:p w:rsidR="002F0143" w:rsidRPr="001D46BD" w:rsidRDefault="002F0143">
      <w:pPr>
        <w:pStyle w:val="ConsPlusNormal"/>
        <w:spacing w:before="240"/>
        <w:ind w:firstLine="540"/>
        <w:jc w:val="both"/>
      </w:pPr>
      <w:r w:rsidRPr="001D46BD">
        <w:t>Необходимость или отсутствие необходимости детализации затрат по типам инженерных систем обусловливается принятой моделью учета и отдается на усмотрение эксплуатирующей организации.</w:t>
      </w:r>
    </w:p>
    <w:p w:rsidR="002F0143" w:rsidRPr="001D46BD" w:rsidRDefault="002F0143">
      <w:pPr>
        <w:pStyle w:val="ConsPlusNormal"/>
        <w:spacing w:before="240"/>
        <w:ind w:firstLine="540"/>
        <w:jc w:val="both"/>
      </w:pPr>
      <w:r w:rsidRPr="001D46BD">
        <w:t>В рамках процесса должны быть четко определены правила и процедуры, касающиеся:</w:t>
      </w:r>
    </w:p>
    <w:p w:rsidR="002F0143" w:rsidRPr="001D46BD" w:rsidRDefault="002F0143">
      <w:pPr>
        <w:pStyle w:val="ConsPlusNormal"/>
        <w:spacing w:before="240"/>
        <w:ind w:firstLine="540"/>
        <w:jc w:val="both"/>
      </w:pPr>
      <w:r w:rsidRPr="001D46BD">
        <w:t>1) формирования бюджета;</w:t>
      </w:r>
    </w:p>
    <w:p w:rsidR="002F0143" w:rsidRPr="001D46BD" w:rsidRDefault="002F0143">
      <w:pPr>
        <w:pStyle w:val="ConsPlusNormal"/>
        <w:spacing w:before="240"/>
        <w:ind w:firstLine="540"/>
        <w:jc w:val="both"/>
      </w:pPr>
      <w:r w:rsidRPr="001D46BD">
        <w:t>2) учета затрат;</w:t>
      </w:r>
    </w:p>
    <w:p w:rsidR="002F0143" w:rsidRPr="001D46BD" w:rsidRDefault="002F0143">
      <w:pPr>
        <w:pStyle w:val="ConsPlusNormal"/>
        <w:spacing w:before="240"/>
        <w:ind w:firstLine="540"/>
        <w:jc w:val="both"/>
      </w:pPr>
      <w:r w:rsidRPr="001D46BD">
        <w:t>3) распределения прямых и косвенных затрат;</w:t>
      </w:r>
    </w:p>
    <w:p w:rsidR="002F0143" w:rsidRPr="001D46BD" w:rsidRDefault="002F0143">
      <w:pPr>
        <w:pStyle w:val="ConsPlusNormal"/>
        <w:spacing w:before="240"/>
        <w:ind w:firstLine="540"/>
        <w:jc w:val="both"/>
      </w:pPr>
      <w:r w:rsidRPr="001D46BD">
        <w:t>4) порядка обеспечения эффективного финансового контроля.</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своевременное и точное планирование затрат на эксплуатацию;</w:t>
      </w:r>
    </w:p>
    <w:p w:rsidR="002F0143" w:rsidRPr="001D46BD" w:rsidRDefault="002F0143">
      <w:pPr>
        <w:pStyle w:val="ConsPlusNormal"/>
        <w:spacing w:before="240"/>
        <w:ind w:firstLine="540"/>
        <w:jc w:val="both"/>
      </w:pPr>
      <w:r w:rsidRPr="001D46BD">
        <w:t>- снижение рисков нарушения функционирования объекта в связи с неправильным финансированием.</w:t>
      </w:r>
    </w:p>
    <w:p w:rsidR="002F0143" w:rsidRPr="001D46BD" w:rsidRDefault="002F0143">
      <w:pPr>
        <w:pStyle w:val="ConsPlusNormal"/>
        <w:spacing w:before="240"/>
        <w:ind w:firstLine="540"/>
        <w:jc w:val="both"/>
      </w:pPr>
      <w:bookmarkStart w:id="47" w:name="Par821"/>
      <w:bookmarkEnd w:id="47"/>
      <w:r w:rsidRPr="001D46BD">
        <w:rPr>
          <w:b/>
          <w:bCs/>
        </w:rPr>
        <w:t>6.8.4 Обеспечение хранения и доступа к информации</w:t>
      </w:r>
    </w:p>
    <w:p w:rsidR="002F0143" w:rsidRPr="001D46BD" w:rsidRDefault="002F0143">
      <w:pPr>
        <w:pStyle w:val="ConsPlusNormal"/>
        <w:spacing w:before="240"/>
        <w:ind w:firstLine="540"/>
        <w:jc w:val="both"/>
      </w:pPr>
      <w:r w:rsidRPr="001D46BD">
        <w:t>Цель - повышение эффективности исполнения операций обслуживания и процессов эксплуатации за счет наличия и доступности полной информации об объекте и составляющих его элементах.</w:t>
      </w:r>
    </w:p>
    <w:p w:rsidR="002F0143" w:rsidRPr="001D46BD" w:rsidRDefault="002F0143">
      <w:pPr>
        <w:pStyle w:val="ConsPlusNormal"/>
        <w:spacing w:before="240"/>
        <w:ind w:firstLine="540"/>
        <w:jc w:val="both"/>
      </w:pPr>
      <w:r w:rsidRPr="001D46BD">
        <w:t xml:space="preserve">Исполнителям должны быть доступны справочные материалы и документы по всем вопросам, связанным с инженерной инфраструктурой ЦОД. Возможный перечень приведен в </w:t>
      </w:r>
      <w:hyperlink w:anchor="Par945" w:tooltip="7.3 Информация" w:history="1">
        <w:r w:rsidRPr="001D46BD">
          <w:rPr>
            <w:color w:val="0000FF"/>
          </w:rPr>
          <w:t>разделе 7.3</w:t>
        </w:r>
      </w:hyperlink>
      <w:r w:rsidRPr="001D46BD">
        <w:t xml:space="preserve"> настоящего стандарта.</w:t>
      </w:r>
    </w:p>
    <w:p w:rsidR="002F0143" w:rsidRPr="001D46BD" w:rsidRDefault="002F0143">
      <w:pPr>
        <w:pStyle w:val="ConsPlusNormal"/>
        <w:spacing w:before="240"/>
        <w:ind w:firstLine="540"/>
        <w:jc w:val="both"/>
      </w:pPr>
      <w:r w:rsidRPr="001D46BD">
        <w:t>Предоставление информации осуществляют по запросу в соответствии с установленным порядком.</w:t>
      </w:r>
    </w:p>
    <w:p w:rsidR="002F0143" w:rsidRPr="001D46BD" w:rsidRDefault="002F0143">
      <w:pPr>
        <w:pStyle w:val="ConsPlusNormal"/>
        <w:spacing w:before="240"/>
        <w:ind w:firstLine="540"/>
        <w:jc w:val="both"/>
      </w:pPr>
      <w:r w:rsidRPr="001D46BD">
        <w:t>В зависимости от требований к качеству обслуживания ЦОД информация должна быть доступна круглосуточно либо в ограниченное время.</w:t>
      </w:r>
    </w:p>
    <w:p w:rsidR="002F0143" w:rsidRPr="001D46BD" w:rsidRDefault="002F0143">
      <w:pPr>
        <w:pStyle w:val="ConsPlusNormal"/>
        <w:spacing w:before="240"/>
        <w:ind w:firstLine="540"/>
        <w:jc w:val="both"/>
      </w:pPr>
      <w:r w:rsidRPr="001D46BD">
        <w:lastRenderedPageBreak/>
        <w:t>Хранение и доступ к информации могут осуществляться с применением специальных автоматизированных решений либо без таковых.</w:t>
      </w:r>
    </w:p>
    <w:p w:rsidR="002F0143" w:rsidRPr="001D46BD" w:rsidRDefault="002F0143">
      <w:pPr>
        <w:pStyle w:val="ConsPlusNormal"/>
        <w:spacing w:before="240"/>
        <w:ind w:firstLine="540"/>
        <w:jc w:val="both"/>
      </w:pPr>
      <w:r w:rsidRPr="001D46BD">
        <w:t>Необходимо обеспечить целостность информации. Для этих целей организуют отдельное хранение мастер-копий &lt;1&gt;, которые следует использовать только для изготовления (дополнительных) рабочих копий.</w:t>
      </w:r>
    </w:p>
    <w:p w:rsidR="002F0143" w:rsidRPr="001D46BD" w:rsidRDefault="002F0143">
      <w:pPr>
        <w:pStyle w:val="ConsPlusNormal"/>
        <w:spacing w:before="240"/>
        <w:ind w:firstLine="540"/>
        <w:jc w:val="both"/>
      </w:pPr>
      <w:r w:rsidRPr="001D46BD">
        <w:t>--------------------------------</w:t>
      </w:r>
    </w:p>
    <w:p w:rsidR="002F0143" w:rsidRPr="001D46BD" w:rsidRDefault="002F0143">
      <w:pPr>
        <w:pStyle w:val="ConsPlusNormal"/>
        <w:spacing w:before="240"/>
        <w:ind w:firstLine="540"/>
        <w:jc w:val="both"/>
      </w:pPr>
      <w:r w:rsidRPr="001D46BD">
        <w:t>&lt;1&gt; Эталонная копия информации, предназначенная для изготовления копий с целью последующего использования.</w:t>
      </w:r>
    </w:p>
    <w:p w:rsidR="002F0143" w:rsidRPr="001D46BD" w:rsidRDefault="002F0143">
      <w:pPr>
        <w:pStyle w:val="ConsPlusNormal"/>
        <w:jc w:val="both"/>
      </w:pPr>
    </w:p>
    <w:p w:rsidR="002F0143" w:rsidRPr="001D46BD" w:rsidRDefault="002F0143">
      <w:pPr>
        <w:pStyle w:val="ConsPlusNormal"/>
        <w:ind w:firstLine="540"/>
        <w:jc w:val="both"/>
      </w:pPr>
      <w:r w:rsidRPr="001D46BD">
        <w:t>При необходимости персоналу и прочим заинтересованным в получении информации лицам выдают рабочие копии.</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наличие информации об объекте и составляющих его элементах;</w:t>
      </w:r>
    </w:p>
    <w:p w:rsidR="002F0143" w:rsidRPr="001D46BD" w:rsidRDefault="002F0143">
      <w:pPr>
        <w:pStyle w:val="ConsPlusNormal"/>
        <w:spacing w:before="240"/>
        <w:ind w:firstLine="540"/>
        <w:jc w:val="both"/>
      </w:pPr>
      <w:r w:rsidRPr="001D46BD">
        <w:t>- возможность доступа к необходимой информации всем сотрудникам и внешним исполнителям, имеющим на это полномочия;</w:t>
      </w:r>
    </w:p>
    <w:p w:rsidR="002F0143" w:rsidRPr="001D46BD" w:rsidRDefault="002F0143">
      <w:pPr>
        <w:pStyle w:val="ConsPlusNormal"/>
        <w:spacing w:before="240"/>
        <w:ind w:firstLine="540"/>
        <w:jc w:val="both"/>
      </w:pPr>
      <w:r w:rsidRPr="001D46BD">
        <w:t>- сохранность информации для возможности использования при эксплуатации объекта.</w:t>
      </w:r>
    </w:p>
    <w:p w:rsidR="002F0143" w:rsidRPr="001D46BD" w:rsidRDefault="002F0143">
      <w:pPr>
        <w:pStyle w:val="ConsPlusNormal"/>
        <w:jc w:val="both"/>
      </w:pPr>
    </w:p>
    <w:p w:rsidR="002F0143" w:rsidRPr="001D46BD" w:rsidRDefault="002F0143">
      <w:pPr>
        <w:pStyle w:val="ConsPlusTitle"/>
        <w:ind w:firstLine="540"/>
        <w:jc w:val="both"/>
        <w:outlineLvl w:val="2"/>
        <w:rPr>
          <w:rFonts w:ascii="Times New Roman" w:hAnsi="Times New Roman" w:cs="Times New Roman"/>
        </w:rPr>
      </w:pPr>
      <w:bookmarkStart w:id="48" w:name="Par837"/>
      <w:bookmarkEnd w:id="48"/>
      <w:r w:rsidRPr="001D46BD">
        <w:rPr>
          <w:rFonts w:ascii="Times New Roman" w:hAnsi="Times New Roman" w:cs="Times New Roman"/>
        </w:rPr>
        <w:t>6.9 Вспомогательные обеспечивающие процессы</w:t>
      </w:r>
    </w:p>
    <w:p w:rsidR="002F0143" w:rsidRPr="001D46BD" w:rsidRDefault="002F0143">
      <w:pPr>
        <w:pStyle w:val="ConsPlusNormal"/>
        <w:jc w:val="both"/>
      </w:pPr>
    </w:p>
    <w:p w:rsidR="002F0143" w:rsidRPr="001D46BD" w:rsidRDefault="002F0143">
      <w:pPr>
        <w:pStyle w:val="ConsPlusNormal"/>
        <w:ind w:firstLine="540"/>
        <w:jc w:val="both"/>
      </w:pPr>
      <w:r w:rsidRPr="001D46BD">
        <w:t>Процессы вспомогательного предназначения носят преимущественно проактивный характер, направлены на повышение эффективности реализации прочих процессов настоящего стандарта.</w:t>
      </w:r>
    </w:p>
    <w:p w:rsidR="002F0143" w:rsidRPr="001D46BD" w:rsidRDefault="002F0143">
      <w:pPr>
        <w:pStyle w:val="ConsPlusNormal"/>
        <w:spacing w:before="240"/>
        <w:ind w:firstLine="540"/>
        <w:jc w:val="both"/>
      </w:pPr>
      <w:bookmarkStart w:id="49" w:name="Par840"/>
      <w:bookmarkEnd w:id="49"/>
      <w:r w:rsidRPr="001D46BD">
        <w:rPr>
          <w:b/>
          <w:bCs/>
        </w:rPr>
        <w:t>6.9.1 Управление квалификацией персонала</w:t>
      </w:r>
    </w:p>
    <w:p w:rsidR="002F0143" w:rsidRPr="001D46BD" w:rsidRDefault="002F0143">
      <w:pPr>
        <w:pStyle w:val="ConsPlusNormal"/>
        <w:spacing w:before="240"/>
        <w:ind w:firstLine="540"/>
        <w:jc w:val="both"/>
      </w:pPr>
      <w:r w:rsidRPr="001D46BD">
        <w:t>Цель - обеспечение наличия у сотрудников службы эксплуатации достаточной квалификации для исполнения задач в рамках обслуживания инженерной инфраструктуры ЦОД в текущий момент и в среднесрочной перспективе.</w:t>
      </w:r>
    </w:p>
    <w:p w:rsidR="002F0143" w:rsidRPr="001D46BD" w:rsidRDefault="002F0143">
      <w:pPr>
        <w:pStyle w:val="ConsPlusNormal"/>
        <w:spacing w:before="240"/>
        <w:ind w:firstLine="540"/>
        <w:jc w:val="both"/>
      </w:pPr>
      <w:r w:rsidRPr="001D46BD">
        <w:t>Необходимо организовать обучение новых сотрудников службы эксплуатации по следующим темам:</w:t>
      </w:r>
    </w:p>
    <w:p w:rsidR="002F0143" w:rsidRPr="001D46BD" w:rsidRDefault="002F0143">
      <w:pPr>
        <w:pStyle w:val="ConsPlusNormal"/>
        <w:spacing w:before="240"/>
        <w:ind w:firstLine="540"/>
        <w:jc w:val="both"/>
      </w:pPr>
      <w:r w:rsidRPr="001D46BD">
        <w:t>1) обеспечение соблюдения распорядка и правила работы на объекте;</w:t>
      </w:r>
    </w:p>
    <w:p w:rsidR="002F0143" w:rsidRPr="001D46BD" w:rsidRDefault="002F0143">
      <w:pPr>
        <w:pStyle w:val="ConsPlusNormal"/>
        <w:spacing w:before="240"/>
        <w:ind w:firstLine="540"/>
        <w:jc w:val="both"/>
      </w:pPr>
      <w:r w:rsidRPr="001D46BD">
        <w:t>2) порядок функционирования и обслуживания систем, входящих в зону ответственности сотрудника.</w:t>
      </w:r>
    </w:p>
    <w:p w:rsidR="002F0143" w:rsidRPr="001D46BD" w:rsidRDefault="002F0143">
      <w:pPr>
        <w:pStyle w:val="ConsPlusNormal"/>
        <w:spacing w:before="240"/>
        <w:ind w:firstLine="540"/>
        <w:jc w:val="both"/>
      </w:pPr>
      <w:r w:rsidRPr="001D46BD">
        <w:t>Для этого проводят индивидуальные и совместные (в составе рабочей смены, команды и т.п.) теоретические и практические занятия, охватывающие основные процессы и процедуры эксплуатации инженерной инфраструктуры ЦОД. В обязательном порядке должны быть охвачены:</w:t>
      </w:r>
    </w:p>
    <w:p w:rsidR="002F0143" w:rsidRPr="001D46BD" w:rsidRDefault="002F0143">
      <w:pPr>
        <w:pStyle w:val="ConsPlusNormal"/>
        <w:spacing w:before="240"/>
        <w:ind w:firstLine="540"/>
        <w:jc w:val="both"/>
      </w:pPr>
      <w:r w:rsidRPr="001D46BD">
        <w:t>1) общие процедуры обеспечения функционирования инженерной инфраструктуры объекта;</w:t>
      </w:r>
    </w:p>
    <w:p w:rsidR="002F0143" w:rsidRPr="001D46BD" w:rsidRDefault="002F0143">
      <w:pPr>
        <w:pStyle w:val="ConsPlusNormal"/>
        <w:spacing w:before="240"/>
        <w:ind w:firstLine="540"/>
        <w:jc w:val="both"/>
      </w:pPr>
      <w:r w:rsidRPr="001D46BD">
        <w:t>2) процедуры обслуживания при стандартном функционировании объекта;</w:t>
      </w:r>
    </w:p>
    <w:p w:rsidR="002F0143" w:rsidRPr="001D46BD" w:rsidRDefault="002F0143">
      <w:pPr>
        <w:pStyle w:val="ConsPlusNormal"/>
        <w:spacing w:before="240"/>
        <w:ind w:firstLine="540"/>
        <w:jc w:val="both"/>
      </w:pPr>
      <w:r w:rsidRPr="001D46BD">
        <w:t>3) аварийные процедуры.</w:t>
      </w:r>
    </w:p>
    <w:p w:rsidR="002F0143" w:rsidRPr="001D46BD" w:rsidRDefault="002F0143">
      <w:pPr>
        <w:pStyle w:val="ConsPlusNormal"/>
        <w:spacing w:before="240"/>
        <w:ind w:firstLine="540"/>
        <w:jc w:val="both"/>
      </w:pPr>
      <w:r w:rsidRPr="001D46BD">
        <w:lastRenderedPageBreak/>
        <w:t>Необходимо проводить специальные занятия по пользованию применяемыми в ходе эксплуатации технологическими системами (если таковые применяются).</w:t>
      </w:r>
    </w:p>
    <w:p w:rsidR="002F0143" w:rsidRPr="001D46BD" w:rsidRDefault="002F0143">
      <w:pPr>
        <w:pStyle w:val="ConsPlusNormal"/>
        <w:spacing w:before="240"/>
        <w:ind w:firstLine="540"/>
        <w:jc w:val="both"/>
      </w:pPr>
      <w:r w:rsidRPr="001D46BD">
        <w:t>Подготовку и повышение квалификации персонала осуществляют на регулярной основе, в соответствии с проработанным и согласованным планом. Данный план должен включать в том числе сроки (график) проведения и программы занятий, перечень необходимых учебных материалов, способы учета и контроля исполнения плана.</w:t>
      </w:r>
    </w:p>
    <w:p w:rsidR="002F0143" w:rsidRPr="001D46BD" w:rsidRDefault="002F0143">
      <w:pPr>
        <w:pStyle w:val="ConsPlusNormal"/>
        <w:spacing w:before="240"/>
        <w:ind w:firstLine="540"/>
        <w:jc w:val="both"/>
      </w:pPr>
      <w:r w:rsidRPr="001D46BD">
        <w:t>Программа повышения квалификации должна охватывать всех сотрудников службы эксплуатации, имеющих отношения к исполнению операций обслуживания.</w:t>
      </w:r>
    </w:p>
    <w:p w:rsidR="002F0143" w:rsidRPr="001D46BD" w:rsidRDefault="002F0143">
      <w:pPr>
        <w:pStyle w:val="ConsPlusNormal"/>
        <w:spacing w:before="240"/>
        <w:ind w:firstLine="540"/>
        <w:jc w:val="both"/>
      </w:pPr>
      <w:r w:rsidRPr="001D46BD">
        <w:t>Следует определить ключевых исполнителей, ключевые позиции, а также план обеспечения преемственности по данным позициям.</w:t>
      </w:r>
    </w:p>
    <w:p w:rsidR="002F0143" w:rsidRPr="001D46BD" w:rsidRDefault="002F0143">
      <w:pPr>
        <w:pStyle w:val="ConsPlusNormal"/>
        <w:spacing w:before="240"/>
        <w:ind w:firstLine="540"/>
        <w:jc w:val="both"/>
      </w:pPr>
      <w:r w:rsidRPr="001D46BD">
        <w:t>Для привлекаемых внешних исполнителей должны быть предусмотрены обязательные вводные занятия, в том числе по следующим темам:</w:t>
      </w:r>
    </w:p>
    <w:p w:rsidR="002F0143" w:rsidRPr="001D46BD" w:rsidRDefault="002F0143">
      <w:pPr>
        <w:pStyle w:val="ConsPlusNormal"/>
        <w:spacing w:before="240"/>
        <w:ind w:firstLine="540"/>
        <w:jc w:val="both"/>
      </w:pPr>
      <w:r w:rsidRPr="001D46BD">
        <w:t>1) обеспечение соблюдения распорядка и правила работы на объекте;</w:t>
      </w:r>
    </w:p>
    <w:p w:rsidR="002F0143" w:rsidRPr="001D46BD" w:rsidRDefault="002F0143">
      <w:pPr>
        <w:pStyle w:val="ConsPlusNormal"/>
        <w:spacing w:before="240"/>
        <w:ind w:firstLine="540"/>
        <w:jc w:val="both"/>
      </w:pPr>
      <w:r w:rsidRPr="001D46BD">
        <w:t>2) порядок функционирования и обслуживания систем, входящих в зону ответственности сотрудника.</w:t>
      </w:r>
    </w:p>
    <w:p w:rsidR="002F0143" w:rsidRPr="001D46BD" w:rsidRDefault="002F0143">
      <w:pPr>
        <w:pStyle w:val="ConsPlusNormal"/>
        <w:spacing w:before="240"/>
        <w:ind w:firstLine="540"/>
        <w:jc w:val="both"/>
      </w:pPr>
      <w:r w:rsidRPr="001D46BD">
        <w:t>Необходимо предусмотреть проведение кратких инструктажей по внутренним процессам и процедурам ЦОД в отношении планируемых работ непосредственно перед их исполнением и/или перед заступлением на дежурство.</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повышение качества функционирования объекта за счет правильной эксплуатации;</w:t>
      </w:r>
    </w:p>
    <w:p w:rsidR="002F0143" w:rsidRPr="001D46BD" w:rsidRDefault="002F0143">
      <w:pPr>
        <w:pStyle w:val="ConsPlusNormal"/>
        <w:spacing w:before="240"/>
        <w:ind w:firstLine="540"/>
        <w:jc w:val="both"/>
      </w:pPr>
      <w:r w:rsidRPr="001D46BD">
        <w:t>- управление ресурсами для обеспечения эксплуатации в среднесрочной перспективе.</w:t>
      </w:r>
    </w:p>
    <w:p w:rsidR="002F0143" w:rsidRPr="001D46BD" w:rsidRDefault="002F0143">
      <w:pPr>
        <w:pStyle w:val="ConsPlusNormal"/>
        <w:spacing w:before="240"/>
        <w:ind w:firstLine="540"/>
        <w:jc w:val="both"/>
      </w:pPr>
      <w:bookmarkStart w:id="50" w:name="Par860"/>
      <w:bookmarkEnd w:id="50"/>
      <w:r w:rsidRPr="001D46BD">
        <w:rPr>
          <w:b/>
          <w:bCs/>
        </w:rPr>
        <w:t>6.9.2 Обеспечение готовности к исполнению работ</w:t>
      </w:r>
    </w:p>
    <w:p w:rsidR="002F0143" w:rsidRPr="001D46BD" w:rsidRDefault="002F0143">
      <w:pPr>
        <w:pStyle w:val="ConsPlusNormal"/>
        <w:spacing w:before="240"/>
        <w:ind w:firstLine="540"/>
        <w:jc w:val="both"/>
      </w:pPr>
      <w:r w:rsidRPr="001D46BD">
        <w:t>Цель - обеспечение готовности персонала к исполнению работ в штатных и аварийных ситуациях.</w:t>
      </w:r>
    </w:p>
    <w:p w:rsidR="002F0143" w:rsidRPr="001D46BD" w:rsidRDefault="002F0143">
      <w:pPr>
        <w:pStyle w:val="ConsPlusNormal"/>
        <w:spacing w:before="240"/>
        <w:ind w:firstLine="540"/>
        <w:jc w:val="both"/>
      </w:pPr>
      <w:r w:rsidRPr="001D46BD">
        <w:t>Необходимо сформировать и задокументировать правила организации и исполнения работ на объекте.</w:t>
      </w:r>
    </w:p>
    <w:p w:rsidR="002F0143" w:rsidRPr="001D46BD" w:rsidRDefault="002F0143">
      <w:pPr>
        <w:pStyle w:val="ConsPlusNormal"/>
        <w:spacing w:before="240"/>
        <w:ind w:firstLine="540"/>
        <w:jc w:val="both"/>
      </w:pPr>
      <w:r w:rsidRPr="001D46BD">
        <w:t>Для обеспечения готовности персонала к исполнению работ осуществляют следующие виды мероприятий:</w:t>
      </w:r>
    </w:p>
    <w:p w:rsidR="002F0143" w:rsidRPr="001D46BD" w:rsidRDefault="002F0143">
      <w:pPr>
        <w:pStyle w:val="ConsPlusNormal"/>
        <w:spacing w:before="240"/>
        <w:ind w:firstLine="540"/>
        <w:jc w:val="both"/>
      </w:pPr>
      <w:r w:rsidRPr="001D46BD">
        <w:t>1) инструктаж;</w:t>
      </w:r>
    </w:p>
    <w:p w:rsidR="002F0143" w:rsidRPr="001D46BD" w:rsidRDefault="002F0143">
      <w:pPr>
        <w:pStyle w:val="ConsPlusNormal"/>
        <w:spacing w:before="240"/>
        <w:ind w:firstLine="540"/>
        <w:jc w:val="both"/>
      </w:pPr>
      <w:r w:rsidRPr="001D46BD">
        <w:t>2) обучение;</w:t>
      </w:r>
    </w:p>
    <w:p w:rsidR="002F0143" w:rsidRPr="001D46BD" w:rsidRDefault="002F0143">
      <w:pPr>
        <w:pStyle w:val="ConsPlusNormal"/>
        <w:spacing w:before="240"/>
        <w:ind w:firstLine="540"/>
        <w:jc w:val="both"/>
      </w:pPr>
      <w:r w:rsidRPr="001D46BD">
        <w:t>3) проверка уровня готовности.</w:t>
      </w:r>
    </w:p>
    <w:p w:rsidR="002F0143" w:rsidRPr="001D46BD" w:rsidRDefault="002F0143">
      <w:pPr>
        <w:pStyle w:val="ConsPlusNormal"/>
        <w:spacing w:before="240"/>
        <w:ind w:firstLine="540"/>
        <w:jc w:val="both"/>
      </w:pPr>
      <w:r w:rsidRPr="001D46BD">
        <w:t>Инструктажи персонала службы эксплуатации проводят перед началом исполнения обязанностей в рамках дежурной смены, а также перед исполнением любых работ повышенной опасности.</w:t>
      </w:r>
    </w:p>
    <w:p w:rsidR="002F0143" w:rsidRPr="001D46BD" w:rsidRDefault="002F0143">
      <w:pPr>
        <w:pStyle w:val="ConsPlusNormal"/>
        <w:spacing w:before="240"/>
        <w:ind w:firstLine="540"/>
        <w:jc w:val="both"/>
      </w:pPr>
      <w:r w:rsidRPr="001D46BD">
        <w:t xml:space="preserve">Инструктажи прочих специалистов, исполняющих работы или находящихся на объекте, </w:t>
      </w:r>
      <w:r w:rsidRPr="001D46BD">
        <w:lastRenderedPageBreak/>
        <w:t>осуществляют перед посещением объекта.</w:t>
      </w:r>
    </w:p>
    <w:p w:rsidR="002F0143" w:rsidRPr="001D46BD" w:rsidRDefault="002F0143">
      <w:pPr>
        <w:pStyle w:val="ConsPlusNormal"/>
        <w:spacing w:before="240"/>
        <w:ind w:firstLine="540"/>
        <w:jc w:val="both"/>
      </w:pPr>
      <w:r w:rsidRPr="001D46BD">
        <w:t>Факт проведения инструктажа фиксируют в специальном журнале или иным способом.</w:t>
      </w:r>
    </w:p>
    <w:p w:rsidR="002F0143" w:rsidRPr="001D46BD" w:rsidRDefault="002F0143">
      <w:pPr>
        <w:pStyle w:val="ConsPlusNormal"/>
        <w:spacing w:before="240"/>
        <w:ind w:firstLine="540"/>
        <w:jc w:val="both"/>
      </w:pPr>
      <w:r w:rsidRPr="001D46BD">
        <w:t>Обучение персонала службы эксплуатации осуществляют в случае любых изменений в составе инженерных систем объекта, а также в случае любых изменений в исполняемых процессах.</w:t>
      </w:r>
    </w:p>
    <w:p w:rsidR="002F0143" w:rsidRPr="001D46BD" w:rsidRDefault="002F0143">
      <w:pPr>
        <w:pStyle w:val="ConsPlusNormal"/>
        <w:spacing w:before="240"/>
        <w:ind w:firstLine="540"/>
        <w:jc w:val="both"/>
      </w:pPr>
      <w:r w:rsidRPr="001D46BD">
        <w:t>Объем и форма организации обучения должны соответствовать масштабам проведенных изменений.</w:t>
      </w:r>
    </w:p>
    <w:p w:rsidR="002F0143" w:rsidRPr="001D46BD" w:rsidRDefault="002F0143">
      <w:pPr>
        <w:pStyle w:val="ConsPlusNormal"/>
        <w:spacing w:before="240"/>
        <w:ind w:firstLine="540"/>
        <w:jc w:val="both"/>
      </w:pPr>
      <w:r w:rsidRPr="001D46BD">
        <w:t>Проверку уровня готовности персонала следует проводить в виде тестовых заданий и учебных тревог.</w:t>
      </w:r>
    </w:p>
    <w:p w:rsidR="002F0143" w:rsidRPr="001D46BD" w:rsidRDefault="002F0143">
      <w:pPr>
        <w:pStyle w:val="ConsPlusNormal"/>
        <w:spacing w:before="240"/>
        <w:ind w:firstLine="540"/>
        <w:jc w:val="both"/>
      </w:pPr>
      <w:r w:rsidRPr="001D46BD">
        <w:t>Должны проводиться проверки уровня готовности разного масштаба и охвата, включая комплексные учебные тревоги с участием всего персонала службы эксплуатации.</w:t>
      </w:r>
    </w:p>
    <w:p w:rsidR="002F0143" w:rsidRPr="001D46BD" w:rsidRDefault="002F0143">
      <w:pPr>
        <w:pStyle w:val="ConsPlusNormal"/>
        <w:spacing w:before="240"/>
        <w:ind w:firstLine="540"/>
        <w:jc w:val="both"/>
      </w:pPr>
      <w:r w:rsidRPr="001D46BD">
        <w:t>Результаты проверки необходимо задокументировать. На их основе следует вносить корректировки в планы подготовки персонала.</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уверенность в качестве исполнения работ;</w:t>
      </w:r>
    </w:p>
    <w:p w:rsidR="002F0143" w:rsidRPr="001D46BD" w:rsidRDefault="002F0143">
      <w:pPr>
        <w:pStyle w:val="ConsPlusNormal"/>
        <w:spacing w:before="240"/>
        <w:ind w:firstLine="540"/>
        <w:jc w:val="both"/>
      </w:pPr>
      <w:r w:rsidRPr="001D46BD">
        <w:t>- снижение вероятности ошибок, связанных со слабым уровнем подготовки персонала.</w:t>
      </w:r>
    </w:p>
    <w:p w:rsidR="001D46BD" w:rsidRPr="001D46BD" w:rsidRDefault="001D46BD">
      <w:pPr>
        <w:pStyle w:val="ConsPlusNormal"/>
        <w:spacing w:before="240"/>
        <w:ind w:firstLine="540"/>
        <w:jc w:val="both"/>
      </w:pPr>
    </w:p>
    <w:p w:rsidR="002F0143" w:rsidRPr="001D46BD" w:rsidRDefault="002F0143">
      <w:pPr>
        <w:pStyle w:val="ConsPlusNormal"/>
        <w:spacing w:before="240"/>
        <w:ind w:firstLine="540"/>
        <w:jc w:val="both"/>
      </w:pPr>
      <w:bookmarkStart w:id="51" w:name="Par878"/>
      <w:bookmarkEnd w:id="51"/>
      <w:r w:rsidRPr="001D46BD">
        <w:rPr>
          <w:b/>
          <w:bCs/>
        </w:rPr>
        <w:t>6.9.3 Документирование</w:t>
      </w:r>
    </w:p>
    <w:p w:rsidR="002F0143" w:rsidRPr="001D46BD" w:rsidRDefault="002F0143">
      <w:pPr>
        <w:pStyle w:val="ConsPlusNormal"/>
        <w:spacing w:before="240"/>
        <w:ind w:firstLine="540"/>
        <w:jc w:val="both"/>
      </w:pPr>
      <w:r w:rsidRPr="001D46BD">
        <w:t>Цель - обеспечение наличия актуальной информации о выполненных действиях персонала и состоянии объекта.</w:t>
      </w:r>
    </w:p>
    <w:p w:rsidR="002F0143" w:rsidRPr="001D46BD" w:rsidRDefault="002F0143">
      <w:pPr>
        <w:pStyle w:val="ConsPlusNormal"/>
        <w:spacing w:before="240"/>
        <w:ind w:firstLine="540"/>
        <w:jc w:val="both"/>
      </w:pPr>
      <w:r w:rsidRPr="001D46BD">
        <w:t>Необходимо однозначно определить подлежащие документированию действия персонала, а также параметры состояний объекта.</w:t>
      </w:r>
    </w:p>
    <w:p w:rsidR="002F0143" w:rsidRPr="001D46BD" w:rsidRDefault="002F0143">
      <w:pPr>
        <w:pStyle w:val="ConsPlusNormal"/>
        <w:spacing w:before="240"/>
        <w:ind w:firstLine="540"/>
        <w:jc w:val="both"/>
      </w:pPr>
      <w:r w:rsidRPr="001D46BD">
        <w:t>Следует определить способы и сформировать механизмы документирования.</w:t>
      </w:r>
    </w:p>
    <w:p w:rsidR="002F0143" w:rsidRPr="001D46BD" w:rsidRDefault="002F0143">
      <w:pPr>
        <w:pStyle w:val="ConsPlusNormal"/>
        <w:spacing w:before="240"/>
        <w:ind w:firstLine="540"/>
        <w:jc w:val="both"/>
      </w:pPr>
      <w:r w:rsidRPr="001D46BD">
        <w:t>Применяемые способы и механизмы документирования должны обеспечивать доступность, целостность и сохранность информации.</w:t>
      </w:r>
    </w:p>
    <w:p w:rsidR="002F0143" w:rsidRPr="001D46BD" w:rsidRDefault="002F0143">
      <w:pPr>
        <w:pStyle w:val="ConsPlusNormal"/>
        <w:spacing w:before="240"/>
        <w:ind w:firstLine="540"/>
        <w:jc w:val="both"/>
      </w:pPr>
      <w:r w:rsidRPr="001D46BD">
        <w:t>В случае применения специализированных технологических решений для документирования и связанных с этим действий данные технологические решения включают в состав необходимых для обеспечения эксплуатации средств с гарантией надлежащего их содержания и использования.</w:t>
      </w:r>
    </w:p>
    <w:p w:rsidR="002F0143" w:rsidRPr="001D46BD" w:rsidRDefault="002F0143">
      <w:pPr>
        <w:pStyle w:val="ConsPlusNormal"/>
        <w:spacing w:before="240"/>
        <w:ind w:firstLine="540"/>
        <w:jc w:val="both"/>
      </w:pPr>
      <w:r w:rsidRPr="001D46BD">
        <w:t>Должны быть предусмотрены способы периодического контроля полноты документирования и качества отраженной при документировании информации.</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принятие решений на основе корректной информации;</w:t>
      </w:r>
    </w:p>
    <w:p w:rsidR="002F0143" w:rsidRPr="001D46BD" w:rsidRDefault="002F0143">
      <w:pPr>
        <w:pStyle w:val="ConsPlusNormal"/>
        <w:spacing w:before="240"/>
        <w:ind w:firstLine="540"/>
        <w:jc w:val="both"/>
      </w:pPr>
      <w:r w:rsidRPr="001D46BD">
        <w:t>- возможность последующего проведения анализа возникших ситуаций и разработки улучшений.</w:t>
      </w:r>
    </w:p>
    <w:p w:rsidR="002F0143" w:rsidRPr="001D46BD" w:rsidRDefault="002F0143">
      <w:pPr>
        <w:pStyle w:val="ConsPlusNormal"/>
        <w:spacing w:before="240"/>
        <w:ind w:firstLine="540"/>
        <w:jc w:val="both"/>
      </w:pPr>
      <w:bookmarkStart w:id="52" w:name="Par888"/>
      <w:bookmarkEnd w:id="52"/>
      <w:r w:rsidRPr="001D46BD">
        <w:rPr>
          <w:b/>
          <w:bCs/>
        </w:rPr>
        <w:lastRenderedPageBreak/>
        <w:t>6.9.4 Приемка в эксплуатацию</w:t>
      </w:r>
    </w:p>
    <w:p w:rsidR="002F0143" w:rsidRPr="001D46BD" w:rsidRDefault="002F0143">
      <w:pPr>
        <w:pStyle w:val="ConsPlusNormal"/>
        <w:spacing w:before="240"/>
        <w:ind w:firstLine="540"/>
        <w:jc w:val="both"/>
      </w:pPr>
      <w:r w:rsidRPr="001D46BD">
        <w:t>Цель - контроль соответствия объекта и/или его модернизируемой части заявленным функциональным и эксплуатационным параметрам, включая наличие предусмотренной эксплуатационной документации и соответствие ее предъявляемым требованиям.</w:t>
      </w:r>
    </w:p>
    <w:p w:rsidR="002F0143" w:rsidRPr="001D46BD" w:rsidRDefault="002F0143">
      <w:pPr>
        <w:pStyle w:val="ConsPlusNormal"/>
        <w:spacing w:before="240"/>
        <w:ind w:firstLine="540"/>
        <w:jc w:val="both"/>
      </w:pPr>
      <w:r w:rsidRPr="001D46BD">
        <w:t>В процессе подготовки к передаче в эксплуатацию нового ЦОД при осуществлении значительной модернизации инженерной инфраструктуры действующего ЦОД, а также в отдельных случаях ремонта или замены оборудования (в зависимости от масштаба исполняемого ремонта или замены) необходимо формировать план перевода в эксплуатацию.</w:t>
      </w:r>
    </w:p>
    <w:p w:rsidR="002F0143" w:rsidRPr="001D46BD" w:rsidRDefault="002F0143">
      <w:pPr>
        <w:pStyle w:val="ConsPlusNormal"/>
        <w:spacing w:before="240"/>
        <w:ind w:firstLine="540"/>
        <w:jc w:val="both"/>
      </w:pPr>
      <w:r w:rsidRPr="001D46BD">
        <w:t>В ходе приемки в эксплуатацию инженерной инфраструктуры ЦОД помимо прочих, предусмотренных иными стандартами и нормативными документами, должны быть выполнены следующие мероприятия:</w:t>
      </w:r>
    </w:p>
    <w:p w:rsidR="002F0143" w:rsidRPr="001D46BD" w:rsidRDefault="002F0143">
      <w:pPr>
        <w:pStyle w:val="ConsPlusNormal"/>
        <w:spacing w:before="240"/>
        <w:ind w:firstLine="540"/>
        <w:jc w:val="both"/>
      </w:pPr>
      <w:r w:rsidRPr="001D46BD">
        <w:t>1) проведены индивидуальные испытания критичных инфраструктурных элементов;</w:t>
      </w:r>
    </w:p>
    <w:p w:rsidR="002F0143" w:rsidRPr="001D46BD" w:rsidRDefault="002F0143">
      <w:pPr>
        <w:pStyle w:val="ConsPlusNormal"/>
        <w:spacing w:before="240"/>
        <w:ind w:firstLine="540"/>
        <w:jc w:val="both"/>
      </w:pPr>
      <w:r w:rsidRPr="001D46BD">
        <w:t>2) осуществлены функциональные испытания отдельных систем;</w:t>
      </w:r>
    </w:p>
    <w:p w:rsidR="002F0143" w:rsidRPr="001D46BD" w:rsidRDefault="002F0143">
      <w:pPr>
        <w:pStyle w:val="ConsPlusNormal"/>
        <w:spacing w:before="240"/>
        <w:ind w:firstLine="540"/>
        <w:jc w:val="both"/>
      </w:pPr>
      <w:r w:rsidRPr="001D46BD">
        <w:t>3) проведено предпусковое конфигурирование систем;</w:t>
      </w:r>
    </w:p>
    <w:p w:rsidR="002F0143" w:rsidRPr="001D46BD" w:rsidRDefault="002F0143">
      <w:pPr>
        <w:pStyle w:val="ConsPlusNormal"/>
        <w:spacing w:before="240"/>
        <w:ind w:firstLine="540"/>
        <w:jc w:val="both"/>
      </w:pPr>
      <w:r w:rsidRPr="001D46BD">
        <w:t>4) выполнены пробные пуски основного и вспомогательного оборудования;</w:t>
      </w:r>
    </w:p>
    <w:p w:rsidR="002F0143" w:rsidRPr="001D46BD" w:rsidRDefault="002F0143">
      <w:pPr>
        <w:pStyle w:val="ConsPlusNormal"/>
        <w:spacing w:before="240"/>
        <w:ind w:firstLine="540"/>
        <w:jc w:val="both"/>
      </w:pPr>
      <w:r w:rsidRPr="001D46BD">
        <w:t>5) осуществлено комплексное опробование отдельных систем и инженерной инфраструктуры ЦОД в целом.</w:t>
      </w:r>
    </w:p>
    <w:p w:rsidR="002F0143" w:rsidRPr="001D46BD" w:rsidRDefault="002F0143">
      <w:pPr>
        <w:pStyle w:val="ConsPlusNormal"/>
        <w:spacing w:before="240"/>
        <w:ind w:firstLine="540"/>
        <w:jc w:val="both"/>
      </w:pPr>
      <w:r w:rsidRPr="001D46BD">
        <w:t>По всему установленному на объекте критичному инфраструктурному оборудованию необходимо иметь подтверждения проведения производителями заводских испытаний.</w:t>
      </w:r>
    </w:p>
    <w:p w:rsidR="002F0143" w:rsidRPr="001D46BD" w:rsidRDefault="002F0143">
      <w:pPr>
        <w:pStyle w:val="ConsPlusNormal"/>
        <w:spacing w:before="240"/>
        <w:ind w:firstLine="540"/>
        <w:jc w:val="both"/>
      </w:pPr>
      <w:r w:rsidRPr="001D46BD">
        <w:t>Решение о приемке в эксплуатацию принимают на основании анализа результатов всех видов тестирования.</w:t>
      </w:r>
    </w:p>
    <w:p w:rsidR="002F0143" w:rsidRPr="001D46BD" w:rsidRDefault="002F0143">
      <w:pPr>
        <w:pStyle w:val="ConsPlusNormal"/>
        <w:spacing w:before="240"/>
        <w:ind w:firstLine="540"/>
        <w:jc w:val="both"/>
      </w:pPr>
      <w:r w:rsidRPr="001D46BD">
        <w:t>При передаче объекта в эксплуатацию должны быть предоставлены ключевые документы в соответствии с требованиями, сформированными на объекте.</w:t>
      </w:r>
    </w:p>
    <w:p w:rsidR="002F0143" w:rsidRPr="001D46BD" w:rsidRDefault="002F0143">
      <w:pPr>
        <w:pStyle w:val="ConsPlusNormal"/>
        <w:spacing w:before="240"/>
        <w:ind w:firstLine="540"/>
        <w:jc w:val="both"/>
      </w:pPr>
      <w:r w:rsidRPr="001D46BD">
        <w:t>Эффект от реализации:</w:t>
      </w:r>
    </w:p>
    <w:p w:rsidR="002F0143" w:rsidRPr="001D46BD" w:rsidRDefault="002F0143">
      <w:pPr>
        <w:pStyle w:val="ConsPlusNormal"/>
        <w:spacing w:before="240"/>
        <w:ind w:firstLine="540"/>
        <w:jc w:val="both"/>
      </w:pPr>
      <w:r w:rsidRPr="001D46BD">
        <w:t>- снижение вероятности отказов, связанных с ненадлежащим функционированием систем объекта;</w:t>
      </w:r>
    </w:p>
    <w:p w:rsidR="002F0143" w:rsidRPr="001D46BD" w:rsidRDefault="002F0143">
      <w:pPr>
        <w:pStyle w:val="ConsPlusNormal"/>
        <w:spacing w:before="240"/>
        <w:ind w:firstLine="540"/>
        <w:jc w:val="both"/>
      </w:pPr>
      <w:r w:rsidRPr="001D46BD">
        <w:t>- обеспечение готовности эксплуатирующей организации к эксплуатации объекта.</w:t>
      </w:r>
    </w:p>
    <w:p w:rsidR="002F0143" w:rsidRPr="001D46BD" w:rsidRDefault="002F0143">
      <w:pPr>
        <w:pStyle w:val="ConsPlusNormal"/>
        <w:spacing w:before="240"/>
        <w:ind w:firstLine="540"/>
        <w:jc w:val="both"/>
      </w:pPr>
      <w:r w:rsidRPr="001D46BD">
        <w:t xml:space="preserve">Примечание - Рекомендуемый перечень документов, необходимых для организации эксплуатации объекта, приведен в </w:t>
      </w:r>
      <w:hyperlink w:anchor="Par945" w:tooltip="7.3 Информация" w:history="1">
        <w:r w:rsidRPr="001D46BD">
          <w:rPr>
            <w:color w:val="0000FF"/>
          </w:rPr>
          <w:t>разделе 7.3</w:t>
        </w:r>
      </w:hyperlink>
      <w:r w:rsidRPr="001D46BD">
        <w:t xml:space="preserve"> настоящего стандарта.</w:t>
      </w:r>
    </w:p>
    <w:p w:rsidR="002F0143" w:rsidRPr="001D46BD" w:rsidRDefault="002F0143">
      <w:pPr>
        <w:pStyle w:val="ConsPlusNormal"/>
        <w:jc w:val="both"/>
      </w:pPr>
    </w:p>
    <w:p w:rsidR="002F0143" w:rsidRPr="001D46BD" w:rsidRDefault="002F0143">
      <w:pPr>
        <w:pStyle w:val="ConsPlusTitle"/>
        <w:ind w:firstLine="540"/>
        <w:jc w:val="both"/>
        <w:outlineLvl w:val="1"/>
        <w:rPr>
          <w:rFonts w:ascii="Times New Roman" w:hAnsi="Times New Roman" w:cs="Times New Roman"/>
        </w:rPr>
      </w:pPr>
      <w:bookmarkStart w:id="53" w:name="Par905"/>
      <w:bookmarkEnd w:id="53"/>
      <w:r w:rsidRPr="001D46BD">
        <w:rPr>
          <w:rFonts w:ascii="Times New Roman" w:hAnsi="Times New Roman" w:cs="Times New Roman"/>
        </w:rPr>
        <w:t>7 Требования к ресурсам для обеспечения эксплуатации инженерной инфраструктуры ЦОД</w:t>
      </w:r>
    </w:p>
    <w:p w:rsidR="002F0143" w:rsidRPr="001D46BD" w:rsidRDefault="002F0143">
      <w:pPr>
        <w:pStyle w:val="ConsPlusNormal"/>
        <w:jc w:val="both"/>
      </w:pPr>
    </w:p>
    <w:p w:rsidR="002F0143" w:rsidRPr="001D46BD" w:rsidRDefault="002F0143">
      <w:pPr>
        <w:pStyle w:val="ConsPlusNormal"/>
        <w:ind w:firstLine="540"/>
        <w:jc w:val="both"/>
      </w:pPr>
      <w:r w:rsidRPr="001D46BD">
        <w:t>Основным общим требованием ко всем ресурсам является соответствие объемов и качества ресурсов потребностям эксплуатации инженерной инфраструктуры ЦОД. В зависимости от типов ресурсов значимыми являются и иные специфические требования.</w:t>
      </w:r>
    </w:p>
    <w:p w:rsidR="002F0143" w:rsidRPr="001D46BD" w:rsidRDefault="002F0143">
      <w:pPr>
        <w:pStyle w:val="ConsPlusNormal"/>
        <w:jc w:val="both"/>
      </w:pPr>
    </w:p>
    <w:p w:rsidR="002F0143" w:rsidRPr="001D46BD" w:rsidRDefault="002F0143">
      <w:pPr>
        <w:pStyle w:val="ConsPlusNormal"/>
        <w:ind w:firstLine="540"/>
        <w:jc w:val="both"/>
      </w:pPr>
      <w:r w:rsidRPr="001D46BD">
        <w:rPr>
          <w:b/>
          <w:bCs/>
        </w:rPr>
        <w:t>7.1 Персонал</w:t>
      </w:r>
    </w:p>
    <w:p w:rsidR="002F0143" w:rsidRPr="001D46BD" w:rsidRDefault="002F0143">
      <w:pPr>
        <w:pStyle w:val="ConsPlusNormal"/>
        <w:jc w:val="both"/>
      </w:pPr>
    </w:p>
    <w:p w:rsidR="002F0143" w:rsidRPr="001D46BD" w:rsidRDefault="002F0143">
      <w:pPr>
        <w:pStyle w:val="ConsPlusNormal"/>
        <w:ind w:firstLine="540"/>
        <w:jc w:val="both"/>
      </w:pPr>
      <w:r w:rsidRPr="001D46BD">
        <w:t>Персонал - это ключевой ресурс с точки зрения эксплуатации ЦОД. Сотрудники службы эксплуатации, в зависимости от роли, являются исполнителями отдельных эксплуатационных процедур и процессов управления эксплуатацией.</w:t>
      </w:r>
    </w:p>
    <w:p w:rsidR="002F0143" w:rsidRPr="001D46BD" w:rsidRDefault="002F0143">
      <w:pPr>
        <w:pStyle w:val="ConsPlusNormal"/>
        <w:spacing w:before="240"/>
        <w:ind w:firstLine="540"/>
        <w:jc w:val="both"/>
      </w:pPr>
      <w:r w:rsidRPr="001D46BD">
        <w:t>Основные параметры ресурса - его наличие, профессиональная квалификация и готовность к исполнению работ.</w:t>
      </w:r>
    </w:p>
    <w:p w:rsidR="002F0143" w:rsidRPr="001D46BD" w:rsidRDefault="002F0143">
      <w:pPr>
        <w:pStyle w:val="ConsPlusNormal"/>
        <w:spacing w:before="240"/>
        <w:ind w:firstLine="540"/>
        <w:jc w:val="both"/>
      </w:pPr>
      <w:r w:rsidRPr="001D46BD">
        <w:t>Требования к квалификации персонала определяются на основании требований производителей оборудования и систем в ходе создания, модернизации ЦОД или в другой период по отдельному решению.</w:t>
      </w:r>
    </w:p>
    <w:p w:rsidR="002F0143" w:rsidRPr="001D46BD" w:rsidRDefault="002F0143">
      <w:pPr>
        <w:pStyle w:val="ConsPlusNormal"/>
        <w:spacing w:before="240"/>
        <w:ind w:firstLine="540"/>
        <w:jc w:val="both"/>
      </w:pPr>
      <w:r w:rsidRPr="001D46BD">
        <w:t>Требования к численности персонала определяют в ходе формирования организационной модели эксплуатации с учетом требований по квалификации.</w:t>
      </w:r>
    </w:p>
    <w:p w:rsidR="002F0143" w:rsidRPr="001D46BD" w:rsidRDefault="002F0143">
      <w:pPr>
        <w:pStyle w:val="ConsPlusNormal"/>
        <w:spacing w:before="240"/>
        <w:ind w:firstLine="540"/>
        <w:jc w:val="both"/>
      </w:pPr>
      <w:r w:rsidRPr="001D46BD">
        <w:t>Требования к наличию персонала:</w:t>
      </w:r>
    </w:p>
    <w:p w:rsidR="002F0143" w:rsidRPr="001D46BD" w:rsidRDefault="002F0143">
      <w:pPr>
        <w:pStyle w:val="ConsPlusNormal"/>
        <w:spacing w:before="240"/>
        <w:ind w:firstLine="540"/>
        <w:jc w:val="both"/>
      </w:pPr>
      <w:r w:rsidRPr="001D46BD">
        <w:t>- численность штатного персонала и/или привлекаемых внешних исполнителей должна соответствовать ресурсному плану, сформированному на основании выбранной модели эксплуатации;</w:t>
      </w:r>
    </w:p>
    <w:p w:rsidR="002F0143" w:rsidRPr="001D46BD" w:rsidRDefault="002F0143">
      <w:pPr>
        <w:pStyle w:val="ConsPlusNormal"/>
        <w:spacing w:before="240"/>
        <w:ind w:firstLine="540"/>
        <w:jc w:val="both"/>
      </w:pPr>
      <w:r w:rsidRPr="001D46BD">
        <w:t>- исполнители по критичным эксплуатационным и управленческим задачам должны быть определены и назначены;</w:t>
      </w:r>
    </w:p>
    <w:p w:rsidR="002F0143" w:rsidRPr="001D46BD" w:rsidRDefault="002F0143">
      <w:pPr>
        <w:pStyle w:val="ConsPlusNormal"/>
        <w:spacing w:before="240"/>
        <w:ind w:firstLine="540"/>
        <w:jc w:val="both"/>
      </w:pPr>
      <w:r w:rsidRPr="001D46BD">
        <w:t>- в зависимости от требований к качеству функционирования ЦОД и его сложности на объекте может быть организовано дежурство. Состав дежурных смен, численность и квалификация сотрудников в них, штатная принадлежность и прочие важные характеристики определяют в ходе формирования эксплуатационной модели с учетом обеспечения их надежной работы в будущем.</w:t>
      </w:r>
    </w:p>
    <w:p w:rsidR="002F0143" w:rsidRPr="001D46BD" w:rsidRDefault="002F0143">
      <w:pPr>
        <w:pStyle w:val="ConsPlusNormal"/>
        <w:spacing w:before="240"/>
        <w:ind w:firstLine="540"/>
        <w:jc w:val="both"/>
      </w:pPr>
      <w:r w:rsidRPr="001D46BD">
        <w:t>Требования к квалификации персонала:</w:t>
      </w:r>
    </w:p>
    <w:p w:rsidR="002F0143" w:rsidRPr="001D46BD" w:rsidRDefault="002F0143">
      <w:pPr>
        <w:pStyle w:val="ConsPlusNormal"/>
        <w:spacing w:before="240"/>
        <w:ind w:firstLine="540"/>
        <w:jc w:val="both"/>
      </w:pPr>
      <w:r w:rsidRPr="001D46BD">
        <w:t>- привлекаемые к работам специалисты должны обладать необходимыми знаниями и навыками, лицензиями и сертификатами в соответствии с требованиями законодательства, а также производителей эксплуатируемого оборудования и систем.</w:t>
      </w:r>
    </w:p>
    <w:p w:rsidR="002F0143" w:rsidRPr="001D46BD" w:rsidRDefault="002F0143">
      <w:pPr>
        <w:pStyle w:val="ConsPlusNormal"/>
        <w:spacing w:before="240"/>
        <w:ind w:firstLine="540"/>
        <w:jc w:val="both"/>
      </w:pPr>
      <w:r w:rsidRPr="001D46BD">
        <w:t>Требования готовности к исполнению работ на объекте:</w:t>
      </w:r>
    </w:p>
    <w:p w:rsidR="002F0143" w:rsidRPr="001D46BD" w:rsidRDefault="002F0143">
      <w:pPr>
        <w:pStyle w:val="ConsPlusNormal"/>
        <w:spacing w:before="240"/>
        <w:ind w:firstLine="540"/>
        <w:jc w:val="both"/>
      </w:pPr>
      <w:r w:rsidRPr="001D46BD">
        <w:t>- наличие знаний и прохождение обучения по обслуживанию специфического оборудования и технологическим процессам конкретного ЦОД должны быть документально подтверждены;</w:t>
      </w:r>
    </w:p>
    <w:p w:rsidR="002F0143" w:rsidRPr="001D46BD" w:rsidRDefault="002F0143">
      <w:pPr>
        <w:pStyle w:val="ConsPlusNormal"/>
        <w:spacing w:before="240"/>
        <w:ind w:firstLine="540"/>
        <w:jc w:val="both"/>
      </w:pPr>
      <w:r w:rsidRPr="001D46BD">
        <w:t>- исполнителям необходимо иметь опыт и навыки работы как индивидуально, так и в составе единой эксплуатационной команды;</w:t>
      </w:r>
    </w:p>
    <w:p w:rsidR="002F0143" w:rsidRPr="001D46BD" w:rsidRDefault="002F0143">
      <w:pPr>
        <w:pStyle w:val="ConsPlusNormal"/>
        <w:spacing w:before="240"/>
        <w:ind w:firstLine="540"/>
        <w:jc w:val="both"/>
      </w:pPr>
      <w:r w:rsidRPr="001D46BD">
        <w:t>- все исполнители должны пройти обучение правилам работы на объекте, соблюдению требований всего комплекса процессов эксплуатации - как основных, так и обеспечивающих, - а также предусмотренных этими процессами нормативов и ограничений.</w:t>
      </w:r>
    </w:p>
    <w:p w:rsidR="002F0143" w:rsidRPr="001D46BD" w:rsidRDefault="002F0143">
      <w:pPr>
        <w:pStyle w:val="ConsPlusNormal"/>
        <w:jc w:val="both"/>
      </w:pPr>
    </w:p>
    <w:p w:rsidR="002F0143" w:rsidRPr="001D46BD" w:rsidRDefault="002F0143">
      <w:pPr>
        <w:pStyle w:val="ConsPlusNormal"/>
        <w:ind w:firstLine="540"/>
        <w:jc w:val="both"/>
      </w:pPr>
      <w:r w:rsidRPr="001D46BD">
        <w:rPr>
          <w:b/>
          <w:bCs/>
        </w:rPr>
        <w:t>7.2 Инструменты</w:t>
      </w:r>
    </w:p>
    <w:p w:rsidR="002F0143" w:rsidRPr="001D46BD" w:rsidRDefault="002F0143">
      <w:pPr>
        <w:pStyle w:val="ConsPlusNormal"/>
        <w:jc w:val="both"/>
      </w:pPr>
    </w:p>
    <w:p w:rsidR="002F0143" w:rsidRPr="001D46BD" w:rsidRDefault="002F0143">
      <w:pPr>
        <w:pStyle w:val="ConsPlusNormal"/>
        <w:ind w:firstLine="540"/>
        <w:jc w:val="both"/>
      </w:pPr>
      <w:r w:rsidRPr="001D46BD">
        <w:t xml:space="preserve">Инструменты, применяемые в ходе эксплуатации ЦОД, - это различные технические приспособления (в том числе аппаратно-программные комплексы), предназначенные для выполнения специализированных задач по управлению обслуживанием и собственно </w:t>
      </w:r>
      <w:r w:rsidRPr="001D46BD">
        <w:lastRenderedPageBreak/>
        <w:t>обслуживанию элементами инженерных систем объекта.</w:t>
      </w:r>
    </w:p>
    <w:p w:rsidR="002F0143" w:rsidRPr="001D46BD" w:rsidRDefault="002F0143">
      <w:pPr>
        <w:pStyle w:val="ConsPlusNormal"/>
        <w:spacing w:before="240"/>
        <w:ind w:firstLine="540"/>
        <w:jc w:val="both"/>
      </w:pPr>
      <w:r w:rsidRPr="001D46BD">
        <w:t>Инструменты, предназначенные непосредственно для исполнения отдельных операций обслуживания, как правило, включают в состав комплектов ЗИП.</w:t>
      </w:r>
    </w:p>
    <w:p w:rsidR="002F0143" w:rsidRPr="001D46BD" w:rsidRDefault="002F0143">
      <w:pPr>
        <w:pStyle w:val="ConsPlusNormal"/>
        <w:spacing w:before="240"/>
        <w:ind w:firstLine="540"/>
        <w:jc w:val="both"/>
      </w:pPr>
      <w:r w:rsidRPr="001D46BD">
        <w:t>В ходе эксплуатации ЦОД могут применяться инструменты для автоматизации исполнения работ, в том числе для:</w:t>
      </w:r>
    </w:p>
    <w:p w:rsidR="002F0143" w:rsidRPr="001D46BD" w:rsidRDefault="002F0143">
      <w:pPr>
        <w:pStyle w:val="ConsPlusNormal"/>
        <w:spacing w:before="240"/>
        <w:ind w:firstLine="540"/>
        <w:jc w:val="both"/>
      </w:pPr>
      <w:r w:rsidRPr="001D46BD">
        <w:t>1) мониторинга отдельных параметров функционирования систем объекта;</w:t>
      </w:r>
    </w:p>
    <w:p w:rsidR="002F0143" w:rsidRPr="001D46BD" w:rsidRDefault="002F0143">
      <w:pPr>
        <w:pStyle w:val="ConsPlusNormal"/>
        <w:spacing w:before="240"/>
        <w:ind w:firstLine="540"/>
        <w:jc w:val="both"/>
      </w:pPr>
      <w:r w:rsidRPr="001D46BD">
        <w:t>2) управления функционированием систем объекта;</w:t>
      </w:r>
    </w:p>
    <w:p w:rsidR="002F0143" w:rsidRPr="001D46BD" w:rsidRDefault="002F0143">
      <w:pPr>
        <w:pStyle w:val="ConsPlusNormal"/>
        <w:spacing w:before="240"/>
        <w:ind w:firstLine="540"/>
        <w:jc w:val="both"/>
      </w:pPr>
      <w:r w:rsidRPr="001D46BD">
        <w:t>3) управления процессами обслуживания объекта;</w:t>
      </w:r>
    </w:p>
    <w:p w:rsidR="002F0143" w:rsidRPr="001D46BD" w:rsidRDefault="002F0143">
      <w:pPr>
        <w:pStyle w:val="ConsPlusNormal"/>
        <w:spacing w:before="240"/>
        <w:ind w:firstLine="540"/>
        <w:jc w:val="both"/>
      </w:pPr>
      <w:r w:rsidRPr="001D46BD">
        <w:t>4) управления активами объекта (включая ЗИП);</w:t>
      </w:r>
    </w:p>
    <w:p w:rsidR="002F0143" w:rsidRPr="001D46BD" w:rsidRDefault="002F0143">
      <w:pPr>
        <w:pStyle w:val="ConsPlusNormal"/>
        <w:spacing w:before="240"/>
        <w:ind w:firstLine="540"/>
        <w:jc w:val="both"/>
      </w:pPr>
      <w:r w:rsidRPr="001D46BD">
        <w:t>5) управления предоставлением услуг ЦОД и другие.</w:t>
      </w:r>
    </w:p>
    <w:p w:rsidR="002F0143" w:rsidRPr="001D46BD" w:rsidRDefault="002F0143">
      <w:pPr>
        <w:pStyle w:val="ConsPlusNormal"/>
        <w:spacing w:before="240"/>
        <w:ind w:firstLine="540"/>
        <w:jc w:val="both"/>
      </w:pPr>
      <w:r w:rsidRPr="001D46BD">
        <w:t>Требования к отдельным типам применяемых инструментов:</w:t>
      </w:r>
    </w:p>
    <w:p w:rsidR="002F0143" w:rsidRPr="001D46BD" w:rsidRDefault="002F0143">
      <w:pPr>
        <w:pStyle w:val="ConsPlusNormal"/>
        <w:spacing w:before="240"/>
        <w:ind w:firstLine="540"/>
        <w:jc w:val="both"/>
      </w:pPr>
      <w:r w:rsidRPr="001D46BD">
        <w:t>1) применяемая система управления обслуживанием должна позволять отслеживать статус исполнения всех мероприятий в рамках эксплуатации, технического обслуживания и ремонтов;</w:t>
      </w:r>
    </w:p>
    <w:p w:rsidR="002F0143" w:rsidRPr="001D46BD" w:rsidRDefault="002F0143">
      <w:pPr>
        <w:pStyle w:val="ConsPlusNormal"/>
        <w:spacing w:before="240"/>
        <w:ind w:firstLine="540"/>
        <w:jc w:val="both"/>
      </w:pPr>
      <w:r w:rsidRPr="001D46BD">
        <w:t>2) система управления активами должна позволять в рамках реализации процесса управления конфигурациями вести реестр установленного оборудования (включающий данные о марке, модели, дате изготовления, дате инсталляции, операционные спецификации, информацию о гарантии и т.п.);</w:t>
      </w:r>
    </w:p>
    <w:p w:rsidR="002F0143" w:rsidRPr="001D46BD" w:rsidRDefault="002F0143">
      <w:pPr>
        <w:pStyle w:val="ConsPlusNormal"/>
        <w:spacing w:before="240"/>
        <w:ind w:firstLine="540"/>
        <w:jc w:val="both"/>
      </w:pPr>
      <w:r w:rsidRPr="001D46BD">
        <w:t>3) система управления активами должна позволять в рамках реализации процесса управления ЗИП осуществлять отслеживание инструментария и комплектующих, используемых для технического обслуживания;</w:t>
      </w:r>
    </w:p>
    <w:p w:rsidR="002F0143" w:rsidRPr="001D46BD" w:rsidRDefault="002F0143">
      <w:pPr>
        <w:pStyle w:val="ConsPlusNormal"/>
        <w:spacing w:before="240"/>
        <w:ind w:firstLine="540"/>
        <w:jc w:val="both"/>
      </w:pPr>
      <w:r w:rsidRPr="001D46BD">
        <w:t>4) используемые системы мониторинга должны позволять вести учет информации о текущей производительности и трендах по следующим направлениям:</w:t>
      </w:r>
    </w:p>
    <w:p w:rsidR="002F0143" w:rsidRPr="001D46BD" w:rsidRDefault="002F0143">
      <w:pPr>
        <w:pStyle w:val="ConsPlusNormal"/>
        <w:spacing w:before="240"/>
        <w:ind w:firstLine="540"/>
        <w:jc w:val="both"/>
      </w:pPr>
      <w:r w:rsidRPr="001D46BD">
        <w:t>а) оборудование инженерной инфраструктуры ЦОД,</w:t>
      </w:r>
    </w:p>
    <w:p w:rsidR="002F0143" w:rsidRPr="001D46BD" w:rsidRDefault="002F0143">
      <w:pPr>
        <w:pStyle w:val="ConsPlusNormal"/>
        <w:spacing w:before="240"/>
        <w:ind w:firstLine="540"/>
        <w:jc w:val="both"/>
      </w:pPr>
      <w:r w:rsidRPr="001D46BD">
        <w:t>б) история мероприятий эксплуатации и обслуживания,</w:t>
      </w:r>
    </w:p>
    <w:p w:rsidR="002F0143" w:rsidRPr="001D46BD" w:rsidRDefault="002F0143">
      <w:pPr>
        <w:pStyle w:val="ConsPlusNormal"/>
        <w:spacing w:before="240"/>
        <w:ind w:firstLine="540"/>
        <w:jc w:val="both"/>
      </w:pPr>
      <w:r w:rsidRPr="001D46BD">
        <w:t>в) перечень критичных запасных частей и мероприятия по их доукомплектованию.</w:t>
      </w:r>
    </w:p>
    <w:p w:rsidR="002F0143" w:rsidRPr="001D46BD" w:rsidRDefault="002F0143">
      <w:pPr>
        <w:pStyle w:val="ConsPlusNormal"/>
        <w:jc w:val="both"/>
      </w:pPr>
    </w:p>
    <w:p w:rsidR="002F0143" w:rsidRPr="001D46BD" w:rsidRDefault="002F0143">
      <w:pPr>
        <w:pStyle w:val="ConsPlusNormal"/>
        <w:ind w:firstLine="540"/>
        <w:jc w:val="both"/>
      </w:pPr>
      <w:bookmarkStart w:id="54" w:name="Par945"/>
      <w:bookmarkEnd w:id="54"/>
      <w:r w:rsidRPr="001D46BD">
        <w:rPr>
          <w:b/>
          <w:bCs/>
        </w:rPr>
        <w:t>7.3 Информация</w:t>
      </w:r>
    </w:p>
    <w:p w:rsidR="002F0143" w:rsidRPr="001D46BD" w:rsidRDefault="002F0143">
      <w:pPr>
        <w:pStyle w:val="ConsPlusNormal"/>
        <w:jc w:val="both"/>
      </w:pPr>
    </w:p>
    <w:p w:rsidR="002F0143" w:rsidRPr="001D46BD" w:rsidRDefault="002F0143">
      <w:pPr>
        <w:pStyle w:val="ConsPlusNormal"/>
        <w:ind w:firstLine="540"/>
        <w:jc w:val="both"/>
      </w:pPr>
      <w:r w:rsidRPr="001D46BD">
        <w:t>Информация является одним из ключевых экономических ресурсов, обеспечивающих функционирование общественного производства.</w:t>
      </w:r>
    </w:p>
    <w:p w:rsidR="002F0143" w:rsidRPr="001D46BD" w:rsidRDefault="002F0143">
      <w:pPr>
        <w:pStyle w:val="ConsPlusNormal"/>
        <w:spacing w:before="240"/>
        <w:ind w:firstLine="540"/>
        <w:jc w:val="both"/>
      </w:pPr>
      <w:r w:rsidRPr="001D46BD">
        <w:t>Применительно к эксплуатации ЦОД информация выступает в виде знаний относительно эксплуатируемого объекта, отдельных его компонентов, их состояний, используемых инструментов, технологий работы и т.п.</w:t>
      </w:r>
    </w:p>
    <w:p w:rsidR="002F0143" w:rsidRPr="001D46BD" w:rsidRDefault="002F0143">
      <w:pPr>
        <w:pStyle w:val="ConsPlusNormal"/>
        <w:spacing w:before="240"/>
        <w:ind w:firstLine="540"/>
        <w:jc w:val="both"/>
      </w:pPr>
      <w:r w:rsidRPr="001D46BD">
        <w:t>Основными значимыми с точки зрения эксплуатации ЦОД параметрами информации являются ее доступность, полнота, актуальность и целостность.</w:t>
      </w:r>
    </w:p>
    <w:p w:rsidR="002F0143" w:rsidRPr="001D46BD" w:rsidRDefault="002F0143">
      <w:pPr>
        <w:pStyle w:val="ConsPlusNormal"/>
        <w:spacing w:before="240"/>
        <w:ind w:firstLine="540"/>
        <w:jc w:val="both"/>
      </w:pPr>
      <w:r w:rsidRPr="001D46BD">
        <w:lastRenderedPageBreak/>
        <w:t>Существенными в той или иной мере для эксплуатации ЦОД являются:</w:t>
      </w:r>
    </w:p>
    <w:p w:rsidR="002F0143" w:rsidRPr="001D46BD" w:rsidRDefault="002F0143">
      <w:pPr>
        <w:pStyle w:val="ConsPlusNormal"/>
        <w:spacing w:before="240"/>
        <w:ind w:firstLine="540"/>
        <w:jc w:val="both"/>
      </w:pPr>
      <w:r w:rsidRPr="001D46BD">
        <w:t>1) описание объекта и его элементов;</w:t>
      </w:r>
    </w:p>
    <w:p w:rsidR="002F0143" w:rsidRPr="001D46BD" w:rsidRDefault="002F0143">
      <w:pPr>
        <w:pStyle w:val="ConsPlusNormal"/>
        <w:spacing w:before="240"/>
        <w:ind w:firstLine="540"/>
        <w:jc w:val="both"/>
      </w:pPr>
      <w:r w:rsidRPr="001D46BD">
        <w:t>2) проектная документация по строительству объекта, включая этап предварительных исследований по площадке и др.;</w:t>
      </w:r>
    </w:p>
    <w:p w:rsidR="002F0143" w:rsidRPr="001D46BD" w:rsidRDefault="002F0143">
      <w:pPr>
        <w:pStyle w:val="ConsPlusNormal"/>
        <w:spacing w:before="240"/>
        <w:ind w:firstLine="540"/>
        <w:jc w:val="both"/>
      </w:pPr>
      <w:r w:rsidRPr="001D46BD">
        <w:t>3) описание текущего состояния объекта и его элементов;</w:t>
      </w:r>
    </w:p>
    <w:p w:rsidR="002F0143" w:rsidRPr="001D46BD" w:rsidRDefault="002F0143">
      <w:pPr>
        <w:pStyle w:val="ConsPlusNormal"/>
        <w:spacing w:before="240"/>
        <w:ind w:firstLine="540"/>
        <w:jc w:val="both"/>
      </w:pPr>
      <w:r w:rsidRPr="001D46BD">
        <w:t>4) исторические данные по состоянию объекта;</w:t>
      </w:r>
    </w:p>
    <w:p w:rsidR="002F0143" w:rsidRPr="001D46BD" w:rsidRDefault="002F0143">
      <w:pPr>
        <w:pStyle w:val="ConsPlusNormal"/>
        <w:spacing w:before="240"/>
        <w:ind w:firstLine="540"/>
        <w:jc w:val="both"/>
      </w:pPr>
      <w:r w:rsidRPr="001D46BD">
        <w:t>5) описание событий, происходивших на объекте;</w:t>
      </w:r>
    </w:p>
    <w:p w:rsidR="002F0143" w:rsidRPr="001D46BD" w:rsidRDefault="002F0143">
      <w:pPr>
        <w:pStyle w:val="ConsPlusNormal"/>
        <w:spacing w:before="240"/>
        <w:ind w:firstLine="540"/>
        <w:jc w:val="both"/>
      </w:pPr>
      <w:r w:rsidRPr="001D46BD">
        <w:t>6) нормативно-регламентная документация;</w:t>
      </w:r>
    </w:p>
    <w:p w:rsidR="002F0143" w:rsidRPr="001D46BD" w:rsidRDefault="002F0143">
      <w:pPr>
        <w:pStyle w:val="ConsPlusNormal"/>
        <w:spacing w:before="240"/>
        <w:ind w:firstLine="540"/>
        <w:jc w:val="both"/>
      </w:pPr>
      <w:r w:rsidRPr="001D46BD">
        <w:t>7) описание операционной модели, включая все обозначенные в настоящем стандарте элементы;</w:t>
      </w:r>
    </w:p>
    <w:p w:rsidR="002F0143" w:rsidRPr="001D46BD" w:rsidRDefault="002F0143">
      <w:pPr>
        <w:pStyle w:val="ConsPlusNormal"/>
        <w:spacing w:before="240"/>
        <w:ind w:firstLine="540"/>
        <w:jc w:val="both"/>
      </w:pPr>
      <w:r w:rsidRPr="001D46BD">
        <w:t>8) описание процессов, процедур и операций модели обслуживания;</w:t>
      </w:r>
    </w:p>
    <w:p w:rsidR="002F0143" w:rsidRPr="001D46BD" w:rsidRDefault="002F0143">
      <w:pPr>
        <w:pStyle w:val="ConsPlusNormal"/>
        <w:spacing w:before="240"/>
        <w:ind w:firstLine="540"/>
        <w:jc w:val="both"/>
      </w:pPr>
      <w:r w:rsidRPr="001D46BD">
        <w:t>9) схемы оповещения и взаимодействия;</w:t>
      </w:r>
    </w:p>
    <w:p w:rsidR="002F0143" w:rsidRPr="001D46BD" w:rsidRDefault="002F0143">
      <w:pPr>
        <w:pStyle w:val="ConsPlusNormal"/>
        <w:spacing w:before="240"/>
        <w:ind w:firstLine="540"/>
        <w:jc w:val="both"/>
      </w:pPr>
      <w:r w:rsidRPr="001D46BD">
        <w:t>10) детальные описания последовательностей действий при исполнении операций обслуживания оборудования и систем объекта;</w:t>
      </w:r>
    </w:p>
    <w:p w:rsidR="002F0143" w:rsidRPr="001D46BD" w:rsidRDefault="002F0143">
      <w:pPr>
        <w:pStyle w:val="ConsPlusNormal"/>
        <w:spacing w:before="240"/>
        <w:ind w:firstLine="540"/>
        <w:jc w:val="both"/>
      </w:pPr>
      <w:r w:rsidRPr="001D46BD">
        <w:t>11) справочная информация по оборудованию и системам;</w:t>
      </w:r>
    </w:p>
    <w:p w:rsidR="002F0143" w:rsidRPr="001D46BD" w:rsidRDefault="002F0143">
      <w:pPr>
        <w:pStyle w:val="ConsPlusNormal"/>
        <w:spacing w:before="240"/>
        <w:ind w:firstLine="540"/>
        <w:jc w:val="both"/>
      </w:pPr>
      <w:r w:rsidRPr="001D46BD">
        <w:t>12) договоры и соглашения, в том числе по гарантийным обязательствам, по обслуживанию внешними поставщиками и др.;</w:t>
      </w:r>
    </w:p>
    <w:p w:rsidR="002F0143" w:rsidRPr="001D46BD" w:rsidRDefault="002F0143">
      <w:pPr>
        <w:pStyle w:val="ConsPlusNormal"/>
        <w:spacing w:before="240"/>
        <w:ind w:firstLine="540"/>
        <w:jc w:val="both"/>
      </w:pPr>
      <w:r w:rsidRPr="001D46BD">
        <w:t>13) рекомендации производителей и проектировщиков объекта и отдельных его систем;</w:t>
      </w:r>
    </w:p>
    <w:p w:rsidR="002F0143" w:rsidRPr="001D46BD" w:rsidRDefault="002F0143">
      <w:pPr>
        <w:pStyle w:val="ConsPlusNormal"/>
        <w:spacing w:before="240"/>
        <w:ind w:firstLine="540"/>
        <w:jc w:val="both"/>
      </w:pPr>
      <w:r w:rsidRPr="001D46BD">
        <w:t>14) проектная документация, включая исполнительные чертежи;</w:t>
      </w:r>
    </w:p>
    <w:p w:rsidR="002F0143" w:rsidRPr="001D46BD" w:rsidRDefault="002F0143">
      <w:pPr>
        <w:pStyle w:val="ConsPlusNormal"/>
        <w:spacing w:before="240"/>
        <w:ind w:firstLine="540"/>
        <w:jc w:val="both"/>
      </w:pPr>
      <w:r w:rsidRPr="001D46BD">
        <w:t>15) отчеты и акты приемки в эксплуатацию, а также прочие связанные с ней документы;</w:t>
      </w:r>
    </w:p>
    <w:p w:rsidR="002F0143" w:rsidRPr="001D46BD" w:rsidRDefault="002F0143">
      <w:pPr>
        <w:pStyle w:val="ConsPlusNormal"/>
        <w:spacing w:before="240"/>
        <w:ind w:firstLine="540"/>
        <w:jc w:val="both"/>
      </w:pPr>
      <w:r w:rsidRPr="001D46BD">
        <w:t>16) законодательные и нормативные акты, имеющие отношение к объекту и его компонентам;</w:t>
      </w:r>
    </w:p>
    <w:p w:rsidR="002F0143" w:rsidRPr="001D46BD" w:rsidRDefault="002F0143">
      <w:pPr>
        <w:pStyle w:val="ConsPlusNormal"/>
        <w:spacing w:before="240"/>
        <w:ind w:firstLine="540"/>
        <w:jc w:val="both"/>
      </w:pPr>
      <w:r w:rsidRPr="001D46BD">
        <w:t>17) управленческая учетная информация.</w:t>
      </w:r>
    </w:p>
    <w:p w:rsidR="002F0143" w:rsidRPr="001D46BD" w:rsidRDefault="002F0143">
      <w:pPr>
        <w:pStyle w:val="ConsPlusNormal"/>
        <w:spacing w:before="240"/>
        <w:ind w:firstLine="540"/>
        <w:jc w:val="both"/>
      </w:pPr>
      <w:r w:rsidRPr="001D46BD">
        <w:t>Приведенный перечень значимой информации может быть уточнен и дополнен при наличии соответствующих потребностей для эксплуатации конкретного объекта.</w:t>
      </w:r>
    </w:p>
    <w:p w:rsidR="002F0143" w:rsidRPr="001D46BD" w:rsidRDefault="002F0143">
      <w:pPr>
        <w:pStyle w:val="ConsPlusNormal"/>
        <w:jc w:val="both"/>
      </w:pPr>
    </w:p>
    <w:p w:rsidR="002F0143" w:rsidRPr="001D46BD" w:rsidRDefault="002F0143">
      <w:pPr>
        <w:pStyle w:val="ConsPlusNormal"/>
        <w:ind w:firstLine="540"/>
        <w:jc w:val="both"/>
      </w:pPr>
      <w:r w:rsidRPr="001D46BD">
        <w:rPr>
          <w:b/>
          <w:bCs/>
        </w:rPr>
        <w:t>7.4 Финансы</w:t>
      </w:r>
    </w:p>
    <w:p w:rsidR="002F0143" w:rsidRPr="001D46BD" w:rsidRDefault="002F0143">
      <w:pPr>
        <w:pStyle w:val="ConsPlusNormal"/>
        <w:jc w:val="both"/>
      </w:pPr>
    </w:p>
    <w:p w:rsidR="002F0143" w:rsidRPr="001D46BD" w:rsidRDefault="002F0143">
      <w:pPr>
        <w:pStyle w:val="ConsPlusNormal"/>
        <w:ind w:firstLine="540"/>
        <w:jc w:val="both"/>
      </w:pPr>
      <w:r w:rsidRPr="001D46BD">
        <w:t>Эксплуатация ЦОД требует финансового обеспечения. Денежные средства необходимы для выполнения разного рода финансовых обязательств, осуществления текущих затрат, включая оплату труда персонала и оплату услуг внешних структур, а также затрат на модернизацию, расширение, реконструкцию и других.</w:t>
      </w:r>
    </w:p>
    <w:p w:rsidR="002F0143" w:rsidRPr="001D46BD" w:rsidRDefault="002F0143">
      <w:pPr>
        <w:pStyle w:val="ConsPlusNormal"/>
        <w:spacing w:before="240"/>
        <w:ind w:firstLine="540"/>
        <w:jc w:val="both"/>
      </w:pPr>
      <w:r w:rsidRPr="001D46BD">
        <w:t>Основными значимыми параметрами финансовых ресурсов являются своевременность предоставления, соответствие потребностям модели обслуживания, выделение целевым назначением.</w:t>
      </w:r>
    </w:p>
    <w:p w:rsidR="002F0143" w:rsidRPr="001D46BD" w:rsidRDefault="002F0143">
      <w:pPr>
        <w:pStyle w:val="ConsPlusNormal"/>
        <w:spacing w:before="240"/>
        <w:ind w:firstLine="540"/>
        <w:jc w:val="both"/>
      </w:pPr>
      <w:r w:rsidRPr="001D46BD">
        <w:lastRenderedPageBreak/>
        <w:t>Ключевыми направлениями финансирования эксплуатации ЦОД являются:</w:t>
      </w:r>
    </w:p>
    <w:p w:rsidR="002F0143" w:rsidRPr="001D46BD" w:rsidRDefault="002F0143">
      <w:pPr>
        <w:pStyle w:val="ConsPlusNormal"/>
        <w:spacing w:before="240"/>
        <w:ind w:firstLine="540"/>
        <w:jc w:val="both"/>
      </w:pPr>
      <w:r w:rsidRPr="001D46BD">
        <w:t>1) оплата труда собственного персонала службы эксплуатации ЦОД;</w:t>
      </w:r>
    </w:p>
    <w:p w:rsidR="002F0143" w:rsidRPr="001D46BD" w:rsidRDefault="002F0143">
      <w:pPr>
        <w:pStyle w:val="ConsPlusNormal"/>
        <w:spacing w:before="240"/>
        <w:ind w:firstLine="540"/>
        <w:jc w:val="both"/>
      </w:pPr>
      <w:r w:rsidRPr="001D46BD">
        <w:t>2) привлечение внешних исполнителей к задачам эксплуатации;</w:t>
      </w:r>
    </w:p>
    <w:p w:rsidR="002F0143" w:rsidRPr="001D46BD" w:rsidRDefault="002F0143">
      <w:pPr>
        <w:pStyle w:val="ConsPlusNormal"/>
        <w:spacing w:before="240"/>
        <w:ind w:firstLine="540"/>
        <w:jc w:val="both"/>
      </w:pPr>
      <w:r w:rsidRPr="001D46BD">
        <w:t>3) закупка ЗИП;</w:t>
      </w:r>
    </w:p>
    <w:p w:rsidR="002F0143" w:rsidRPr="001D46BD" w:rsidRDefault="002F0143">
      <w:pPr>
        <w:pStyle w:val="ConsPlusNormal"/>
        <w:spacing w:before="240"/>
        <w:ind w:firstLine="540"/>
        <w:jc w:val="both"/>
      </w:pPr>
      <w:r w:rsidRPr="001D46BD">
        <w:t>4) формирование резервов на устранение аварийных ситуаций;</w:t>
      </w:r>
    </w:p>
    <w:p w:rsidR="002F0143" w:rsidRPr="001D46BD" w:rsidRDefault="002F0143">
      <w:pPr>
        <w:pStyle w:val="ConsPlusNormal"/>
        <w:spacing w:before="240"/>
        <w:ind w:firstLine="540"/>
        <w:jc w:val="both"/>
      </w:pPr>
      <w:r w:rsidRPr="001D46BD">
        <w:t>5) статьи затрат на деятельность службы эксплуатации ЦОД;</w:t>
      </w:r>
    </w:p>
    <w:p w:rsidR="002F0143" w:rsidRPr="001D46BD" w:rsidRDefault="002F0143">
      <w:pPr>
        <w:pStyle w:val="ConsPlusNormal"/>
        <w:spacing w:before="240"/>
        <w:ind w:firstLine="540"/>
        <w:jc w:val="both"/>
      </w:pPr>
      <w:r w:rsidRPr="001D46BD">
        <w:t>6) обеспечение текущего ремонта;</w:t>
      </w:r>
    </w:p>
    <w:p w:rsidR="002F0143" w:rsidRPr="001D46BD" w:rsidRDefault="002F0143">
      <w:pPr>
        <w:pStyle w:val="ConsPlusNormal"/>
        <w:spacing w:before="240"/>
        <w:ind w:firstLine="540"/>
        <w:jc w:val="both"/>
      </w:pPr>
      <w:r w:rsidRPr="001D46BD">
        <w:t>7) обеспечение модернизации.</w:t>
      </w:r>
    </w:p>
    <w:p w:rsidR="002F0143" w:rsidRPr="001D46BD" w:rsidRDefault="002F0143">
      <w:pPr>
        <w:pStyle w:val="ConsPlusNormal"/>
        <w:spacing w:before="240"/>
        <w:ind w:firstLine="540"/>
        <w:jc w:val="both"/>
      </w:pPr>
      <w:r w:rsidRPr="001D46BD">
        <w:t>Объемы финансирования должны соответствовать выбранной модели обслуживания и определяться исходя из целей по качеству функционирования ЦОД.</w:t>
      </w:r>
    </w:p>
    <w:p w:rsidR="002F0143" w:rsidRPr="001D46BD" w:rsidRDefault="002F0143">
      <w:pPr>
        <w:pStyle w:val="ConsPlusNormal"/>
        <w:spacing w:before="240"/>
        <w:ind w:firstLine="540"/>
        <w:jc w:val="both"/>
      </w:pPr>
      <w:r w:rsidRPr="001D46BD">
        <w:t>Решение задач расширения, капитального ремонта, масштабной реконструкции ЦОД целесообразно организовывать в форме проектов с финансированием по соответствующим выделенным статьям.</w:t>
      </w:r>
    </w:p>
    <w:p w:rsidR="002F0143" w:rsidRPr="001D46BD" w:rsidRDefault="002F0143">
      <w:pPr>
        <w:pStyle w:val="ConsPlusNormal"/>
        <w:jc w:val="both"/>
      </w:pPr>
    </w:p>
    <w:p w:rsidR="002F0143" w:rsidRPr="001D46BD" w:rsidRDefault="002F0143">
      <w:pPr>
        <w:pStyle w:val="ConsPlusNormal"/>
        <w:jc w:val="both"/>
      </w:pPr>
    </w:p>
    <w:p w:rsidR="002F0143" w:rsidRPr="001D46BD" w:rsidRDefault="002F0143">
      <w:pPr>
        <w:pStyle w:val="ConsPlusNormal"/>
        <w:jc w:val="both"/>
      </w:pPr>
    </w:p>
    <w:p w:rsidR="002F0143" w:rsidRPr="001D46BD" w:rsidRDefault="002F0143">
      <w:pPr>
        <w:pStyle w:val="ConsPlusNormal"/>
        <w:jc w:val="both"/>
      </w:pPr>
    </w:p>
    <w:p w:rsidR="002F0143" w:rsidRPr="001D46BD" w:rsidRDefault="002F0143">
      <w:pPr>
        <w:pStyle w:val="ConsPlusNormal"/>
        <w:jc w:val="both"/>
      </w:pPr>
    </w:p>
    <w:p w:rsidR="002F0143" w:rsidRPr="001D46BD" w:rsidRDefault="002F0143">
      <w:pPr>
        <w:pStyle w:val="ConsPlusNormal"/>
        <w:jc w:val="right"/>
        <w:outlineLvl w:val="0"/>
      </w:pPr>
      <w:r w:rsidRPr="001D46BD">
        <w:rPr>
          <w:b/>
          <w:bCs/>
        </w:rPr>
        <w:t>Приложение А</w:t>
      </w:r>
    </w:p>
    <w:p w:rsidR="002F0143" w:rsidRPr="001D46BD" w:rsidRDefault="002F0143">
      <w:pPr>
        <w:pStyle w:val="ConsPlusNormal"/>
        <w:jc w:val="right"/>
      </w:pPr>
      <w:r w:rsidRPr="001D46BD">
        <w:rPr>
          <w:b/>
          <w:bCs/>
        </w:rPr>
        <w:t>(справочное)</w:t>
      </w:r>
    </w:p>
    <w:p w:rsidR="002F0143" w:rsidRPr="001D46BD" w:rsidRDefault="002F0143">
      <w:pPr>
        <w:pStyle w:val="ConsPlusNormal"/>
        <w:jc w:val="both"/>
      </w:pPr>
    </w:p>
    <w:p w:rsidR="002F0143" w:rsidRPr="001D46BD" w:rsidRDefault="002F0143">
      <w:pPr>
        <w:pStyle w:val="ConsPlusTitle"/>
        <w:jc w:val="center"/>
        <w:rPr>
          <w:rFonts w:ascii="Times New Roman" w:hAnsi="Times New Roman" w:cs="Times New Roman"/>
        </w:rPr>
      </w:pPr>
      <w:r w:rsidRPr="001D46BD">
        <w:rPr>
          <w:rFonts w:ascii="Times New Roman" w:hAnsi="Times New Roman" w:cs="Times New Roman"/>
        </w:rPr>
        <w:t>ТИПОВОЙ ПЕРЕЧЕНЬ ОБЪЕКТОВ ЭКСПЛУАТАЦИИ</w:t>
      </w:r>
    </w:p>
    <w:p w:rsidR="002F0143" w:rsidRPr="001D46BD" w:rsidRDefault="002F0143">
      <w:pPr>
        <w:pStyle w:val="ConsPlusTitle"/>
        <w:jc w:val="center"/>
        <w:rPr>
          <w:rFonts w:ascii="Times New Roman" w:hAnsi="Times New Roman" w:cs="Times New Roman"/>
        </w:rPr>
      </w:pPr>
      <w:r w:rsidRPr="001D46BD">
        <w:rPr>
          <w:rFonts w:ascii="Times New Roman" w:hAnsi="Times New Roman" w:cs="Times New Roman"/>
        </w:rPr>
        <w:t>ИНЖЕНЕРНОЙ ИНФРАСТРУКТУРЫ ЦЕНТРА ОБРАБОТКИ ДАННЫХ</w:t>
      </w:r>
    </w:p>
    <w:p w:rsidR="002F0143" w:rsidRPr="001D46BD" w:rsidRDefault="002F0143">
      <w:pPr>
        <w:pStyle w:val="ConsPlusNormal"/>
        <w:jc w:val="both"/>
      </w:pPr>
    </w:p>
    <w:p w:rsidR="002F0143" w:rsidRPr="001D46BD" w:rsidRDefault="002F0143">
      <w:pPr>
        <w:pStyle w:val="ConsPlusNormal"/>
        <w:ind w:firstLine="540"/>
        <w:jc w:val="both"/>
      </w:pPr>
      <w:r w:rsidRPr="001D46BD">
        <w:t>Типовой перечень инженерно-технических систем и сетей, зданий и сооружений, входящих в состав центра обработки данных, содержит:</w:t>
      </w:r>
    </w:p>
    <w:p w:rsidR="002F0143" w:rsidRPr="001D46BD" w:rsidRDefault="002F0143">
      <w:pPr>
        <w:pStyle w:val="ConsPlusNormal"/>
        <w:spacing w:before="240"/>
        <w:ind w:firstLine="540"/>
        <w:jc w:val="both"/>
      </w:pPr>
      <w:r w:rsidRPr="001D46BD">
        <w:t>здания и сооружения:</w:t>
      </w:r>
    </w:p>
    <w:p w:rsidR="002F0143" w:rsidRPr="001D46BD" w:rsidRDefault="002F0143">
      <w:pPr>
        <w:pStyle w:val="ConsPlusNormal"/>
        <w:spacing w:before="240"/>
        <w:ind w:firstLine="540"/>
        <w:jc w:val="both"/>
      </w:pPr>
      <w:r w:rsidRPr="001D46BD">
        <w:t>- технологическая зона,</w:t>
      </w:r>
    </w:p>
    <w:p w:rsidR="002F0143" w:rsidRPr="001D46BD" w:rsidRDefault="002F0143">
      <w:pPr>
        <w:pStyle w:val="ConsPlusNormal"/>
        <w:spacing w:before="240"/>
        <w:ind w:firstLine="540"/>
        <w:jc w:val="both"/>
      </w:pPr>
      <w:r w:rsidRPr="001D46BD">
        <w:t>- административно-бытовой корпус,</w:t>
      </w:r>
    </w:p>
    <w:p w:rsidR="002F0143" w:rsidRPr="001D46BD" w:rsidRDefault="002F0143">
      <w:pPr>
        <w:pStyle w:val="ConsPlusNormal"/>
        <w:spacing w:before="240"/>
        <w:ind w:firstLine="540"/>
        <w:jc w:val="both"/>
      </w:pPr>
      <w:r w:rsidRPr="001D46BD">
        <w:t>- автомобильный контрольно-пропускной пункт,</w:t>
      </w:r>
    </w:p>
    <w:p w:rsidR="002F0143" w:rsidRPr="001D46BD" w:rsidRDefault="002F0143">
      <w:pPr>
        <w:pStyle w:val="ConsPlusNormal"/>
        <w:spacing w:before="240"/>
        <w:ind w:firstLine="540"/>
        <w:jc w:val="both"/>
      </w:pPr>
      <w:r w:rsidRPr="001D46BD">
        <w:t>- контрольно-пропускной пункт,</w:t>
      </w:r>
    </w:p>
    <w:p w:rsidR="002F0143" w:rsidRPr="001D46BD" w:rsidRDefault="002F0143">
      <w:pPr>
        <w:pStyle w:val="ConsPlusNormal"/>
        <w:spacing w:before="240"/>
        <w:ind w:firstLine="540"/>
        <w:jc w:val="both"/>
      </w:pPr>
      <w:r w:rsidRPr="001D46BD">
        <w:t>- здание электростанции/электроподстанции,</w:t>
      </w:r>
    </w:p>
    <w:p w:rsidR="002F0143" w:rsidRPr="001D46BD" w:rsidRDefault="002F0143">
      <w:pPr>
        <w:pStyle w:val="ConsPlusNormal"/>
        <w:spacing w:before="240"/>
        <w:ind w:firstLine="540"/>
        <w:jc w:val="both"/>
      </w:pPr>
      <w:r w:rsidRPr="001D46BD">
        <w:t>- здание станции водоснабжения и канализации,</w:t>
      </w:r>
    </w:p>
    <w:p w:rsidR="002F0143" w:rsidRPr="001D46BD" w:rsidRDefault="002F0143">
      <w:pPr>
        <w:pStyle w:val="ConsPlusNormal"/>
        <w:spacing w:before="240"/>
        <w:ind w:firstLine="540"/>
        <w:jc w:val="both"/>
      </w:pPr>
      <w:r w:rsidRPr="001D46BD">
        <w:t>- ограждения территории объекта;</w:t>
      </w:r>
    </w:p>
    <w:p w:rsidR="002F0143" w:rsidRPr="001D46BD" w:rsidRDefault="002F0143">
      <w:pPr>
        <w:pStyle w:val="ConsPlusNormal"/>
        <w:spacing w:before="240"/>
        <w:ind w:firstLine="540"/>
        <w:jc w:val="both"/>
      </w:pPr>
      <w:r w:rsidRPr="001D46BD">
        <w:t>инженерно-технические системы:</w:t>
      </w:r>
    </w:p>
    <w:p w:rsidR="002F0143" w:rsidRPr="001D46BD" w:rsidRDefault="002F0143">
      <w:pPr>
        <w:pStyle w:val="ConsPlusNormal"/>
        <w:spacing w:before="240"/>
        <w:ind w:firstLine="540"/>
        <w:jc w:val="both"/>
      </w:pPr>
      <w:r w:rsidRPr="001D46BD">
        <w:lastRenderedPageBreak/>
        <w:t>- система электроснабжения,</w:t>
      </w:r>
    </w:p>
    <w:p w:rsidR="002F0143" w:rsidRPr="001D46BD" w:rsidRDefault="002F0143">
      <w:pPr>
        <w:pStyle w:val="ConsPlusNormal"/>
        <w:spacing w:before="240"/>
        <w:ind w:firstLine="540"/>
        <w:jc w:val="both"/>
      </w:pPr>
      <w:r w:rsidRPr="001D46BD">
        <w:t>- холодоснабжения,</w:t>
      </w:r>
    </w:p>
    <w:p w:rsidR="002F0143" w:rsidRPr="001D46BD" w:rsidRDefault="002F0143">
      <w:pPr>
        <w:pStyle w:val="ConsPlusNormal"/>
        <w:spacing w:before="240"/>
        <w:ind w:firstLine="540"/>
        <w:jc w:val="both"/>
      </w:pPr>
      <w:r w:rsidRPr="001D46BD">
        <w:t>- отопления, вентиляции и кондиционирования воздуха,</w:t>
      </w:r>
    </w:p>
    <w:p w:rsidR="002F0143" w:rsidRPr="001D46BD" w:rsidRDefault="002F0143">
      <w:pPr>
        <w:pStyle w:val="ConsPlusNormal"/>
        <w:spacing w:before="240"/>
        <w:ind w:firstLine="540"/>
        <w:jc w:val="both"/>
      </w:pPr>
      <w:r w:rsidRPr="001D46BD">
        <w:t>- пожарной сигнализации,</w:t>
      </w:r>
    </w:p>
    <w:p w:rsidR="002F0143" w:rsidRPr="001D46BD" w:rsidRDefault="002F0143">
      <w:pPr>
        <w:pStyle w:val="ConsPlusNormal"/>
        <w:spacing w:before="240"/>
        <w:ind w:firstLine="540"/>
        <w:jc w:val="both"/>
      </w:pPr>
      <w:r w:rsidRPr="001D46BD">
        <w:t>- раннего обнаружения пожара,</w:t>
      </w:r>
    </w:p>
    <w:p w:rsidR="002F0143" w:rsidRPr="001D46BD" w:rsidRDefault="002F0143">
      <w:pPr>
        <w:pStyle w:val="ConsPlusNormal"/>
        <w:spacing w:before="240"/>
        <w:ind w:firstLine="540"/>
        <w:jc w:val="both"/>
      </w:pPr>
      <w:r w:rsidRPr="001D46BD">
        <w:t>- газового пожаротушения,</w:t>
      </w:r>
    </w:p>
    <w:p w:rsidR="002F0143" w:rsidRPr="001D46BD" w:rsidRDefault="002F0143">
      <w:pPr>
        <w:pStyle w:val="ConsPlusNormal"/>
        <w:spacing w:before="240"/>
        <w:ind w:firstLine="540"/>
        <w:jc w:val="both"/>
      </w:pPr>
      <w:r w:rsidRPr="001D46BD">
        <w:t>- структурированная кабельная система,</w:t>
      </w:r>
    </w:p>
    <w:p w:rsidR="002F0143" w:rsidRPr="001D46BD" w:rsidRDefault="002F0143">
      <w:pPr>
        <w:pStyle w:val="ConsPlusNormal"/>
        <w:spacing w:before="240"/>
        <w:ind w:firstLine="540"/>
        <w:jc w:val="both"/>
      </w:pPr>
      <w:r w:rsidRPr="001D46BD">
        <w:t>- система кабеленесущих конструкций,</w:t>
      </w:r>
    </w:p>
    <w:p w:rsidR="002F0143" w:rsidRPr="001D46BD" w:rsidRDefault="002F0143">
      <w:pPr>
        <w:pStyle w:val="ConsPlusNormal"/>
        <w:spacing w:before="240"/>
        <w:ind w:firstLine="540"/>
        <w:jc w:val="both"/>
      </w:pPr>
      <w:r w:rsidRPr="001D46BD">
        <w:t>- водоснабжения,</w:t>
      </w:r>
    </w:p>
    <w:p w:rsidR="002F0143" w:rsidRPr="001D46BD" w:rsidRDefault="002F0143">
      <w:pPr>
        <w:pStyle w:val="ConsPlusNormal"/>
        <w:spacing w:before="240"/>
        <w:ind w:firstLine="540"/>
        <w:jc w:val="both"/>
      </w:pPr>
      <w:r w:rsidRPr="001D46BD">
        <w:t>- водоотведения,</w:t>
      </w:r>
    </w:p>
    <w:p w:rsidR="002F0143" w:rsidRPr="001D46BD" w:rsidRDefault="002F0143">
      <w:pPr>
        <w:pStyle w:val="ConsPlusNormal"/>
        <w:spacing w:before="240"/>
        <w:ind w:firstLine="540"/>
        <w:jc w:val="both"/>
      </w:pPr>
      <w:r w:rsidRPr="001D46BD">
        <w:t>- охранно-тревожная сигнализация,</w:t>
      </w:r>
    </w:p>
    <w:p w:rsidR="002F0143" w:rsidRPr="001D46BD" w:rsidRDefault="002F0143">
      <w:pPr>
        <w:pStyle w:val="ConsPlusNormal"/>
        <w:spacing w:before="240"/>
        <w:ind w:firstLine="540"/>
        <w:jc w:val="both"/>
      </w:pPr>
      <w:r w:rsidRPr="001D46BD">
        <w:t>- система контроля доступа,</w:t>
      </w:r>
    </w:p>
    <w:p w:rsidR="002F0143" w:rsidRPr="001D46BD" w:rsidRDefault="002F0143">
      <w:pPr>
        <w:pStyle w:val="ConsPlusNormal"/>
        <w:spacing w:before="240"/>
        <w:ind w:firstLine="540"/>
        <w:jc w:val="both"/>
      </w:pPr>
      <w:r w:rsidRPr="001D46BD">
        <w:t>- видеонаблюдения,</w:t>
      </w:r>
    </w:p>
    <w:p w:rsidR="002F0143" w:rsidRPr="001D46BD" w:rsidRDefault="002F0143">
      <w:pPr>
        <w:pStyle w:val="ConsPlusNormal"/>
        <w:spacing w:before="240"/>
        <w:ind w:firstLine="540"/>
        <w:jc w:val="both"/>
      </w:pPr>
      <w:r w:rsidRPr="001D46BD">
        <w:t>- охранного телевидения,</w:t>
      </w:r>
    </w:p>
    <w:p w:rsidR="002F0143" w:rsidRPr="001D46BD" w:rsidRDefault="002F0143">
      <w:pPr>
        <w:pStyle w:val="ConsPlusNormal"/>
        <w:spacing w:before="240"/>
        <w:ind w:firstLine="540"/>
        <w:jc w:val="both"/>
      </w:pPr>
      <w:r w:rsidRPr="001D46BD">
        <w:t>- видеоконференцсвязи,</w:t>
      </w:r>
    </w:p>
    <w:p w:rsidR="002F0143" w:rsidRPr="001D46BD" w:rsidRDefault="002F0143">
      <w:pPr>
        <w:pStyle w:val="ConsPlusNormal"/>
        <w:spacing w:before="240"/>
        <w:ind w:firstLine="540"/>
        <w:jc w:val="both"/>
      </w:pPr>
      <w:r w:rsidRPr="001D46BD">
        <w:t>- телефонной связи,</w:t>
      </w:r>
    </w:p>
    <w:p w:rsidR="002F0143" w:rsidRPr="001D46BD" w:rsidRDefault="002F0143">
      <w:pPr>
        <w:pStyle w:val="ConsPlusNormal"/>
        <w:spacing w:before="240"/>
        <w:ind w:firstLine="540"/>
        <w:jc w:val="both"/>
      </w:pPr>
      <w:r w:rsidRPr="001D46BD">
        <w:t>- регистрации переговоров,</w:t>
      </w:r>
    </w:p>
    <w:p w:rsidR="002F0143" w:rsidRPr="001D46BD" w:rsidRDefault="002F0143">
      <w:pPr>
        <w:pStyle w:val="ConsPlusNormal"/>
        <w:spacing w:before="240"/>
        <w:ind w:firstLine="540"/>
        <w:jc w:val="both"/>
      </w:pPr>
      <w:r w:rsidRPr="001D46BD">
        <w:t>- голосового оповещения,</w:t>
      </w:r>
    </w:p>
    <w:p w:rsidR="002F0143" w:rsidRPr="001D46BD" w:rsidRDefault="002F0143">
      <w:pPr>
        <w:pStyle w:val="ConsPlusNormal"/>
        <w:spacing w:before="240"/>
        <w:ind w:firstLine="540"/>
        <w:jc w:val="both"/>
      </w:pPr>
      <w:r w:rsidRPr="001D46BD">
        <w:t>- радиосвязи,</w:t>
      </w:r>
    </w:p>
    <w:p w:rsidR="002F0143" w:rsidRPr="001D46BD" w:rsidRDefault="002F0143">
      <w:pPr>
        <w:pStyle w:val="ConsPlusNormal"/>
        <w:spacing w:before="240"/>
        <w:ind w:firstLine="540"/>
        <w:jc w:val="both"/>
      </w:pPr>
      <w:r w:rsidRPr="001D46BD">
        <w:t>- электрочасофикации,</w:t>
      </w:r>
    </w:p>
    <w:p w:rsidR="002F0143" w:rsidRPr="001D46BD" w:rsidRDefault="002F0143">
      <w:pPr>
        <w:pStyle w:val="ConsPlusNormal"/>
        <w:spacing w:before="240"/>
        <w:ind w:firstLine="540"/>
        <w:jc w:val="both"/>
      </w:pPr>
      <w:r w:rsidRPr="001D46BD">
        <w:t>- сбора и отображения информации,</w:t>
      </w:r>
    </w:p>
    <w:p w:rsidR="002F0143" w:rsidRPr="001D46BD" w:rsidRDefault="002F0143">
      <w:pPr>
        <w:pStyle w:val="ConsPlusNormal"/>
        <w:spacing w:before="240"/>
        <w:ind w:firstLine="540"/>
        <w:jc w:val="both"/>
      </w:pPr>
      <w:r w:rsidRPr="001D46BD">
        <w:t>- автоматизированная система диспетчеризации и управления;</w:t>
      </w:r>
    </w:p>
    <w:p w:rsidR="002F0143" w:rsidRPr="001D46BD" w:rsidRDefault="002F0143">
      <w:pPr>
        <w:pStyle w:val="ConsPlusNormal"/>
        <w:spacing w:before="240"/>
        <w:ind w:firstLine="540"/>
        <w:jc w:val="both"/>
      </w:pPr>
      <w:r w:rsidRPr="001D46BD">
        <w:t>инженерные сети:</w:t>
      </w:r>
    </w:p>
    <w:p w:rsidR="002F0143" w:rsidRPr="001D46BD" w:rsidRDefault="002F0143">
      <w:pPr>
        <w:pStyle w:val="ConsPlusNormal"/>
        <w:spacing w:before="240"/>
        <w:ind w:firstLine="540"/>
        <w:jc w:val="both"/>
      </w:pPr>
      <w:r w:rsidRPr="001D46BD">
        <w:t>- электрические сети,</w:t>
      </w:r>
    </w:p>
    <w:p w:rsidR="002F0143" w:rsidRPr="001D46BD" w:rsidRDefault="002F0143">
      <w:pPr>
        <w:pStyle w:val="ConsPlusNormal"/>
        <w:spacing w:before="240"/>
        <w:ind w:firstLine="540"/>
        <w:jc w:val="both"/>
      </w:pPr>
      <w:r w:rsidRPr="001D46BD">
        <w:t>- водопровод и канализация,</w:t>
      </w:r>
    </w:p>
    <w:p w:rsidR="002F0143" w:rsidRPr="001D46BD" w:rsidRDefault="002F0143">
      <w:pPr>
        <w:pStyle w:val="ConsPlusNormal"/>
        <w:spacing w:before="240"/>
        <w:ind w:firstLine="540"/>
        <w:jc w:val="both"/>
      </w:pPr>
      <w:r w:rsidRPr="001D46BD">
        <w:t>- тепловые сети,</w:t>
      </w:r>
    </w:p>
    <w:p w:rsidR="002F0143" w:rsidRPr="001D46BD" w:rsidRDefault="002F0143">
      <w:pPr>
        <w:pStyle w:val="ConsPlusNormal"/>
        <w:spacing w:before="240"/>
        <w:ind w:firstLine="540"/>
        <w:jc w:val="both"/>
      </w:pPr>
      <w:r w:rsidRPr="001D46BD">
        <w:t>- газовые сети.</w:t>
      </w:r>
    </w:p>
    <w:p w:rsidR="002F0143" w:rsidRPr="001D46BD" w:rsidRDefault="002F0143">
      <w:pPr>
        <w:pStyle w:val="ConsPlusNormal"/>
        <w:jc w:val="both"/>
      </w:pPr>
    </w:p>
    <w:p w:rsidR="002F0143" w:rsidRPr="001D46BD" w:rsidRDefault="002F0143">
      <w:pPr>
        <w:pStyle w:val="ConsPlusNormal"/>
        <w:jc w:val="both"/>
      </w:pPr>
    </w:p>
    <w:p w:rsidR="002F0143" w:rsidRPr="001D46BD" w:rsidRDefault="002F0143">
      <w:pPr>
        <w:pStyle w:val="ConsPlusNormal"/>
        <w:jc w:val="both"/>
      </w:pPr>
    </w:p>
    <w:p w:rsidR="002F0143" w:rsidRPr="001D46BD" w:rsidRDefault="002F0143">
      <w:pPr>
        <w:pStyle w:val="ConsPlusNormal"/>
        <w:jc w:val="both"/>
      </w:pPr>
    </w:p>
    <w:p w:rsidR="002F0143" w:rsidRPr="001D46BD" w:rsidRDefault="002F01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D46BD" w:rsidRPr="001D46BD">
        <w:tc>
          <w:tcPr>
            <w:tcW w:w="4535" w:type="dxa"/>
            <w:tcBorders>
              <w:top w:val="single" w:sz="4" w:space="0" w:color="auto"/>
            </w:tcBorders>
          </w:tcPr>
          <w:p w:rsidR="002F0143" w:rsidRPr="001D46BD" w:rsidRDefault="002F0143">
            <w:pPr>
              <w:pStyle w:val="ConsPlusNormal"/>
            </w:pPr>
            <w:r w:rsidRPr="001D46BD">
              <w:t>УДК 69.05:654.09</w:t>
            </w:r>
          </w:p>
        </w:tc>
        <w:tc>
          <w:tcPr>
            <w:tcW w:w="4535" w:type="dxa"/>
            <w:tcBorders>
              <w:top w:val="single" w:sz="4" w:space="0" w:color="auto"/>
            </w:tcBorders>
          </w:tcPr>
          <w:p w:rsidR="002F0143" w:rsidRPr="001D46BD" w:rsidRDefault="002F0143">
            <w:pPr>
              <w:pStyle w:val="ConsPlusNormal"/>
              <w:jc w:val="right"/>
            </w:pPr>
            <w:r w:rsidRPr="001D46BD">
              <w:t>ОКС 01.040.35, 01.040.93</w:t>
            </w:r>
          </w:p>
        </w:tc>
      </w:tr>
      <w:tr w:rsidR="001D46BD" w:rsidRPr="001D46BD">
        <w:tc>
          <w:tcPr>
            <w:tcW w:w="9070" w:type="dxa"/>
            <w:gridSpan w:val="2"/>
            <w:tcBorders>
              <w:bottom w:val="single" w:sz="4" w:space="0" w:color="auto"/>
            </w:tcBorders>
          </w:tcPr>
          <w:p w:rsidR="002F0143" w:rsidRPr="001D46BD" w:rsidRDefault="002F0143">
            <w:pPr>
              <w:pStyle w:val="ConsPlusNormal"/>
              <w:jc w:val="both"/>
            </w:pPr>
            <w:r w:rsidRPr="001D46BD">
              <w:t>Ключевые слова: центр обработки данных, инженерная инфраструктура, операционная модель, модель эксплуатации, процессы эксплуатации</w:t>
            </w:r>
          </w:p>
        </w:tc>
      </w:tr>
    </w:tbl>
    <w:p w:rsidR="002F0143" w:rsidRPr="001D46BD" w:rsidRDefault="002F0143">
      <w:pPr>
        <w:pStyle w:val="ConsPlusNormal"/>
        <w:jc w:val="both"/>
      </w:pPr>
    </w:p>
    <w:p w:rsidR="002F0143" w:rsidRPr="001D46BD" w:rsidRDefault="002F0143">
      <w:pPr>
        <w:pStyle w:val="ConsPlusNormal"/>
        <w:jc w:val="both"/>
      </w:pPr>
    </w:p>
    <w:p w:rsidR="002F0143" w:rsidRPr="001D46BD" w:rsidRDefault="002F0143">
      <w:pPr>
        <w:pStyle w:val="ConsPlusNormal"/>
        <w:pBdr>
          <w:top w:val="single" w:sz="6" w:space="0" w:color="auto"/>
        </w:pBdr>
        <w:spacing w:before="100" w:after="100"/>
        <w:jc w:val="both"/>
        <w:rPr>
          <w:sz w:val="2"/>
          <w:szCs w:val="2"/>
        </w:rPr>
      </w:pPr>
    </w:p>
    <w:sectPr w:rsidR="002F0143" w:rsidRPr="001D46BD" w:rsidSect="001D46BD">
      <w:headerReference w:type="default" r:id="rId16"/>
      <w:footerReference w:type="default" r:id="rId17"/>
      <w:pgSz w:w="11906" w:h="16838"/>
      <w:pgMar w:top="1159" w:right="566" w:bottom="1440" w:left="1133" w:header="0" w:footer="2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1C9" w:rsidRDefault="004751C9">
      <w:pPr>
        <w:spacing w:after="0" w:line="240" w:lineRule="auto"/>
      </w:pPr>
      <w:r>
        <w:separator/>
      </w:r>
    </w:p>
  </w:endnote>
  <w:endnote w:type="continuationSeparator" w:id="0">
    <w:p w:rsidR="004751C9" w:rsidRDefault="0047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6BD" w:rsidRDefault="001D46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6BD" w:rsidRDefault="001D46BD">
    <w:pPr>
      <w:pStyle w:val="a5"/>
      <w:jc w:val="right"/>
    </w:pPr>
    <w:r>
      <w:fldChar w:fldCharType="begin"/>
    </w:r>
    <w:r>
      <w:instrText>PAGE   \* MERGEFORMAT</w:instrText>
    </w:r>
    <w:r>
      <w:fldChar w:fldCharType="separate"/>
    </w:r>
    <w:r>
      <w:t>2</w:t>
    </w:r>
    <w:r>
      <w:fldChar w:fldCharType="end"/>
    </w:r>
  </w:p>
  <w:p w:rsidR="001D46BD" w:rsidRDefault="001D46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6BD" w:rsidRDefault="001D46B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6BD" w:rsidRDefault="001D46BD">
    <w:pPr>
      <w:pStyle w:val="a5"/>
      <w:jc w:val="right"/>
    </w:pPr>
    <w:r w:rsidRPr="001D46BD">
      <w:rPr>
        <w:i/>
        <w:sz w:val="18"/>
        <w:szCs w:val="18"/>
      </w:rPr>
      <w:t>ГОСТ Р 58812-2020</w:t>
    </w:r>
    <w:r>
      <w:t xml:space="preserve">                 </w:t>
    </w:r>
    <w:r>
      <w:fldChar w:fldCharType="begin"/>
    </w:r>
    <w:r>
      <w:instrText>PAGE   \* MERGEFORMAT</w:instrText>
    </w:r>
    <w:r>
      <w:fldChar w:fldCharType="separate"/>
    </w:r>
    <w:r>
      <w:t>2</w:t>
    </w:r>
    <w:r>
      <w:fldChar w:fldCharType="end"/>
    </w:r>
  </w:p>
  <w:p w:rsidR="002F0143" w:rsidRDefault="002F0143">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6BD" w:rsidRDefault="001D46BD">
    <w:pPr>
      <w:pStyle w:val="a5"/>
      <w:jc w:val="right"/>
    </w:pPr>
    <w:r w:rsidRPr="001D46BD">
      <w:rPr>
        <w:i/>
        <w:sz w:val="18"/>
        <w:szCs w:val="18"/>
      </w:rPr>
      <w:t>ГОСТ Р 58812-2020</w:t>
    </w:r>
    <w:r>
      <w:t xml:space="preserve">                 </w:t>
    </w:r>
    <w:r>
      <w:fldChar w:fldCharType="begin"/>
    </w:r>
    <w:r>
      <w:instrText>PAGE   \* MERGEFORMAT</w:instrText>
    </w:r>
    <w:r>
      <w:fldChar w:fldCharType="separate"/>
    </w:r>
    <w:r>
      <w:t>2</w:t>
    </w:r>
    <w:r>
      <w:fldChar w:fldCharType="end"/>
    </w:r>
  </w:p>
  <w:p w:rsidR="002F0143" w:rsidRDefault="002F014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1C9" w:rsidRDefault="004751C9">
      <w:pPr>
        <w:spacing w:after="0" w:line="240" w:lineRule="auto"/>
      </w:pPr>
      <w:r>
        <w:separator/>
      </w:r>
    </w:p>
  </w:footnote>
  <w:footnote w:type="continuationSeparator" w:id="0">
    <w:p w:rsidR="004751C9" w:rsidRDefault="00475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6BD" w:rsidRDefault="001D46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6BD" w:rsidRDefault="001D46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6BD" w:rsidRDefault="001D46B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43" w:rsidRDefault="002F0143">
    <w:pPr>
      <w:pStyle w:val="ConsPlusNorma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43" w:rsidRDefault="002F014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BD"/>
    <w:rsid w:val="000439F2"/>
    <w:rsid w:val="000E74A8"/>
    <w:rsid w:val="001D46BD"/>
    <w:rsid w:val="002F0143"/>
    <w:rsid w:val="004751C9"/>
    <w:rsid w:val="00647B74"/>
    <w:rsid w:val="00F70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400CE7-5E10-4315-83C9-33E38211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1D46BD"/>
    <w:pPr>
      <w:tabs>
        <w:tab w:val="center" w:pos="4677"/>
        <w:tab w:val="right" w:pos="9355"/>
      </w:tabs>
    </w:pPr>
  </w:style>
  <w:style w:type="character" w:customStyle="1" w:styleId="a4">
    <w:name w:val="Верхний колонтитул Знак"/>
    <w:basedOn w:val="a0"/>
    <w:link w:val="a3"/>
    <w:uiPriority w:val="99"/>
    <w:locked/>
    <w:rsid w:val="001D46BD"/>
    <w:rPr>
      <w:rFonts w:cs="Times New Roman"/>
    </w:rPr>
  </w:style>
  <w:style w:type="paragraph" w:styleId="a5">
    <w:name w:val="footer"/>
    <w:basedOn w:val="a"/>
    <w:link w:val="a6"/>
    <w:uiPriority w:val="99"/>
    <w:unhideWhenUsed/>
    <w:rsid w:val="001D46BD"/>
    <w:pPr>
      <w:tabs>
        <w:tab w:val="center" w:pos="4677"/>
        <w:tab w:val="right" w:pos="9355"/>
      </w:tabs>
    </w:pPr>
  </w:style>
  <w:style w:type="character" w:customStyle="1" w:styleId="a6">
    <w:name w:val="Нижний колонтитул Знак"/>
    <w:basedOn w:val="a0"/>
    <w:link w:val="a5"/>
    <w:uiPriority w:val="99"/>
    <w:locked/>
    <w:rsid w:val="001D46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login.consultant.ru/link/?req=doc&amp;demo=1&amp;base=LAW&amp;n=219474&amp;date=18.08.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16076</Words>
  <Characters>91637</Characters>
  <Application>Microsoft Office Word</Application>
  <DocSecurity>2</DocSecurity>
  <Lines>763</Lines>
  <Paragraphs>214</Paragraphs>
  <ScaleCrop>false</ScaleCrop>
  <HeadingPairs>
    <vt:vector size="2" baseType="variant">
      <vt:variant>
        <vt:lpstr>Название</vt:lpstr>
      </vt:variant>
      <vt:variant>
        <vt:i4>1</vt:i4>
      </vt:variant>
    </vt:vector>
  </HeadingPairs>
  <TitlesOfParts>
    <vt:vector size="1" baseType="lpstr">
      <vt:lpstr>"ГОСТ Р 58812-2020. Национальный стандарт Российской Федерации. Центры обработки данных. Инженерная инфраструктура. Операционная модель эксплуатации. Спецификация"(утв. и введен в действие Приказом Росстандарта от 19.02.2020 N 68-ст)</vt:lpstr>
    </vt:vector>
  </TitlesOfParts>
  <Company>КонсультантПлюс Версия 4022.00.55</Company>
  <LinksUpToDate>false</LinksUpToDate>
  <CharactersWithSpaces>107499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58812-2020. Национальный стандарт Российской Федерации. Центры обработки данных. Инженерная инфраструктура. Операционная модель эксплуатации. Спецификация"(утв. и введен в действие Приказом Росстандарта от 19.02.2020 N 68-ст)</dc:title>
  <dc:subject/>
  <dc:creator>Филин Сергей Александрович</dc:creator>
  <cp:keywords/>
  <dc:description/>
  <cp:lastModifiedBy>Филин Сергей Александрович</cp:lastModifiedBy>
  <cp:revision>2</cp:revision>
  <cp:lastPrinted>2023-08-18T05:58:00Z</cp:lastPrinted>
  <dcterms:created xsi:type="dcterms:W3CDTF">2023-08-18T05:59:00Z</dcterms:created>
  <dcterms:modified xsi:type="dcterms:W3CDTF">2023-08-18T05:59:00Z</dcterms:modified>
</cp:coreProperties>
</file>