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69" w:rsidRDefault="00C54A69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4A69" w:rsidRDefault="00C54A69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4A69" w:rsidRDefault="00C54A69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4A69" w:rsidRDefault="00C54A69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4A69" w:rsidRPr="00C54A69" w:rsidRDefault="00C54A69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Проект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N 355250-6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65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Правительством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91E65" w:rsidRPr="00C91E65" w:rsidRDefault="00C91E65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C91E65" w:rsidRPr="00C91E65" w:rsidRDefault="00C91E65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О ВНЕСЕНИИ ИЗМЕНЕНИЙ В ФЕДЕРАЛЬНЫЙ ЗАКОН</w:t>
      </w:r>
    </w:p>
    <w:p w:rsidR="00C91E65" w:rsidRPr="00C91E65" w:rsidRDefault="00C91E65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1E65">
        <w:rPr>
          <w:rFonts w:ascii="Times New Roman" w:hAnsi="Times New Roman" w:cs="Times New Roman"/>
          <w:sz w:val="24"/>
          <w:szCs w:val="24"/>
        </w:rPr>
        <w:t>"О ЗАЩИТЕ КОНКУРЕНЦИИ" И ОТДЕЛЬНЫЕ ЗАКОНОДАТЕЛЬНЫЕ</w:t>
      </w:r>
    </w:p>
    <w:p w:rsidR="00C91E65" w:rsidRPr="00C91E65" w:rsidRDefault="00C91E65" w:rsidP="00C54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АКТЫ РОССИЙСКОЙ ФЕДЕРАЦИИ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Статья 1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Внести в Федеральный закон от 26 июля 2006 года N 135-ФЗ "О защите конкуренции" (Собрание законодательства Российской Федерации, 2006, N 31, ст. 3434; 2011, N 50, ст. 7343) следующие изменения: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1) наименование главы 4 изложить в следующей редакции: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"Глава 4. АНТИМОНОПОЛЬНЫЕ ТРЕБОВАНИЯ К ТОРГАМ, ЗАПРОСУ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КОТИРОВОК ЦЕН НА ТОВАРЫ, ОСОБЕННОСТИ ЗАКЛЮЧЕНИЯ ДОГОВОРОВ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С ФИНАНСОВЫМИ ОРГАНИЗАЦИЯМИ, ПОРЯДКА ЗАКЛЮЧЕНИЯ ДОГОВОРОВ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В ОТНОШЕНИИ ГОСУДАРСТВЕННОГО И МУНИЦИПАЛЬНОГО ИМУЩЕСТВА,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ПОРЯДКА РАССМОТРЕНИЯ АНТИМОНОПОЛЬНЫМ ОРГАНОМ ЖАЛОБ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НА НАРУШЕНИЕ ПРОЦЕДУРЫ ТОРГОВ И ПОРЯДКА ЗАКЛЮЧЕНИЯ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ДОГОВОРОВ, А ТАКЖЕ ПОРЯДКА ОСУЩЕСТВЛЕНИЯ УПОЛНОМОЧЕННЫМИ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ОРГАНАМИ ПОЛНОМОЧИЙ В ОБЛАСТИ ГРАДОСТРОИТЕЛЬНОЙ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ДЕЯТЕЛЬНОСТИ И ЗЕМЕЛЬНЫХ ОТНОШЕНИЙ";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2) в статье 18.1: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а) наименование дополнить словами ", а также порядка осуществления полномочий в области градостроительной деятельности и земельных отношений федеральным органом исполнительной власти, органом государственной власти субъекта Российской Федерации, органом местного самоуправления, иными осуществляющими функции указанных органов органами или организациями";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б) часть 1 изложить в следующей редакции: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"1. В соответствии с правилами настоящей статьи антимонопольный орган рассматривает жалобы на решения и (или) действия (бездействие):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65">
        <w:rPr>
          <w:rFonts w:ascii="Times New Roman" w:hAnsi="Times New Roman" w:cs="Times New Roman"/>
          <w:sz w:val="24"/>
          <w:szCs w:val="24"/>
        </w:rPr>
        <w:t xml:space="preserve">1) организатора торгов, оператора электронной площадки, конкурсной или аукционной комиссии при организации и проведении торгов, заключении договоров по </w:t>
      </w:r>
      <w:r w:rsidRPr="00C91E65">
        <w:rPr>
          <w:rFonts w:ascii="Times New Roman" w:hAnsi="Times New Roman" w:cs="Times New Roman"/>
          <w:sz w:val="24"/>
          <w:szCs w:val="24"/>
        </w:rPr>
        <w:lastRenderedPageBreak/>
        <w:t>результатам торгов или в случае, когда торги признаны несостоявшимися, проведение которых является обязательным в соответствии с законодательством Российской Федерации, за исключением жалоб, рассмотрение которых предусмотрено законодательством Российской Федерации о размещении заказов на поставку товаров, выполнение работ, оказание услуг для государственных и муниципальных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нужд;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 xml:space="preserve">2) федерального органа исполнительной власти, органа государственной власти субъекта Российской Федерации, органа местного самоуправления, иных осуществляющих функции указанных органов </w:t>
      </w:r>
      <w:proofErr w:type="spellStart"/>
      <w:proofErr w:type="gramStart"/>
      <w:r w:rsidRPr="00C91E65">
        <w:rPr>
          <w:rFonts w:ascii="Times New Roman" w:hAnsi="Times New Roman" w:cs="Times New Roman"/>
          <w:sz w:val="24"/>
          <w:szCs w:val="24"/>
        </w:rPr>
        <w:t>органов</w:t>
      </w:r>
      <w:proofErr w:type="spellEnd"/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или организаций, должностных лиц либо государственных или муниципальных служащих указанных органов (далее в настоящей статье - уполномоченный орган) в отношении юридических лиц и индивидуальных предпринимателей при осуществлении полномочий в области градостроительной деятельности и земельных отношений в соответствии с частью 1.1 настоящей статьи, выраженные: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а) в незаконном отказе в приеме документов, заявлений;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б) в предъявлении требований, не предусмотренных законодательством Российской Федерации к заявителю, документам и информации;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в) в нарушении сроков осуществления полномочий;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г) в принятии решения при отсутствии соответствующих оснований, установленных законодательством Российской Федерации для принятия такого решения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в) дополнить частями 1.1 - 1.2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"1.1. Правила, установленные настоящей статьей, применяются к рассмотрению антимонопольным органом жалоб на решения и (или) действия (бездействие) уполномоченных органов в области градостроительной деятельности и земельных отношений при осуществлении ими следующих полномочий: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65">
        <w:rPr>
          <w:rFonts w:ascii="Times New Roman" w:hAnsi="Times New Roman" w:cs="Times New Roman"/>
          <w:sz w:val="24"/>
          <w:szCs w:val="24"/>
        </w:rPr>
        <w:t>1) принятие решения о резервировании земель, об изъятии, в том числе путем выкупа, земельных участков для государственных или муниципальных нужд, о переводе земель из одной категории в другую, о предоставлении находящихся в государственной или муниципальной собственности земельных участков;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2) проведение публичных слушаний по проектам генеральных планов поселений, генеральных планов городских округов;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3) предоставление разрешения на условно разрешенный вид использования;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4) получение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5) проведение публичных слушаний по проекту планировки территории и проекту межевания территории;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6) выдача градостроительного плана земельного участка;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7) подготовка и утверждение градостроительного плана земельного участка;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8) предоставление технических условий подключения (технологического присоединения) к сетям инженерно-технического обеспечения;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9) согласование проектной документации при архитектурно-строительном проектировании;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10) проведение экспертиз проектной документации;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11) проведение государственной экспертизы;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12) внесение в государственный реестр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13) выдача разрешения на строительство;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14) принятие решения о внесении изменений в разрешение на строительство;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15) уведомление о принятии решения о прекращении действия разрешения на строительство или о внесении изменений в разрешение на строительство;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16) выдача разрешения на ввод объекта в эксплуатацию;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lastRenderedPageBreak/>
        <w:t>17) внесение сведений о саморегулируемой организации в государственный реестр саморегулируемых организаций;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18) проведение проверки деятельности саморегулируемых организаций;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19) создание технической комиссии для установления причин нарушения законодательства о градостроительной деятельности в случае причинения вреда жизни или здоровью физических лиц, имуществу физических или юридических лиц;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20) установление технической комиссией причин нарушения законодательства о градостроительной деятельности в случае причинения вреда жизни или здоровью физических лиц, имуществу физических или юридических лиц;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21) осуществление иных процедур, утвержденных законами и иными нормативными правовыми актами субъектов Российской Федерации и муниципальными правовыми актами в области строительства и земельных отношений.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1.2. Могут быть обжалованы исключительно по основанию, предусмотренному подпунктом "в" пункта 2 части 1 настоящей статьи, следующие полномочия: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1) подготовка и утверждение градостроительного плана земельного участка;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2) внесение в государственный реестр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3) создание технической комиссии для установления причин нарушения законодательства о градостроительной деятельности в случае причинения вреда жизни или здоровью физических лиц, имуществу физических или юридических лиц;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4) установление технической комиссией причин нарушения законодательства о градостроительной деятельности в случае причинения вреда жизни или здоровью физических лиц, имуществу физических или юридических лиц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г) в части 2: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слова "Действия (бездействие) заменить словами "Решения и (или) действия (бездействие)";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дополнить предложением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 xml:space="preserve">"Решения и (или) действия (бездействие) уполномоченного органа могут быть обжалованы лицом, права или законные интересы которого, по мнению этого лица, нарушены в результате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нарушения порядка осуществления полномочий уполномоченного органа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>.";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65">
        <w:rPr>
          <w:rFonts w:ascii="Times New Roman" w:hAnsi="Times New Roman" w:cs="Times New Roman"/>
          <w:sz w:val="24"/>
          <w:szCs w:val="24"/>
        </w:rPr>
        <w:t>д) часть 3 после слов "Обжалование" дополнить словами "решений и (или)", после слов "аукционной комиссии" дополнить словами ", уполномоченного органа";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е) часть 4 после слов "Обжалование" дополнить словами "решений и (или)";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ж) часть 5 после слова "обжалование" дополнить словами "решений и (или)";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з) дополнить частью 5.1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"5.1. Обжалование решений и (или) действий (бездействия) уполномоченного органа в порядке, предусмотренном настоящей статьей, допускается не позднее трех месяцев со дня принятия таких решений и (или) совершения действий (бездействия) уполномоченного органа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и) в части 6: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65">
        <w:rPr>
          <w:rFonts w:ascii="Times New Roman" w:hAnsi="Times New Roman" w:cs="Times New Roman"/>
          <w:sz w:val="24"/>
          <w:szCs w:val="24"/>
        </w:rPr>
        <w:t>абзац первый после слов "Жалоба на" дополнить словами "решения и (или)", после слов "аукционной комиссии" дополнить словами ", уполномоченного органа";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пункт 1 после слов "оператора электронной площадки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дополнить словами "уполномоченного органа, решение и (или)";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пункт 3 дополнить словами "(указанная информация не представляется при обжаловании решений и (или) действий (бездействия) уполномоченного органа)";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пункт 4 изложить в следующей редакции: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 xml:space="preserve">"4) указание на обжалуемые решения и (или) действия (бездействие) организатора торгов, оператора электронной площадки, конкурсной или аукционной комиссии, уполномоченного органа, а также на нарушенные положения нормативного правового </w:t>
      </w:r>
      <w:r w:rsidRPr="00C91E65">
        <w:rPr>
          <w:rFonts w:ascii="Times New Roman" w:hAnsi="Times New Roman" w:cs="Times New Roman"/>
          <w:sz w:val="24"/>
          <w:szCs w:val="24"/>
        </w:rPr>
        <w:lastRenderedPageBreak/>
        <w:t>акта, устанавливающего порядок осуществления полномочий уполномоченного органа, соответствующие доводы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>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к) в части 9: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пункт 3 после слов "нарушения в обжалуемых" дополнить словами "решениях и (или)", после слов "аукционной комиссии" дополнить словами ", уполномоченного органа";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65">
        <w:rPr>
          <w:rFonts w:ascii="Times New Roman" w:hAnsi="Times New Roman" w:cs="Times New Roman"/>
          <w:sz w:val="24"/>
          <w:szCs w:val="24"/>
        </w:rPr>
        <w:t>пункт 4 после слов "относительно обжалуемых" дополнить словами "решений и (или)", после слов "аукционной комиссии" дополнить словами ", уполномоченного органа;";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дополнить пунктом 5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"5) решения и (или) действия (бездействие) уполномоченного органа были обжалованы в порядке, предусмотренном Федеральным законом от 27 июля 2010 года N 210-ФЗ "Об организации предоставления государственных и муниципальных услуг"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>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л) в части 11: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первое предложение после слов "аукционную комиссию" дополнить словами ", уполномоченному органу";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четвертое предложение дополнить словами ", уполномоченному органу по адресу электронной почты, указанному на его официальном сайте";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м) часть 12 после слов "аукционная комиссия" дополнить словами "решения и (или)";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н) часть 13 после слов "или аукционная комиссия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дополнить словами "уполномоченный орган,";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о) часть 14 дополнить словами ", за исключением случая, предусмотренного частью 14.1 настоящей статьи";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п) дополнить частью 14.1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"14.1. Если при рассмотрении жалобы комиссии антимонопольного органа необходимо рассмотреть порядок осуществления полномочий уполномоченного органа или иных уполномоченных органов (далее в настоящей части - органы), которые не были предметом обжалования, но являлись необходимыми и обязательными для исполнения обжалуемых полномочий, срок принятия решения может быть продлен на срок, установленный частью 14 настоящей статьи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р) часть 15: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после слов "аукционная комиссия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дополнить словами "решения и (или)";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"Уполномоченный орган обязан представить на рассмотрение жалобы по существу письменное обоснование законности принятых решений и (или) совершенных действий (бездействия) с указанием положений нормативных правовых актов, устанавливающих порядок принятия решения и (или) осуществления обжалуемых действий (бездействия). Антимонопольный орган в случае необходимости направляет организатору торгов, оператору электронной площадки, в конкурсную или аукционную комиссию, уполномоченному органу, заявителю запрос о представлении иных сведений и документов, необходимых для рассмотрения жалобы. Запрос о предоставлении сведений и документов направляется в порядке, предусмотренном частью 11 настоящей статьи. Запрашиваемые сведения и документы должны быть представлены антимонопольному органу до рассмотрения жалобы по существу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с) в части 17: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первое предложение: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после слов "рассматривает обжалуемые" дополнить словами "решения и (или)";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дополнить словами ", уполномоченного органа";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второе предложение после слов "иные нарушения в" дополнить словами "решениях и (или)", после слов "аукционной комиссии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дополнить словами "уполномоченного органа,";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lastRenderedPageBreak/>
        <w:t>дополнить абзацем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"Каждое иное полномочие уполномоченного органа или иных уполномоченных органов, которые не были предметом обжалования, по решению комиссии антимонопольного органа может быть рассмотрено отдельно в порядке, установленном настоящей статьей, в срок не более семи рабочих дней со дня направления соответствующего уведомления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 xml:space="preserve">т) часть 18 после слов "рассмотрения жалобы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" дополнить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словами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"решения и (или)";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у) часть 20 после слов "признания торгов несостоявшимися" дополнить словами ", нарушения порядка осуществления полномочий уполномоченного органа";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ф) в части 21 слова "пунктами 3 и 4" заменить словами "пунктами 3 - 5";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х) часть 22 после слов "аукционную комиссию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дополнить словами "уполномоченному органу, решения и (или)";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 xml:space="preserve">ц) второе предложение части 24 после слов "подать повторно жалобу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же" дополнить словами "решения и (или)", после слов "аукционной комиссии" дополнить словами ", уполномоченного органа";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3) пункт 3.1 части 1 статьи 23 изложить в следующей редакции: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"3.1) выдает: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65">
        <w:rPr>
          <w:rFonts w:ascii="Times New Roman" w:hAnsi="Times New Roman" w:cs="Times New Roman"/>
          <w:sz w:val="24"/>
          <w:szCs w:val="24"/>
        </w:rPr>
        <w:t>а) организатору торгов, оператору электронной площадки, конкурсной или аукционной комиссии, продавцу государственного или муниципального имущества, организатору продажи обязательные для исполнения предписания о совершении действий, направленных на устранение нарушений порядка организации, проведения торгов, продажи государственного или муниципального имущества (далее в настоящем пункте - торги), порядка заключения договоров по результатам торгов или в случае признания торгов несостоявшимися, в том числе предписания об отмене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протоколов, составленных в ходе проведения торгов, о внесении изменений в документацию о торгах, извещение о проведении торгов, об аннулировании торгов;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б) федеральному органу исполнительной власти, органу государственной власти субъекта Российской Федерации, органу местного самоуправления, иным осуществляющим функции указанных органов органам или организациям обязательные для исполнения предписания о совершении действий, направленных на устранение нарушений порядка осуществления полномочий, установленных законодательством Российской Федерации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4) часть 2 статьи 52 дополнить словами ", за исключением предписаний, указанных в пункте 3.1 части 1 статьи 23 настоящего Федерального закона".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Статья 2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Часть 3.1 статьи 11.2 Федерального закона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4179; 2011, N 19, ст. 7061; 2012, N 31, ст. 4322) дополнить абзацем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65">
        <w:rPr>
          <w:rFonts w:ascii="Times New Roman" w:hAnsi="Times New Roman" w:cs="Times New Roman"/>
          <w:sz w:val="24"/>
          <w:szCs w:val="24"/>
        </w:rPr>
        <w:t>"Жалоба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полномочий в области градостроительной деятельности и земельных отношений подается хозяйствующими субъектами в антимонопольный орган в порядке, установленном антимонопольным законодательством Российской Федерации.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Статья 3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E65">
        <w:rPr>
          <w:rFonts w:ascii="Times New Roman" w:hAnsi="Times New Roman" w:cs="Times New Roman"/>
          <w:sz w:val="24"/>
          <w:szCs w:val="24"/>
        </w:rPr>
        <w:lastRenderedPageBreak/>
        <w:t>Внести в Кодекс Российской Федерации об административных правонарушениях (Собрание законодательства Российской Федерации, 2002, N 1, ст. 1; N 44, ст. 4295; 2003, N 27, ст. 2708, 2717; N 46, ст. 4434; N 50, ст. 4855; 2004, N 31, ст. 3229; N 34, ст. 3533; 2005, N 1, ст. 13, 40, 45;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N 13, ст. 1077; N 19, ст. 1752; N 27, ст. 2719, 2721; N 30, ст. 3131; N 50, ст. 5247; N 52, ст. 5574; 2006, N 1, ст. 4; N 6, ст. 636; N 18, ст. 1907; N 19, ст. 2066; N 31, ст. 3438; N 45, ст. 4641;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N 52, ст. 5498; 2007, N 1, ст. 25; N 7, ст. 840; N 16, ст. 1825; N 26, ст. 3089; N 30, ст. 3755; N 31, ст. 4007; 2008, N 20, ст. 2251; N 30, ст. 3604; N 48, ст. 5711; N 49, ст. 5745; N 52, ст. 6235, 6236;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2009, N 1, ст. 17; N 7, ст. 777; N 23, ст. 2776; N 29, ст. 3597, 3642; N 45, ст. 5267; N 48, ст. 5711, 5724; N 52, ст. 6412; 2010, N 1, ст. 1; N 18, ст. 2145; N 21, ст. 2530; N 25, ст. 3070; N 30, ст. 4002, 4006, 4007;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N 31, ст. 4158, 4164, 4193, 4208; N 32, ст. 4298; N 52, ст. 6984; 2011, N 1, ст. 10, 23; N 15, ст. 2039; N 17, ст. 2310; N 19, ст. 2714, 2715; N 23, ст. 3260; N 27, ст. 3873, 3881; N 30, ст. 4585, 4598, 4600, 4601, 4605;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N 46, ст. 6406; N 48, ст. 6728; N 49, ст. 7025, 7061; N 50, ст. 7342, 7345, 7346, 7351, 7355, 7362, 7366; 2012, N 6, ст. 621; N 10, ст. 1166; N 19, ст. 2281; N 24, ст. 3068, 3069, 3082; N 29, ст. 3996; N 31, ст. 4320, 4322, 4330;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N 47, ст. 6402, 6403, 6404; N 49, ст. 6757; N 53, ст. 7577, 7602, 7641; 2013, N 14, ст. 1657, 1666; N 19, ст. 2323, 2325; N 26, ст. 3207, 3208; N 27, ст. 3454, 3478; N 30, ст. 4027, 4030, 4032, 4034, 4035, 4040, 4044; N 31, ст. 4191) следующие изменения: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1) часть 6 статьи 4.5 после цифр "14.9," дополнить цифрами "14.9.1,";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2) статью 5.63 дополнить примечанием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"Примечание. Положения настоящей статьи не распространяются на административные правонарушения, предусмотренные статьей 14.9.1 настоящего Кодекса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C91E65">
        <w:rPr>
          <w:rFonts w:ascii="Times New Roman" w:hAnsi="Times New Roman" w:cs="Times New Roman"/>
          <w:sz w:val="24"/>
          <w:szCs w:val="24"/>
        </w:rPr>
        <w:t>3) дополнить статьей 14.9.1 следующего содержания: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 xml:space="preserve">"Статья 14.9.1. Нарушение должностными лицами федерального органа исполнительной власти, органа государственной власти субъекта Российской Федерации, органа местного самоуправления, иных осуществляющих функции указанных органов </w:t>
      </w:r>
      <w:proofErr w:type="spellStart"/>
      <w:proofErr w:type="gramStart"/>
      <w:r w:rsidRPr="00C91E65">
        <w:rPr>
          <w:rFonts w:ascii="Times New Roman" w:hAnsi="Times New Roman" w:cs="Times New Roman"/>
          <w:sz w:val="24"/>
          <w:szCs w:val="24"/>
        </w:rPr>
        <w:t>органов</w:t>
      </w:r>
      <w:proofErr w:type="spellEnd"/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или организаций порядка осуществления полномочий в области градостроительной деятельности и земельных отношений, обжалование нарушения порядка которых предусмотрено антимонопольным законодательством Российской Федерации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 xml:space="preserve">1. Решения и (или) действия (бездействие) должностных лиц федерального органа исполнительной власти, органа государственной власти субъекта Российской Федерации, органа местного самоуправления, иных осуществляющих функции указанных органов </w:t>
      </w:r>
      <w:proofErr w:type="spellStart"/>
      <w:proofErr w:type="gramStart"/>
      <w:r w:rsidRPr="00C91E65">
        <w:rPr>
          <w:rFonts w:ascii="Times New Roman" w:hAnsi="Times New Roman" w:cs="Times New Roman"/>
          <w:sz w:val="24"/>
          <w:szCs w:val="24"/>
        </w:rPr>
        <w:t>органов</w:t>
      </w:r>
      <w:proofErr w:type="spellEnd"/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или организаций при осуществлении в отношении юридических лиц и индивидуальных предпринимателей полномочий в области градостроительной деятельности и земельных отношений, обжалование нарушения порядка которых предусмотрено антимонопольным законодательством Российской Федерации, выраженные в незаконном отказе в приеме документов и заявлений, 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предъявлении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требований, не предусмотренных законодательством Российской Федерации к заявителю, документам и сведениям, в нарушении сроков осуществления полномочий, принятии решения при отсутствии соответствующих оснований, установленных законодательством Российской Федерации для принятия такого решения, -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влечет предупреждение или наложение административного штрафа, за исключением случаев, предусмотренных статьей 5.63 настоящего Кодекса, на должностных лиц в размере от трех до пяти тысяч рублей.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2. Совершение должностным лицом действий, указанных в части 1 настоящей статьи, если такое должностное лицо ранее было подвергнуто административному наказанию за совершение правонарушения в соответствии с частью 1 настоящей статьи, за исключением случаев, предусмотренных статьей 5.63 настоящего Кодекса, -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lastRenderedPageBreak/>
        <w:t>влечет наложение административного штрафа на должностных лиц в размере от десяти до пятнадцати тысяч рублей.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3. Совершение должностным лицом действий, указанных в части 1 настоящей статьи, если такое должностное лицо ранее было подвергнуто административному наказанию за совершение правонарушения в соответствии с частью 2 настоящей статьи, за исключением случаев, предусмотренных статьей 5.63 настоящего Кодекса, -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должностных лиц в размере от тридцати тысяч до пятидесяти тысяч рублей либо дисквалификацию должностного лица на срок от шести месяцев до двух лет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4) статью 19.1 после слов "юридическим лицам</w:t>
      </w:r>
      <w:proofErr w:type="gramStart"/>
      <w:r w:rsidRPr="00C91E65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C91E65">
        <w:rPr>
          <w:rFonts w:ascii="Times New Roman" w:hAnsi="Times New Roman" w:cs="Times New Roman"/>
          <w:sz w:val="24"/>
          <w:szCs w:val="24"/>
        </w:rPr>
        <w:t xml:space="preserve"> дополнить словами "за исключением случаев, предусмотренных статьей 14.9.1 настоящего Кодекса,";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5) в статье 23.1: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часть 2 после слов "частью 2 статьи 14.9," дополнить словами "статьей 14.9.1,";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абзац пятый части 3 после цифр "14.9," дополнить цифрами "14.9.1,";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6) часть 1 статьи 23.48 после цифр "14.9," дополнить цифрами "14.9.1,";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7) часть 1.2 статьи 28.1 после цифр "14.9," дополнить цифрами "14.9.1,".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Статья 4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тридцати дней со дня его официального опубликования.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Президент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6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E65" w:rsidRPr="00C91E65" w:rsidRDefault="00C91E6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6A5" w:rsidRPr="00C91E65" w:rsidRDefault="00F776A5" w:rsidP="00C91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76A5" w:rsidRPr="00C91E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0" w:rsidRDefault="00DA2E40" w:rsidP="00C54A69">
      <w:pPr>
        <w:spacing w:after="0" w:line="240" w:lineRule="auto"/>
      </w:pPr>
      <w:r>
        <w:separator/>
      </w:r>
    </w:p>
  </w:endnote>
  <w:endnote w:type="continuationSeparator" w:id="0">
    <w:p w:rsidR="00DA2E40" w:rsidRDefault="00DA2E40" w:rsidP="00C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451487"/>
      <w:docPartObj>
        <w:docPartGallery w:val="Page Numbers (Bottom of Page)"/>
        <w:docPartUnique/>
      </w:docPartObj>
    </w:sdtPr>
    <w:sdtContent>
      <w:p w:rsidR="00C54A69" w:rsidRDefault="00C54A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D56">
          <w:rPr>
            <w:noProof/>
          </w:rPr>
          <w:t>1</w:t>
        </w:r>
        <w:r>
          <w:fldChar w:fldCharType="end"/>
        </w:r>
      </w:p>
    </w:sdtContent>
  </w:sdt>
  <w:p w:rsidR="00C54A69" w:rsidRDefault="00C54A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0" w:rsidRDefault="00DA2E40" w:rsidP="00C54A69">
      <w:pPr>
        <w:spacing w:after="0" w:line="240" w:lineRule="auto"/>
      </w:pPr>
      <w:r>
        <w:separator/>
      </w:r>
    </w:p>
  </w:footnote>
  <w:footnote w:type="continuationSeparator" w:id="0">
    <w:p w:rsidR="00DA2E40" w:rsidRDefault="00DA2E40" w:rsidP="00C54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09"/>
    <w:rsid w:val="00015698"/>
    <w:rsid w:val="000514EF"/>
    <w:rsid w:val="000906CD"/>
    <w:rsid w:val="000A3AC2"/>
    <w:rsid w:val="000E6913"/>
    <w:rsid w:val="000F0DDF"/>
    <w:rsid w:val="00103F45"/>
    <w:rsid w:val="001C7D2E"/>
    <w:rsid w:val="001F1FAE"/>
    <w:rsid w:val="00210CD5"/>
    <w:rsid w:val="00212A40"/>
    <w:rsid w:val="00216598"/>
    <w:rsid w:val="00242BCF"/>
    <w:rsid w:val="0029539C"/>
    <w:rsid w:val="002D358F"/>
    <w:rsid w:val="002D5AA9"/>
    <w:rsid w:val="002E6AB2"/>
    <w:rsid w:val="002E6CDA"/>
    <w:rsid w:val="00316D5D"/>
    <w:rsid w:val="003214E8"/>
    <w:rsid w:val="0034456D"/>
    <w:rsid w:val="00380FA0"/>
    <w:rsid w:val="0038341F"/>
    <w:rsid w:val="003C231E"/>
    <w:rsid w:val="00401F69"/>
    <w:rsid w:val="0045202E"/>
    <w:rsid w:val="004E18FA"/>
    <w:rsid w:val="004F4255"/>
    <w:rsid w:val="00536110"/>
    <w:rsid w:val="00546E7F"/>
    <w:rsid w:val="00551F8C"/>
    <w:rsid w:val="00582E29"/>
    <w:rsid w:val="0058439E"/>
    <w:rsid w:val="00584463"/>
    <w:rsid w:val="00596579"/>
    <w:rsid w:val="00626766"/>
    <w:rsid w:val="006B0EBA"/>
    <w:rsid w:val="00717FC5"/>
    <w:rsid w:val="00737147"/>
    <w:rsid w:val="0075086B"/>
    <w:rsid w:val="0077655D"/>
    <w:rsid w:val="007B4B4A"/>
    <w:rsid w:val="008727EB"/>
    <w:rsid w:val="00873DD3"/>
    <w:rsid w:val="008869FF"/>
    <w:rsid w:val="008957D6"/>
    <w:rsid w:val="008A34D5"/>
    <w:rsid w:val="00924C5C"/>
    <w:rsid w:val="009C66A2"/>
    <w:rsid w:val="00A573DE"/>
    <w:rsid w:val="00A7781B"/>
    <w:rsid w:val="00AD341B"/>
    <w:rsid w:val="00AD7D08"/>
    <w:rsid w:val="00B528A5"/>
    <w:rsid w:val="00B56A19"/>
    <w:rsid w:val="00BF7433"/>
    <w:rsid w:val="00C10242"/>
    <w:rsid w:val="00C54A69"/>
    <w:rsid w:val="00C80DF9"/>
    <w:rsid w:val="00C91E65"/>
    <w:rsid w:val="00C94B64"/>
    <w:rsid w:val="00CC7EAA"/>
    <w:rsid w:val="00D25109"/>
    <w:rsid w:val="00D754EF"/>
    <w:rsid w:val="00DA2E40"/>
    <w:rsid w:val="00DF7787"/>
    <w:rsid w:val="00E927CB"/>
    <w:rsid w:val="00F21C2F"/>
    <w:rsid w:val="00F44D56"/>
    <w:rsid w:val="00F776A5"/>
    <w:rsid w:val="00F962B8"/>
    <w:rsid w:val="00FA0B17"/>
    <w:rsid w:val="00F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A69"/>
  </w:style>
  <w:style w:type="paragraph" w:styleId="a5">
    <w:name w:val="footer"/>
    <w:basedOn w:val="a"/>
    <w:link w:val="a6"/>
    <w:uiPriority w:val="99"/>
    <w:unhideWhenUsed/>
    <w:rsid w:val="00C5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A69"/>
  </w:style>
  <w:style w:type="paragraph" w:styleId="a5">
    <w:name w:val="footer"/>
    <w:basedOn w:val="a"/>
    <w:link w:val="a6"/>
    <w:uiPriority w:val="99"/>
    <w:unhideWhenUsed/>
    <w:rsid w:val="00C5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2015-07-03T05:32:00Z</dcterms:created>
  <dcterms:modified xsi:type="dcterms:W3CDTF">2015-07-03T05:32:00Z</dcterms:modified>
</cp:coreProperties>
</file>